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7553A4D6" w:rsidR="008E3081" w:rsidRPr="000D35B7" w:rsidRDefault="00604B28" w:rsidP="008E3081">
      <w:pPr>
        <w:pStyle w:val="Title"/>
        <w:rPr>
          <w:lang w:val="nb-NO"/>
        </w:rPr>
      </w:pPr>
      <w:r w:rsidRPr="000D35B7">
        <w:rPr>
          <w:lang w:val="nb-NO"/>
        </w:rPr>
        <w:t>Moderat viral krupp</w:t>
      </w:r>
    </w:p>
    <w:p w14:paraId="0A6161A2" w14:textId="77777777" w:rsidR="00544A95" w:rsidRPr="000D35B7" w:rsidRDefault="00544A95" w:rsidP="00544A95">
      <w:pPr>
        <w:pStyle w:val="Heading1"/>
        <w:rPr>
          <w:lang w:val="nb-NO"/>
        </w:rPr>
      </w:pPr>
      <w:r w:rsidRPr="000D35B7">
        <w:rPr>
          <w:lang w:val="nb-NO"/>
        </w:rPr>
        <w:t>Informasjon om læreplan</w:t>
      </w:r>
    </w:p>
    <w:p w14:paraId="54EB2BDD" w14:textId="77777777" w:rsidR="00C36DEC" w:rsidRPr="000D35B7" w:rsidRDefault="00C36DEC" w:rsidP="00C36DEC">
      <w:pPr>
        <w:rPr>
          <w:lang w:val="nb-NO"/>
        </w:rPr>
      </w:pPr>
      <w:r w:rsidRPr="000D35B7">
        <w:rPr>
          <w:b/>
          <w:lang w:val="nb-NO"/>
        </w:rPr>
        <w:t>Målgruppe</w:t>
      </w:r>
      <w:r w:rsidRPr="000D35B7">
        <w:rPr>
          <w:lang w:val="nb-NO"/>
        </w:rPr>
        <w:t xml:space="preserve">: Helsepersonell som jobber på akuttavdeling </w:t>
      </w:r>
      <w:r w:rsidRPr="000D35B7">
        <w:rPr>
          <w:b/>
          <w:lang w:val="nb-NO"/>
        </w:rPr>
        <w:t>Antall deltakere</w:t>
      </w:r>
      <w:r w:rsidRPr="000D35B7">
        <w:rPr>
          <w:lang w:val="nb-NO"/>
        </w:rPr>
        <w:t xml:space="preserve">: 2-3 deltakere inkludert en forelderrolle </w:t>
      </w:r>
      <w:r w:rsidRPr="000D35B7">
        <w:rPr>
          <w:b/>
          <w:lang w:val="nb-NO"/>
        </w:rPr>
        <w:t>Simuleringstid</w:t>
      </w:r>
      <w:r w:rsidRPr="000D35B7">
        <w:rPr>
          <w:lang w:val="nb-NO"/>
        </w:rPr>
        <w:t xml:space="preserve">: 15 minutter </w:t>
      </w:r>
      <w:r w:rsidRPr="000D35B7">
        <w:rPr>
          <w:b/>
          <w:lang w:val="nb-NO"/>
        </w:rPr>
        <w:t>Debriefingstid</w:t>
      </w:r>
      <w:r w:rsidRPr="000D35B7">
        <w:rPr>
          <w:lang w:val="nb-NO"/>
        </w:rPr>
        <w:t>: 30 minutter</w:t>
      </w:r>
    </w:p>
    <w:p w14:paraId="5CFE96F9" w14:textId="77777777" w:rsidR="00011EA0" w:rsidRPr="000D35B7" w:rsidRDefault="00011EA0" w:rsidP="00011EA0">
      <w:pPr>
        <w:pStyle w:val="Heading2"/>
        <w:rPr>
          <w:lang w:val="nb-NO"/>
        </w:rPr>
      </w:pPr>
      <w:r w:rsidRPr="000D35B7">
        <w:rPr>
          <w:lang w:val="nb-NO"/>
        </w:rPr>
        <w:t>Læringsmål</w:t>
      </w:r>
    </w:p>
    <w:p w14:paraId="2DF2B88F" w14:textId="77777777" w:rsidR="00011EA0" w:rsidRPr="000D35B7" w:rsidRDefault="00011EA0" w:rsidP="00011EA0">
      <w:pPr>
        <w:pStyle w:val="ListParagraph"/>
        <w:numPr>
          <w:ilvl w:val="0"/>
          <w:numId w:val="3"/>
        </w:numPr>
        <w:rPr>
          <w:lang w:val="nb-NO"/>
        </w:rPr>
      </w:pPr>
      <w:r w:rsidRPr="000D35B7">
        <w:rPr>
          <w:lang w:val="nb-NO"/>
        </w:rPr>
        <w:t>Kjenne igjen tegn og symptomer på viral krupp</w:t>
      </w:r>
    </w:p>
    <w:p w14:paraId="539F0137" w14:textId="77777777" w:rsidR="00011EA0" w:rsidRPr="000D35B7" w:rsidRDefault="00011EA0" w:rsidP="00011EA0">
      <w:pPr>
        <w:pStyle w:val="ListParagraph"/>
        <w:numPr>
          <w:ilvl w:val="0"/>
          <w:numId w:val="3"/>
        </w:numPr>
        <w:rPr>
          <w:lang w:val="nb-NO"/>
        </w:rPr>
      </w:pPr>
      <w:r w:rsidRPr="000D35B7">
        <w:rPr>
          <w:lang w:val="nb-NO"/>
        </w:rPr>
        <w:t>Vise riktig behandling av feberanfall</w:t>
      </w:r>
    </w:p>
    <w:p w14:paraId="15FE8ED3" w14:textId="77777777" w:rsidR="00011EA0" w:rsidRPr="000D35B7" w:rsidRDefault="00011EA0" w:rsidP="00011EA0">
      <w:pPr>
        <w:pStyle w:val="ListParagraph"/>
        <w:numPr>
          <w:ilvl w:val="0"/>
          <w:numId w:val="3"/>
        </w:numPr>
        <w:rPr>
          <w:lang w:val="nb-NO"/>
        </w:rPr>
      </w:pPr>
      <w:r w:rsidRPr="000D35B7">
        <w:rPr>
          <w:lang w:val="nb-NO"/>
        </w:rPr>
        <w:t>Vise riktig behandling av moderat øvre luftveisobstruksjon</w:t>
      </w:r>
    </w:p>
    <w:p w14:paraId="61B9E115" w14:textId="236B600B" w:rsidR="00011EA0" w:rsidRPr="000D35B7" w:rsidRDefault="00011EA0" w:rsidP="00011EA0">
      <w:pPr>
        <w:pStyle w:val="ListParagraph"/>
        <w:numPr>
          <w:ilvl w:val="0"/>
          <w:numId w:val="3"/>
        </w:numPr>
        <w:rPr>
          <w:lang w:val="nb-NO"/>
        </w:rPr>
      </w:pPr>
      <w:r w:rsidRPr="000D35B7">
        <w:rPr>
          <w:lang w:val="nb-NO"/>
        </w:rPr>
        <w:t>Vise korrekt administrering av Adrenalin og kortikosteroider</w:t>
      </w:r>
    </w:p>
    <w:p w14:paraId="32FCD7D1" w14:textId="77777777" w:rsidR="00C7444D" w:rsidRPr="000D35B7" w:rsidRDefault="00653009" w:rsidP="00653009">
      <w:pPr>
        <w:pStyle w:val="Heading2"/>
        <w:rPr>
          <w:lang w:val="nb-NO"/>
        </w:rPr>
      </w:pPr>
      <w:r w:rsidRPr="000D35B7">
        <w:rPr>
          <w:lang w:val="nb-NO"/>
        </w:rPr>
        <w:t>Oversikt over scenario</w:t>
      </w:r>
    </w:p>
    <w:p w14:paraId="28F04A10" w14:textId="2196E894" w:rsidR="00892FE8" w:rsidRPr="000D35B7" w:rsidRDefault="00373524">
      <w:pPr>
        <w:rPr>
          <w:lang w:val="nb-NO"/>
        </w:rPr>
      </w:pPr>
      <w:r w:rsidRPr="000D35B7">
        <w:rPr>
          <w:lang w:val="nb-NO"/>
        </w:rPr>
        <w:t xml:space="preserve">Dette scenariet presenterer en 12 måneder gammel gutt med moderat viral krupp og feberanfall sekundært til influensa. Gutten blir tatt med av faren til akuttmottak klokken 02:15 etter å ha utviklet feber med stadig forverrende hoste, heshet og surklelyd i løpet av kvelden. Barnet har pustevansker, med lette </w:t>
      </w:r>
      <w:r w:rsidR="00935486" w:rsidRPr="00FF629F">
        <w:rPr>
          <w:lang w:val="nb-NO"/>
        </w:rPr>
        <w:t>inndragninger</w:t>
      </w:r>
      <w:r w:rsidRPr="00FF629F">
        <w:rPr>
          <w:lang w:val="nb-NO"/>
        </w:rPr>
        <w:t xml:space="preserve"> </w:t>
      </w:r>
      <w:r w:rsidR="00935486" w:rsidRPr="00FF629F">
        <w:rPr>
          <w:lang w:val="nb-NO"/>
        </w:rPr>
        <w:t>på</w:t>
      </w:r>
      <w:r w:rsidRPr="00FF629F">
        <w:rPr>
          <w:lang w:val="nb-NO"/>
        </w:rPr>
        <w:t xml:space="preserve"> in</w:t>
      </w:r>
      <w:r w:rsidR="00935486" w:rsidRPr="00FF629F">
        <w:rPr>
          <w:lang w:val="nb-NO"/>
        </w:rPr>
        <w:t>npust</w:t>
      </w:r>
      <w:r w:rsidRPr="00FF629F">
        <w:rPr>
          <w:lang w:val="nb-NO"/>
        </w:rPr>
        <w:t>, rennende nese og en temperatur på 38,6</w:t>
      </w:r>
      <w:r w:rsidR="000D35B7" w:rsidRPr="00FF629F">
        <w:rPr>
          <w:lang w:val="nb-NO"/>
        </w:rPr>
        <w:t xml:space="preserve"> </w:t>
      </w:r>
      <w:r w:rsidR="00B34DDD" w:rsidRPr="00FF629F">
        <w:rPr>
          <w:vertAlign w:val="superscript"/>
          <w:lang w:val="nb-NO"/>
        </w:rPr>
        <w:t>o</w:t>
      </w:r>
      <w:r w:rsidRPr="00FF629F">
        <w:rPr>
          <w:lang w:val="nb-NO"/>
        </w:rPr>
        <w:t>C. SpO</w:t>
      </w:r>
      <w:r w:rsidR="00892FE8" w:rsidRPr="00FF629F">
        <w:rPr>
          <w:vertAlign w:val="subscript"/>
          <w:lang w:val="nb-NO"/>
        </w:rPr>
        <w:t>2</w:t>
      </w:r>
      <w:r w:rsidRPr="00FF629F">
        <w:rPr>
          <w:lang w:val="nb-NO"/>
        </w:rPr>
        <w:t xml:space="preserve"> ligger på 96 %,</w:t>
      </w:r>
      <w:r w:rsidRPr="000D35B7">
        <w:rPr>
          <w:lang w:val="nb-NO"/>
        </w:rPr>
        <w:t xml:space="preserve"> hjertefrekvensen 149/min og en respirasjonsrate på 48/min. Blodtrykket hans er 83/48 mm Hg.</w:t>
      </w:r>
    </w:p>
    <w:p w14:paraId="25561930" w14:textId="2FFDB12A" w:rsidR="00DA7BCC" w:rsidRPr="000D35B7" w:rsidRDefault="00125D67">
      <w:pPr>
        <w:rPr>
          <w:lang w:val="nb-NO"/>
        </w:rPr>
      </w:pPr>
      <w:r w:rsidRPr="000D35B7">
        <w:rPr>
          <w:lang w:val="nb-NO"/>
        </w:rPr>
        <w:t>Tre minutter ute i scenariet vil gutten få et feberanfall som varer i to minutter.</w:t>
      </w:r>
    </w:p>
    <w:p w14:paraId="731103F3" w14:textId="479E02D6" w:rsidR="00607B26" w:rsidRPr="000D35B7" w:rsidRDefault="0028728B">
      <w:pPr>
        <w:rPr>
          <w:lang w:val="nb-NO"/>
        </w:rPr>
      </w:pPr>
      <w:r w:rsidRPr="000D35B7">
        <w:rPr>
          <w:lang w:val="nb-NO"/>
        </w:rPr>
        <w:t xml:space="preserve">Deltakerne forventes å bruke en systematisk pediatrisk tilnærming ved vurdering av øvre luftveisobstruksjon, å gjenkjenne et feberanfall og kommunisere terapeutisk med den foresatte. De bør gjenkjenne tegn og symptomer på moderat krupp med noe redusert oksygenmetning, og behandle tilstanden med oksygenbehandling, adrenalin og kortikosteroider. Vitale tegn vil forbedre seg over fem minutter etter at den riktige behandlingen har blitt </w:t>
      </w:r>
      <w:r w:rsidR="000D35B7">
        <w:rPr>
          <w:lang w:val="nb-NO"/>
        </w:rPr>
        <w:t>gitt</w:t>
      </w:r>
      <w:r w:rsidRPr="000D35B7">
        <w:rPr>
          <w:lang w:val="nb-NO"/>
        </w:rPr>
        <w:t>.</w:t>
      </w:r>
    </w:p>
    <w:p w14:paraId="6F55050A" w14:textId="4D4F9478" w:rsidR="00556679" w:rsidRPr="000D35B7" w:rsidRDefault="009371D3">
      <w:pPr>
        <w:rPr>
          <w:lang w:val="nb-NO"/>
        </w:rPr>
      </w:pPr>
      <w:r w:rsidRPr="000D35B7">
        <w:rPr>
          <w:lang w:val="nb-NO"/>
        </w:rPr>
        <w:t>Deltakerne bør holde barnet under observasjon og formidle tilstanden og behandlingen til foreldrene.</w:t>
      </w:r>
    </w:p>
    <w:p w14:paraId="771BF4F2" w14:textId="77777777" w:rsidR="00826E6D" w:rsidRPr="000D35B7" w:rsidRDefault="00826E6D" w:rsidP="00826E6D">
      <w:pPr>
        <w:pStyle w:val="Heading2"/>
        <w:rPr>
          <w:lang w:val="nb-NO"/>
        </w:rPr>
      </w:pPr>
      <w:r w:rsidRPr="000D35B7">
        <w:rPr>
          <w:lang w:val="nb-NO"/>
        </w:rPr>
        <w:t>Debriefing</w:t>
      </w:r>
    </w:p>
    <w:p w14:paraId="0690E86B" w14:textId="77777777" w:rsidR="00826E6D" w:rsidRPr="000D35B7" w:rsidRDefault="00826E6D" w:rsidP="00826E6D">
      <w:pPr>
        <w:rPr>
          <w:lang w:val="nb-NO"/>
        </w:rPr>
      </w:pPr>
      <w:r w:rsidRPr="000D35B7">
        <w:rPr>
          <w:lang w:val="nb-NO"/>
        </w:rPr>
        <w:t>Når simuleringen er over, anbefales det at en tilrettelagt debriefing gjennomføres for å diskutere emner relatert til læringsmålene. Hendelsesloggen i Session Viewer viser foreslåtte debriefing-spørsmål. Sentrale diskusjonsemner kan være:</w:t>
      </w:r>
    </w:p>
    <w:p w14:paraId="00311822" w14:textId="77777777" w:rsidR="00D41455" w:rsidRPr="000D35B7" w:rsidRDefault="00D41455" w:rsidP="00D41455">
      <w:pPr>
        <w:pStyle w:val="ListParagraph"/>
        <w:numPr>
          <w:ilvl w:val="0"/>
          <w:numId w:val="8"/>
        </w:numPr>
        <w:rPr>
          <w:lang w:val="nb-NO"/>
        </w:rPr>
      </w:pPr>
      <w:r w:rsidRPr="000D35B7">
        <w:rPr>
          <w:lang w:val="nb-NO"/>
        </w:rPr>
        <w:t>Ulike stadier av viral krupp</w:t>
      </w:r>
    </w:p>
    <w:p w14:paraId="767779DC" w14:textId="77777777" w:rsidR="00D41455" w:rsidRPr="000D35B7" w:rsidRDefault="00D41455" w:rsidP="00D41455">
      <w:pPr>
        <w:pStyle w:val="ListParagraph"/>
        <w:numPr>
          <w:ilvl w:val="0"/>
          <w:numId w:val="8"/>
        </w:numPr>
        <w:rPr>
          <w:lang w:val="nb-NO"/>
        </w:rPr>
      </w:pPr>
      <w:r w:rsidRPr="000D35B7">
        <w:rPr>
          <w:lang w:val="nb-NO"/>
        </w:rPr>
        <w:t>Feberanfall i pediatrisk omsorg</w:t>
      </w:r>
    </w:p>
    <w:p w14:paraId="608ADEE3" w14:textId="77777777" w:rsidR="00D41455" w:rsidRPr="000D35B7" w:rsidRDefault="00D41455" w:rsidP="00D41455">
      <w:pPr>
        <w:pStyle w:val="ListParagraph"/>
        <w:numPr>
          <w:ilvl w:val="0"/>
          <w:numId w:val="8"/>
        </w:numPr>
        <w:rPr>
          <w:lang w:val="nb-NO"/>
        </w:rPr>
      </w:pPr>
      <w:r w:rsidRPr="000D35B7">
        <w:rPr>
          <w:lang w:val="nb-NO"/>
        </w:rPr>
        <w:t>Behandling av viral krupp etter alvorlighetsgrad</w:t>
      </w:r>
    </w:p>
    <w:p w14:paraId="4A959D54" w14:textId="77777777" w:rsidR="00D41455" w:rsidRPr="000D35B7" w:rsidRDefault="00D41455" w:rsidP="00D41455">
      <w:pPr>
        <w:pStyle w:val="Heading2"/>
        <w:rPr>
          <w:lang w:val="nb-NO"/>
        </w:rPr>
      </w:pPr>
      <w:r w:rsidRPr="000D35B7">
        <w:rPr>
          <w:lang w:val="nb-NO"/>
        </w:rPr>
        <w:t>Referanser</w:t>
      </w:r>
    </w:p>
    <w:p w14:paraId="3F439761" w14:textId="77777777" w:rsidR="00FF629F" w:rsidRPr="00706BF1" w:rsidRDefault="00FF629F" w:rsidP="00FF629F">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63F72B98" w14:textId="77777777" w:rsidR="00826E6D" w:rsidRPr="00FF629F" w:rsidRDefault="00826E6D">
      <w:pPr>
        <w:rPr>
          <w:lang w:val="en-US"/>
        </w:rPr>
      </w:pPr>
    </w:p>
    <w:p w14:paraId="1C5064DA" w14:textId="77777777" w:rsidR="00903E7A" w:rsidRPr="000D35B7" w:rsidRDefault="00903E7A" w:rsidP="00011EA0">
      <w:pPr>
        <w:pStyle w:val="Heading1"/>
        <w:rPr>
          <w:lang w:val="nb-NO"/>
        </w:rPr>
      </w:pPr>
      <w:bookmarkStart w:id="0" w:name="_GoBack"/>
      <w:bookmarkEnd w:id="0"/>
      <w:r w:rsidRPr="000D35B7">
        <w:rPr>
          <w:lang w:val="nb-NO"/>
        </w:rPr>
        <w:lastRenderedPageBreak/>
        <w:t>Oppsett og forberedelse</w:t>
      </w:r>
    </w:p>
    <w:p w14:paraId="5339B19F" w14:textId="77777777" w:rsidR="00903E7A" w:rsidRPr="000D35B7" w:rsidRDefault="00903E7A" w:rsidP="00B34DDD">
      <w:pPr>
        <w:pStyle w:val="Heading2"/>
        <w:rPr>
          <w:lang w:val="nb-NO"/>
        </w:rPr>
      </w:pPr>
      <w:r w:rsidRPr="000D35B7">
        <w:rPr>
          <w:lang w:val="nb-NO"/>
        </w:rPr>
        <w:t>Utstyr</w:t>
      </w:r>
    </w:p>
    <w:p w14:paraId="676003F7" w14:textId="77777777" w:rsidR="00544A95" w:rsidRPr="000D35B7" w:rsidRDefault="00544A95" w:rsidP="00B34DDD">
      <w:pPr>
        <w:pStyle w:val="Heading2"/>
        <w:rPr>
          <w:lang w:val="nb-NO"/>
        </w:rPr>
        <w:sectPr w:rsidR="00544A95" w:rsidRPr="000D35B7">
          <w:pgSz w:w="11906" w:h="16838"/>
          <w:pgMar w:top="1701" w:right="1134" w:bottom="1701" w:left="1134" w:header="708" w:footer="708" w:gutter="0"/>
          <w:cols w:space="708"/>
          <w:docGrid w:linePitch="360"/>
        </w:sectPr>
      </w:pPr>
    </w:p>
    <w:p w14:paraId="69850773" w14:textId="77777777" w:rsidR="009229CA" w:rsidRPr="000D35B7" w:rsidRDefault="009229CA" w:rsidP="009229CA">
      <w:pPr>
        <w:rPr>
          <w:lang w:val="nb-NO"/>
        </w:rPr>
      </w:pPr>
      <w:r w:rsidRPr="000D35B7">
        <w:rPr>
          <w:lang w:val="nb-NO"/>
        </w:rPr>
        <w:t>Medisinsk utstyr</w:t>
      </w:r>
    </w:p>
    <w:p w14:paraId="2F7BB61F" w14:textId="77777777" w:rsidR="006356A1" w:rsidRPr="000D35B7" w:rsidRDefault="009229CA" w:rsidP="006356A1">
      <w:pPr>
        <w:pStyle w:val="ListParagraph"/>
        <w:numPr>
          <w:ilvl w:val="0"/>
          <w:numId w:val="2"/>
        </w:numPr>
        <w:rPr>
          <w:lang w:val="nb-NO"/>
        </w:rPr>
      </w:pPr>
      <w:r w:rsidRPr="000D35B7">
        <w:rPr>
          <w:lang w:val="nb-NO"/>
        </w:rPr>
        <w:t xml:space="preserve">Avansert luftveisutstyr </w:t>
      </w:r>
    </w:p>
    <w:p w14:paraId="380699F4" w14:textId="77777777" w:rsidR="009229CA" w:rsidRPr="000D35B7" w:rsidRDefault="009229CA" w:rsidP="006356A1">
      <w:pPr>
        <w:pStyle w:val="ListParagraph"/>
        <w:numPr>
          <w:ilvl w:val="0"/>
          <w:numId w:val="2"/>
        </w:numPr>
        <w:rPr>
          <w:lang w:val="nb-NO"/>
        </w:rPr>
      </w:pPr>
      <w:r w:rsidRPr="000D35B7">
        <w:rPr>
          <w:lang w:val="nb-NO"/>
        </w:rPr>
        <w:t>Luftveistilbehør (orofaryngeale luftveier, nasofaryngeale luftveier)</w:t>
      </w:r>
    </w:p>
    <w:p w14:paraId="704D058C" w14:textId="77777777" w:rsidR="009229CA" w:rsidRPr="000D35B7" w:rsidRDefault="009229CA" w:rsidP="006356A1">
      <w:pPr>
        <w:pStyle w:val="ListParagraph"/>
        <w:numPr>
          <w:ilvl w:val="0"/>
          <w:numId w:val="2"/>
        </w:numPr>
        <w:rPr>
          <w:lang w:val="nb-NO"/>
        </w:rPr>
      </w:pPr>
      <w:r w:rsidRPr="000D35B7">
        <w:rPr>
          <w:lang w:val="nb-NO"/>
        </w:rPr>
        <w:t>Bag-maskeenhet</w:t>
      </w:r>
    </w:p>
    <w:p w14:paraId="55DAB8E1" w14:textId="77777777" w:rsidR="009229CA" w:rsidRPr="000D35B7" w:rsidRDefault="006356A1" w:rsidP="006356A1">
      <w:pPr>
        <w:pStyle w:val="ListParagraph"/>
        <w:numPr>
          <w:ilvl w:val="0"/>
          <w:numId w:val="2"/>
        </w:numPr>
        <w:rPr>
          <w:lang w:val="nb-NO"/>
        </w:rPr>
      </w:pPr>
      <w:r w:rsidRPr="000D35B7">
        <w:rPr>
          <w:lang w:val="nb-NO"/>
        </w:rPr>
        <w:t>Blodtrykksmansjett</w:t>
      </w:r>
    </w:p>
    <w:p w14:paraId="42F374AB" w14:textId="77777777" w:rsidR="009229CA" w:rsidRPr="000D35B7" w:rsidRDefault="009229CA" w:rsidP="006356A1">
      <w:pPr>
        <w:pStyle w:val="ListParagraph"/>
        <w:numPr>
          <w:ilvl w:val="0"/>
          <w:numId w:val="2"/>
        </w:numPr>
        <w:rPr>
          <w:lang w:val="nb-NO"/>
        </w:rPr>
      </w:pPr>
      <w:r w:rsidRPr="000D35B7">
        <w:rPr>
          <w:lang w:val="nb-NO"/>
        </w:rPr>
        <w:t>Fargekodet lengdebasert gjenopplivingstape</w:t>
      </w:r>
    </w:p>
    <w:p w14:paraId="10CF914D" w14:textId="77777777" w:rsidR="006356A1" w:rsidRPr="000D35B7" w:rsidRDefault="009229CA" w:rsidP="006356A1">
      <w:pPr>
        <w:pStyle w:val="ListParagraph"/>
        <w:numPr>
          <w:ilvl w:val="0"/>
          <w:numId w:val="2"/>
        </w:numPr>
        <w:rPr>
          <w:lang w:val="nb-NO"/>
        </w:rPr>
      </w:pPr>
      <w:r w:rsidRPr="000D35B7">
        <w:rPr>
          <w:lang w:val="nb-NO"/>
        </w:rPr>
        <w:t xml:space="preserve">Kontinuerlig kurve kapnografi </w:t>
      </w:r>
    </w:p>
    <w:p w14:paraId="0605EDE6" w14:textId="77777777" w:rsidR="009229CA" w:rsidRPr="000D35B7" w:rsidRDefault="00826E6D" w:rsidP="006356A1">
      <w:pPr>
        <w:pStyle w:val="ListParagraph"/>
        <w:numPr>
          <w:ilvl w:val="0"/>
          <w:numId w:val="2"/>
        </w:numPr>
        <w:rPr>
          <w:lang w:val="nb-NO"/>
        </w:rPr>
      </w:pPr>
      <w:r w:rsidRPr="000D35B7">
        <w:rPr>
          <w:lang w:val="nb-NO"/>
        </w:rPr>
        <w:t>Defibrilleringselektroder</w:t>
      </w:r>
    </w:p>
    <w:p w14:paraId="2C844980" w14:textId="77777777" w:rsidR="009229CA" w:rsidRPr="00935486" w:rsidRDefault="009229CA" w:rsidP="006356A1">
      <w:pPr>
        <w:pStyle w:val="ListParagraph"/>
        <w:numPr>
          <w:ilvl w:val="0"/>
          <w:numId w:val="2"/>
        </w:numPr>
        <w:rPr>
          <w:lang w:val="en-US"/>
        </w:rPr>
      </w:pPr>
      <w:r w:rsidRPr="00935486">
        <w:rPr>
          <w:lang w:val="en-US"/>
        </w:rPr>
        <w:t>Defibrillator/Automated External Defibrillator (AED)</w:t>
      </w:r>
    </w:p>
    <w:p w14:paraId="6A048F23" w14:textId="77777777" w:rsidR="009229CA" w:rsidRPr="000D35B7" w:rsidRDefault="009229CA" w:rsidP="006356A1">
      <w:pPr>
        <w:pStyle w:val="ListParagraph"/>
        <w:numPr>
          <w:ilvl w:val="0"/>
          <w:numId w:val="2"/>
        </w:numPr>
        <w:rPr>
          <w:lang w:val="nb-NO"/>
        </w:rPr>
      </w:pPr>
      <w:r w:rsidRPr="000D35B7">
        <w:rPr>
          <w:lang w:val="nb-NO"/>
        </w:rPr>
        <w:t>EKG-elektrodekabler</w:t>
      </w:r>
    </w:p>
    <w:p w14:paraId="4BF4112C" w14:textId="77777777" w:rsidR="009229CA" w:rsidRPr="000D35B7" w:rsidRDefault="009229CA" w:rsidP="006356A1">
      <w:pPr>
        <w:pStyle w:val="ListParagraph"/>
        <w:numPr>
          <w:ilvl w:val="0"/>
          <w:numId w:val="2"/>
        </w:numPr>
        <w:rPr>
          <w:lang w:val="nb-NO"/>
        </w:rPr>
      </w:pPr>
      <w:r w:rsidRPr="000D35B7">
        <w:rPr>
          <w:lang w:val="nb-NO"/>
        </w:rPr>
        <w:t>Generell administrasjon av legemidler</w:t>
      </w:r>
    </w:p>
    <w:p w14:paraId="6D43AE8E" w14:textId="77777777" w:rsidR="009229CA" w:rsidRPr="000D35B7" w:rsidRDefault="009229CA" w:rsidP="006356A1">
      <w:pPr>
        <w:pStyle w:val="ListParagraph"/>
        <w:numPr>
          <w:ilvl w:val="0"/>
          <w:numId w:val="2"/>
        </w:numPr>
        <w:rPr>
          <w:lang w:val="nb-NO"/>
        </w:rPr>
      </w:pPr>
      <w:r w:rsidRPr="000D35B7">
        <w:rPr>
          <w:lang w:val="nb-NO"/>
        </w:rPr>
        <w:t>Glukosemåler</w:t>
      </w:r>
    </w:p>
    <w:p w14:paraId="588C7B2A" w14:textId="77777777" w:rsidR="009229CA" w:rsidRPr="000D35B7" w:rsidRDefault="009229CA" w:rsidP="006356A1">
      <w:pPr>
        <w:pStyle w:val="ListParagraph"/>
        <w:numPr>
          <w:ilvl w:val="0"/>
          <w:numId w:val="2"/>
        </w:numPr>
        <w:rPr>
          <w:lang w:val="nb-NO"/>
        </w:rPr>
      </w:pPr>
      <w:r w:rsidRPr="000D35B7">
        <w:rPr>
          <w:lang w:val="nb-NO"/>
        </w:rPr>
        <w:t>Infusjonspumpe og tuber</w:t>
      </w:r>
    </w:p>
    <w:p w14:paraId="205DE495" w14:textId="081C1D12" w:rsidR="009229CA" w:rsidRPr="000D35B7" w:rsidRDefault="009229CA" w:rsidP="006356A1">
      <w:pPr>
        <w:pStyle w:val="ListParagraph"/>
        <w:numPr>
          <w:ilvl w:val="0"/>
          <w:numId w:val="2"/>
        </w:numPr>
        <w:rPr>
          <w:lang w:val="nb-NO"/>
        </w:rPr>
      </w:pPr>
      <w:r w:rsidRPr="000D35B7">
        <w:rPr>
          <w:lang w:val="nb-NO"/>
        </w:rPr>
        <w:t>IV-/IO-startutstyr</w:t>
      </w:r>
    </w:p>
    <w:p w14:paraId="4D16F84D" w14:textId="77777777" w:rsidR="009229CA" w:rsidRPr="000D35B7" w:rsidRDefault="009229CA" w:rsidP="006356A1">
      <w:pPr>
        <w:pStyle w:val="ListParagraph"/>
        <w:numPr>
          <w:ilvl w:val="0"/>
          <w:numId w:val="2"/>
        </w:numPr>
        <w:rPr>
          <w:lang w:val="nb-NO"/>
        </w:rPr>
      </w:pPr>
      <w:r w:rsidRPr="000D35B7">
        <w:rPr>
          <w:lang w:val="nb-NO"/>
        </w:rPr>
        <w:t>Enheter for oksygentilførsel</w:t>
      </w:r>
    </w:p>
    <w:p w14:paraId="05408974" w14:textId="77777777" w:rsidR="009229CA" w:rsidRPr="000D35B7" w:rsidRDefault="009229CA" w:rsidP="006356A1">
      <w:pPr>
        <w:pStyle w:val="ListParagraph"/>
        <w:numPr>
          <w:ilvl w:val="0"/>
          <w:numId w:val="2"/>
        </w:numPr>
        <w:rPr>
          <w:lang w:val="nb-NO"/>
        </w:rPr>
      </w:pPr>
      <w:r w:rsidRPr="000D35B7">
        <w:rPr>
          <w:lang w:val="nb-NO"/>
        </w:rPr>
        <w:t>Oksygenkilde</w:t>
      </w:r>
    </w:p>
    <w:p w14:paraId="17E5D4B3" w14:textId="3993E01B" w:rsidR="009229CA" w:rsidRPr="000D35B7" w:rsidRDefault="006356A1" w:rsidP="006356A1">
      <w:pPr>
        <w:pStyle w:val="ListParagraph"/>
        <w:numPr>
          <w:ilvl w:val="0"/>
          <w:numId w:val="2"/>
        </w:numPr>
        <w:rPr>
          <w:lang w:val="nb-NO"/>
        </w:rPr>
      </w:pPr>
      <w:r w:rsidRPr="000D35B7">
        <w:rPr>
          <w:lang w:val="nb-NO"/>
        </w:rPr>
        <w:t>Pulsoksimeter</w:t>
      </w:r>
      <w:r w:rsidR="000D35B7">
        <w:rPr>
          <w:lang w:val="nb-NO"/>
        </w:rPr>
        <w:t>-</w:t>
      </w:r>
      <w:r w:rsidRPr="000D35B7">
        <w:rPr>
          <w:lang w:val="nb-NO"/>
        </w:rPr>
        <w:t>probe</w:t>
      </w:r>
    </w:p>
    <w:p w14:paraId="671D9B49" w14:textId="77777777" w:rsidR="009229CA" w:rsidRPr="000D35B7" w:rsidRDefault="009229CA" w:rsidP="006356A1">
      <w:pPr>
        <w:pStyle w:val="ListParagraph"/>
        <w:numPr>
          <w:ilvl w:val="0"/>
          <w:numId w:val="2"/>
        </w:numPr>
        <w:rPr>
          <w:lang w:val="nb-NO"/>
        </w:rPr>
      </w:pPr>
      <w:r w:rsidRPr="000D35B7">
        <w:rPr>
          <w:lang w:val="nb-NO"/>
        </w:rPr>
        <w:t>Luftveisforstøver</w:t>
      </w:r>
    </w:p>
    <w:p w14:paraId="75DB2B90" w14:textId="77777777" w:rsidR="009229CA" w:rsidRPr="000D35B7" w:rsidRDefault="009229CA" w:rsidP="006356A1">
      <w:pPr>
        <w:pStyle w:val="ListParagraph"/>
        <w:numPr>
          <w:ilvl w:val="0"/>
          <w:numId w:val="2"/>
        </w:numPr>
        <w:rPr>
          <w:lang w:val="nb-NO"/>
        </w:rPr>
      </w:pPr>
      <w:r w:rsidRPr="000D35B7">
        <w:rPr>
          <w:lang w:val="nb-NO"/>
        </w:rPr>
        <w:t>Stetoskop</w:t>
      </w:r>
    </w:p>
    <w:p w14:paraId="742330AA" w14:textId="77777777" w:rsidR="009229CA" w:rsidRPr="000D35B7" w:rsidRDefault="009229CA" w:rsidP="006356A1">
      <w:pPr>
        <w:pStyle w:val="ListParagraph"/>
        <w:numPr>
          <w:ilvl w:val="0"/>
          <w:numId w:val="2"/>
        </w:numPr>
        <w:rPr>
          <w:lang w:val="nb-NO"/>
        </w:rPr>
      </w:pPr>
      <w:r w:rsidRPr="000D35B7">
        <w:rPr>
          <w:lang w:val="nb-NO"/>
        </w:rPr>
        <w:t>Enhet til suging, slanger, kateter (mandelspiss) og beholder</w:t>
      </w:r>
    </w:p>
    <w:p w14:paraId="050EE59E" w14:textId="77777777" w:rsidR="009229CA" w:rsidRPr="000D35B7" w:rsidRDefault="009229CA" w:rsidP="006356A1">
      <w:pPr>
        <w:pStyle w:val="ListParagraph"/>
        <w:numPr>
          <w:ilvl w:val="0"/>
          <w:numId w:val="2"/>
        </w:numPr>
        <w:rPr>
          <w:lang w:val="nb-NO"/>
        </w:rPr>
      </w:pPr>
      <w:r w:rsidRPr="000D35B7">
        <w:rPr>
          <w:lang w:val="nb-NO"/>
        </w:rPr>
        <w:t>Termometer</w:t>
      </w:r>
    </w:p>
    <w:p w14:paraId="278B9B9E" w14:textId="77777777" w:rsidR="009229CA" w:rsidRPr="000D35B7" w:rsidRDefault="009229CA" w:rsidP="006356A1">
      <w:pPr>
        <w:pStyle w:val="ListParagraph"/>
        <w:numPr>
          <w:ilvl w:val="0"/>
          <w:numId w:val="2"/>
        </w:numPr>
        <w:rPr>
          <w:lang w:val="nb-NO"/>
        </w:rPr>
      </w:pPr>
      <w:r w:rsidRPr="000D35B7">
        <w:rPr>
          <w:lang w:val="nb-NO"/>
        </w:rPr>
        <w:t>Universelt verneutstyr</w:t>
      </w:r>
    </w:p>
    <w:p w14:paraId="22FE3B8A" w14:textId="77777777" w:rsidR="006356A1" w:rsidRPr="000D35B7" w:rsidRDefault="006356A1" w:rsidP="009229CA">
      <w:pPr>
        <w:rPr>
          <w:lang w:val="nb-NO"/>
        </w:rPr>
      </w:pPr>
    </w:p>
    <w:p w14:paraId="0E3ECF57" w14:textId="77777777" w:rsidR="007A7735" w:rsidRPr="000D35B7" w:rsidRDefault="007A7735" w:rsidP="007A7735">
      <w:pPr>
        <w:rPr>
          <w:lang w:val="nb-NO"/>
        </w:rPr>
      </w:pPr>
      <w:r w:rsidRPr="000D35B7">
        <w:rPr>
          <w:lang w:val="nb-NO"/>
        </w:rPr>
        <w:t>Medisiner og væsker:</w:t>
      </w:r>
    </w:p>
    <w:p w14:paraId="1AA4E48B" w14:textId="77777777" w:rsidR="007A7735" w:rsidRPr="000D35B7" w:rsidRDefault="007A7735" w:rsidP="00011EA0">
      <w:pPr>
        <w:pStyle w:val="ListParagraph"/>
        <w:numPr>
          <w:ilvl w:val="0"/>
          <w:numId w:val="5"/>
        </w:numPr>
        <w:rPr>
          <w:lang w:val="nb-NO"/>
        </w:rPr>
      </w:pPr>
      <w:r w:rsidRPr="000D35B7">
        <w:rPr>
          <w:lang w:val="nb-NO"/>
        </w:rPr>
        <w:t>Albuterol</w:t>
      </w:r>
    </w:p>
    <w:p w14:paraId="42E07B38" w14:textId="77777777" w:rsidR="007A7735" w:rsidRPr="000D35B7" w:rsidRDefault="007A7735" w:rsidP="00011EA0">
      <w:pPr>
        <w:pStyle w:val="ListParagraph"/>
        <w:numPr>
          <w:ilvl w:val="0"/>
          <w:numId w:val="5"/>
        </w:numPr>
        <w:rPr>
          <w:lang w:val="nb-NO"/>
        </w:rPr>
      </w:pPr>
      <w:r w:rsidRPr="000D35B7">
        <w:rPr>
          <w:lang w:val="nb-NO"/>
        </w:rPr>
        <w:t>Antibiotika</w:t>
      </w:r>
    </w:p>
    <w:p w14:paraId="38E3DB33" w14:textId="77777777" w:rsidR="007A7735" w:rsidRPr="000D35B7" w:rsidRDefault="007A7735" w:rsidP="00011EA0">
      <w:pPr>
        <w:pStyle w:val="ListParagraph"/>
        <w:numPr>
          <w:ilvl w:val="0"/>
          <w:numId w:val="5"/>
        </w:numPr>
        <w:rPr>
          <w:lang w:val="nb-NO"/>
        </w:rPr>
      </w:pPr>
      <w:r w:rsidRPr="000D35B7">
        <w:rPr>
          <w:lang w:val="nb-NO"/>
        </w:rPr>
        <w:t>Kortikosteroider</w:t>
      </w:r>
    </w:p>
    <w:p w14:paraId="185D14C9" w14:textId="77777777" w:rsidR="007A7735" w:rsidRPr="000D35B7" w:rsidRDefault="007A7735" w:rsidP="00011EA0">
      <w:pPr>
        <w:pStyle w:val="ListParagraph"/>
        <w:numPr>
          <w:ilvl w:val="0"/>
          <w:numId w:val="5"/>
        </w:numPr>
        <w:rPr>
          <w:lang w:val="nb-NO"/>
        </w:rPr>
      </w:pPr>
      <w:r w:rsidRPr="000D35B7">
        <w:rPr>
          <w:lang w:val="nb-NO"/>
        </w:rPr>
        <w:t>Epinefrin</w:t>
      </w:r>
    </w:p>
    <w:p w14:paraId="45F33404" w14:textId="77777777" w:rsidR="007A7735" w:rsidRPr="000D35B7" w:rsidRDefault="007A7735" w:rsidP="00011EA0">
      <w:pPr>
        <w:pStyle w:val="ListParagraph"/>
        <w:numPr>
          <w:ilvl w:val="0"/>
          <w:numId w:val="5"/>
        </w:numPr>
        <w:rPr>
          <w:lang w:val="nb-NO"/>
        </w:rPr>
      </w:pPr>
      <w:r w:rsidRPr="000D35B7">
        <w:rPr>
          <w:lang w:val="nb-NO"/>
        </w:rPr>
        <w:t>Hypertonisk salin</w:t>
      </w:r>
    </w:p>
    <w:p w14:paraId="1E1F64DB" w14:textId="77777777" w:rsidR="007A7735" w:rsidRPr="000D35B7" w:rsidRDefault="007A7735" w:rsidP="00011EA0">
      <w:pPr>
        <w:pStyle w:val="ListParagraph"/>
        <w:numPr>
          <w:ilvl w:val="0"/>
          <w:numId w:val="5"/>
        </w:numPr>
        <w:rPr>
          <w:lang w:val="nb-NO"/>
        </w:rPr>
      </w:pPr>
      <w:r w:rsidRPr="000D35B7">
        <w:rPr>
          <w:lang w:val="nb-NO"/>
        </w:rPr>
        <w:t>Ipratropium</w:t>
      </w:r>
    </w:p>
    <w:p w14:paraId="356CF283" w14:textId="77777777" w:rsidR="007A7735" w:rsidRPr="000D35B7" w:rsidRDefault="007A7735" w:rsidP="00011EA0">
      <w:pPr>
        <w:pStyle w:val="ListParagraph"/>
        <w:numPr>
          <w:ilvl w:val="0"/>
          <w:numId w:val="5"/>
        </w:numPr>
        <w:rPr>
          <w:lang w:val="nb-NO"/>
        </w:rPr>
      </w:pPr>
      <w:r w:rsidRPr="000D35B7">
        <w:rPr>
          <w:lang w:val="nb-NO"/>
        </w:rPr>
        <w:t>Ringers laktat</w:t>
      </w:r>
    </w:p>
    <w:p w14:paraId="2FA053F9" w14:textId="77777777" w:rsidR="007A7735" w:rsidRPr="000D35B7" w:rsidRDefault="007A7735" w:rsidP="00011EA0">
      <w:pPr>
        <w:pStyle w:val="ListParagraph"/>
        <w:numPr>
          <w:ilvl w:val="0"/>
          <w:numId w:val="5"/>
        </w:numPr>
        <w:rPr>
          <w:lang w:val="nb-NO"/>
        </w:rPr>
      </w:pPr>
      <w:r w:rsidRPr="000D35B7">
        <w:rPr>
          <w:lang w:val="nb-NO"/>
        </w:rPr>
        <w:t>Magnesiumsulfat</w:t>
      </w:r>
    </w:p>
    <w:p w14:paraId="34C23CC4" w14:textId="77777777" w:rsidR="007A7735" w:rsidRPr="000D35B7" w:rsidRDefault="007A7735" w:rsidP="00011EA0">
      <w:pPr>
        <w:pStyle w:val="ListParagraph"/>
        <w:numPr>
          <w:ilvl w:val="0"/>
          <w:numId w:val="5"/>
        </w:numPr>
        <w:rPr>
          <w:lang w:val="nb-NO"/>
        </w:rPr>
      </w:pPr>
      <w:r w:rsidRPr="000D35B7">
        <w:rPr>
          <w:lang w:val="nb-NO"/>
        </w:rPr>
        <w:t>Mannitol</w:t>
      </w:r>
    </w:p>
    <w:p w14:paraId="1AA205B8" w14:textId="77777777" w:rsidR="007A7735" w:rsidRPr="000D35B7" w:rsidRDefault="007A7735" w:rsidP="00011EA0">
      <w:pPr>
        <w:pStyle w:val="ListParagraph"/>
        <w:numPr>
          <w:ilvl w:val="0"/>
          <w:numId w:val="5"/>
        </w:numPr>
        <w:rPr>
          <w:lang w:val="nb-NO"/>
        </w:rPr>
      </w:pPr>
      <w:r w:rsidRPr="000D35B7">
        <w:rPr>
          <w:lang w:val="nb-NO"/>
        </w:rPr>
        <w:t>Naloxon</w:t>
      </w:r>
    </w:p>
    <w:p w14:paraId="54C22781" w14:textId="77777777" w:rsidR="007A7735" w:rsidRPr="000D35B7" w:rsidRDefault="007A7735" w:rsidP="00011EA0">
      <w:pPr>
        <w:pStyle w:val="ListParagraph"/>
        <w:numPr>
          <w:ilvl w:val="0"/>
          <w:numId w:val="5"/>
        </w:numPr>
        <w:rPr>
          <w:lang w:val="nb-NO"/>
        </w:rPr>
      </w:pPr>
      <w:r w:rsidRPr="000D35B7">
        <w:rPr>
          <w:lang w:val="nb-NO"/>
        </w:rPr>
        <w:t>Normal saltvannsoppløsning</w:t>
      </w:r>
    </w:p>
    <w:p w14:paraId="37725A87" w14:textId="77777777" w:rsidR="007A7735" w:rsidRPr="000D35B7" w:rsidRDefault="007A7735" w:rsidP="00011EA0">
      <w:pPr>
        <w:pStyle w:val="ListParagraph"/>
        <w:numPr>
          <w:ilvl w:val="0"/>
          <w:numId w:val="5"/>
        </w:numPr>
        <w:rPr>
          <w:lang w:val="nb-NO"/>
        </w:rPr>
      </w:pPr>
      <w:r w:rsidRPr="000D35B7">
        <w:rPr>
          <w:lang w:val="nb-NO"/>
        </w:rPr>
        <w:t>Racemisk Adrenalin</w:t>
      </w:r>
    </w:p>
    <w:p w14:paraId="3907BEA4" w14:textId="77777777" w:rsidR="007A7735" w:rsidRPr="000D35B7" w:rsidRDefault="007A7735" w:rsidP="00011EA0">
      <w:pPr>
        <w:pStyle w:val="ListParagraph"/>
        <w:numPr>
          <w:ilvl w:val="0"/>
          <w:numId w:val="5"/>
        </w:numPr>
        <w:rPr>
          <w:lang w:val="nb-NO"/>
        </w:rPr>
      </w:pPr>
      <w:r w:rsidRPr="000D35B7">
        <w:rPr>
          <w:lang w:val="nb-NO"/>
        </w:rPr>
        <w:t>Terbutalin</w:t>
      </w:r>
    </w:p>
    <w:p w14:paraId="79296BFF" w14:textId="77777777" w:rsidR="007A7735" w:rsidRPr="000D35B7" w:rsidRDefault="007A7735" w:rsidP="00011EA0">
      <w:pPr>
        <w:pStyle w:val="ListParagraph"/>
        <w:numPr>
          <w:ilvl w:val="0"/>
          <w:numId w:val="5"/>
        </w:numPr>
        <w:rPr>
          <w:lang w:val="nb-NO"/>
        </w:rPr>
      </w:pPr>
      <w:r w:rsidRPr="000D35B7">
        <w:rPr>
          <w:lang w:val="nb-NO"/>
        </w:rPr>
        <w:t>Intubasjonsmedisinering for hurtig sekvens</w:t>
      </w:r>
    </w:p>
    <w:p w14:paraId="45210E59" w14:textId="77777777" w:rsidR="007A7735" w:rsidRPr="000D35B7" w:rsidRDefault="007A7735" w:rsidP="00011EA0">
      <w:pPr>
        <w:pStyle w:val="ListParagraph"/>
        <w:numPr>
          <w:ilvl w:val="0"/>
          <w:numId w:val="5"/>
        </w:numPr>
        <w:rPr>
          <w:lang w:val="nb-NO"/>
        </w:rPr>
      </w:pPr>
      <w:r w:rsidRPr="000D35B7">
        <w:rPr>
          <w:lang w:val="nb-NO"/>
        </w:rPr>
        <w:t>Sedativa/analgetika</w:t>
      </w:r>
    </w:p>
    <w:p w14:paraId="203037C9" w14:textId="77777777" w:rsidR="00544A95" w:rsidRPr="000D35B7" w:rsidRDefault="00544A95" w:rsidP="007A7735">
      <w:pPr>
        <w:rPr>
          <w:lang w:val="nb-NO"/>
        </w:rPr>
      </w:pPr>
    </w:p>
    <w:p w14:paraId="74D8F07C" w14:textId="77777777" w:rsidR="00011EA0" w:rsidRPr="000D35B7" w:rsidRDefault="00011EA0" w:rsidP="007A7735">
      <w:pPr>
        <w:rPr>
          <w:lang w:val="nb-NO"/>
        </w:rPr>
      </w:pPr>
      <w:r w:rsidRPr="000D35B7">
        <w:rPr>
          <w:lang w:val="nb-NO"/>
        </w:rPr>
        <w:t>Rekvisitter:</w:t>
      </w:r>
    </w:p>
    <w:p w14:paraId="418EB66A" w14:textId="77777777" w:rsidR="003B5142" w:rsidRPr="000D35B7" w:rsidRDefault="003B5142" w:rsidP="00011EA0">
      <w:pPr>
        <w:pStyle w:val="ListParagraph"/>
        <w:numPr>
          <w:ilvl w:val="0"/>
          <w:numId w:val="7"/>
        </w:numPr>
        <w:rPr>
          <w:lang w:val="nb-NO"/>
        </w:rPr>
      </w:pPr>
      <w:r w:rsidRPr="000D35B7">
        <w:rPr>
          <w:lang w:val="nb-NO"/>
        </w:rPr>
        <w:t>Babykurv</w:t>
      </w:r>
    </w:p>
    <w:p w14:paraId="1AF8D39B" w14:textId="77777777" w:rsidR="00011EA0" w:rsidRPr="000D35B7" w:rsidRDefault="00011EA0" w:rsidP="00011EA0">
      <w:pPr>
        <w:pStyle w:val="ListParagraph"/>
        <w:numPr>
          <w:ilvl w:val="0"/>
          <w:numId w:val="7"/>
        </w:numPr>
        <w:rPr>
          <w:lang w:val="nb-NO"/>
        </w:rPr>
        <w:sectPr w:rsidR="00011EA0" w:rsidRPr="000D35B7" w:rsidSect="00544A95">
          <w:type w:val="continuous"/>
          <w:pgSz w:w="11906" w:h="16838"/>
          <w:pgMar w:top="1701" w:right="1134" w:bottom="1701" w:left="1134" w:header="708" w:footer="708" w:gutter="0"/>
          <w:cols w:num="2" w:space="708"/>
          <w:docGrid w:linePitch="360"/>
        </w:sectPr>
      </w:pPr>
      <w:r w:rsidRPr="000D35B7">
        <w:rPr>
          <w:lang w:val="nb-NO"/>
        </w:rPr>
        <w:t>Klær og bleie til et spedbarn</w:t>
      </w:r>
    </w:p>
    <w:p w14:paraId="56DAA5A4" w14:textId="77777777" w:rsidR="00011EA0" w:rsidRPr="000D35B7" w:rsidRDefault="00011EA0" w:rsidP="00011EA0">
      <w:pPr>
        <w:pStyle w:val="Heading2"/>
        <w:rPr>
          <w:lang w:val="nb-NO"/>
        </w:rPr>
      </w:pPr>
      <w:r w:rsidRPr="000D35B7">
        <w:rPr>
          <w:lang w:val="nb-NO"/>
        </w:rPr>
        <w:t>Forberedelse før simulering</w:t>
      </w:r>
    </w:p>
    <w:p w14:paraId="1D117798" w14:textId="60910F60" w:rsidR="00011EA0" w:rsidRPr="000D35B7" w:rsidRDefault="00011EA0" w:rsidP="00011EA0">
      <w:pPr>
        <w:pStyle w:val="ListParagraph"/>
        <w:numPr>
          <w:ilvl w:val="0"/>
          <w:numId w:val="4"/>
        </w:numPr>
        <w:rPr>
          <w:lang w:val="nb-NO"/>
        </w:rPr>
      </w:pPr>
      <w:r w:rsidRPr="000D35B7">
        <w:rPr>
          <w:szCs w:val="22"/>
          <w:lang w:val="nb-NO"/>
        </w:rPr>
        <w:t>Klargjør rommet slik at det ser ut som en vanlig akuttsal med alt utstyr klart og en pasientmonitor koblet til LLEAP eller SimPad</w:t>
      </w:r>
    </w:p>
    <w:p w14:paraId="4225D517" w14:textId="77777777" w:rsidR="00011EA0" w:rsidRPr="000D35B7" w:rsidRDefault="00011EA0" w:rsidP="00011EA0">
      <w:pPr>
        <w:pStyle w:val="ListParagraph"/>
        <w:numPr>
          <w:ilvl w:val="0"/>
          <w:numId w:val="4"/>
        </w:numPr>
        <w:rPr>
          <w:szCs w:val="22"/>
          <w:lang w:val="nb-NO"/>
        </w:rPr>
      </w:pPr>
      <w:r w:rsidRPr="000D35B7">
        <w:rPr>
          <w:szCs w:val="22"/>
          <w:lang w:val="nb-NO"/>
        </w:rPr>
        <w:t xml:space="preserve"> Kle simulatoren i klær og en tørr bleie, og legg simulatoren i foreldrenes armer.</w:t>
      </w:r>
    </w:p>
    <w:p w14:paraId="406CA926" w14:textId="77777777" w:rsidR="00544A95" w:rsidRPr="000D35B7" w:rsidRDefault="00544A95" w:rsidP="00544A95">
      <w:pPr>
        <w:pStyle w:val="Heading2"/>
        <w:rPr>
          <w:lang w:val="nb-NO"/>
        </w:rPr>
      </w:pPr>
      <w:r w:rsidRPr="000D35B7">
        <w:rPr>
          <w:lang w:val="nb-NO"/>
        </w:rPr>
        <w:t>Brukerinstruksjon</w:t>
      </w:r>
    </w:p>
    <w:p w14:paraId="23A1EFD2" w14:textId="77777777" w:rsidR="00776335" w:rsidRPr="000D35B7" w:rsidRDefault="00776335" w:rsidP="00776335">
      <w:pPr>
        <w:rPr>
          <w:i/>
          <w:szCs w:val="22"/>
          <w:lang w:val="nb-NO"/>
        </w:rPr>
      </w:pPr>
      <w:r w:rsidRPr="000D35B7">
        <w:rPr>
          <w:i/>
          <w:szCs w:val="22"/>
          <w:lang w:val="nb-NO"/>
        </w:rPr>
        <w:t>Brukerinstruksjonene bør leses høyt for elevene før simuleringen starter.</w:t>
      </w:r>
    </w:p>
    <w:p w14:paraId="167A1D0A" w14:textId="77777777" w:rsidR="00776335" w:rsidRPr="000D35B7" w:rsidRDefault="00776335" w:rsidP="00776335">
      <w:pPr>
        <w:rPr>
          <w:lang w:val="nb-NO"/>
        </w:rPr>
      </w:pPr>
      <w:r w:rsidRPr="000D35B7">
        <w:rPr>
          <w:lang w:val="nb-NO"/>
        </w:rPr>
        <w:t xml:space="preserve">Akuttsalen, kl. 02:15 </w:t>
      </w:r>
    </w:p>
    <w:p w14:paraId="65B8C2A0" w14:textId="790937DC" w:rsidR="00544A95" w:rsidRPr="000D35B7" w:rsidRDefault="00544A95" w:rsidP="00544A95">
      <w:pPr>
        <w:rPr>
          <w:lang w:val="nb-NO"/>
        </w:rPr>
      </w:pPr>
      <w:r w:rsidRPr="000D35B7">
        <w:rPr>
          <w:lang w:val="nb-NO"/>
        </w:rPr>
        <w:t>En 12 måneder gammel gutt har ankommet med sin far etter å ha utviklet feber med uro etter tiltakende hoste og heshet utover kvelden. Han utviklet i går forkjølelse med litt feber og rennende nese. Hans storesøster på seks år er hjemme med influensa, men foreldrene ble nervøse da han utviklet en støyende lyd når han pustet, og han virket å bli stadig verre. Hjemme hadde han en temperatur på rundt 38</w:t>
      </w:r>
      <w:r w:rsidR="000D35B7">
        <w:rPr>
          <w:lang w:val="nb-NO"/>
        </w:rPr>
        <w:t xml:space="preserve"> </w:t>
      </w:r>
      <w:r w:rsidR="00B34DDD" w:rsidRPr="000D35B7">
        <w:rPr>
          <w:vertAlign w:val="superscript"/>
          <w:lang w:val="nb-NO"/>
        </w:rPr>
        <w:t>o</w:t>
      </w:r>
      <w:r w:rsidRPr="000D35B7">
        <w:rPr>
          <w:lang w:val="nb-NO"/>
        </w:rPr>
        <w:t xml:space="preserve">C. Vennligst gå og se </w:t>
      </w:r>
      <w:r w:rsidR="000D35B7">
        <w:rPr>
          <w:lang w:val="nb-NO"/>
        </w:rPr>
        <w:t xml:space="preserve">til </w:t>
      </w:r>
      <w:r w:rsidRPr="000D35B7">
        <w:rPr>
          <w:lang w:val="nb-NO"/>
        </w:rPr>
        <w:t>pasienten.</w:t>
      </w:r>
    </w:p>
    <w:p w14:paraId="7C0F6497" w14:textId="5485CEA4" w:rsidR="00D61F8D" w:rsidRDefault="00F177D9" w:rsidP="00544A95">
      <w:pPr>
        <w:rPr>
          <w:rFonts w:eastAsiaTheme="minorHAnsi"/>
          <w:lang w:val="nb-NO"/>
        </w:rPr>
      </w:pPr>
      <w:r w:rsidRPr="000D35B7">
        <w:rPr>
          <w:rFonts w:eastAsiaTheme="minorHAnsi"/>
          <w:lang w:val="nb-NO"/>
        </w:rPr>
        <w:t>Gjør dere kjent med simuleringsrommet og det tilgjengelige utstyret før simuleringen begynner.</w:t>
      </w:r>
    </w:p>
    <w:p w14:paraId="2C5559DC" w14:textId="77777777" w:rsidR="00EE37B9" w:rsidRPr="000D35B7" w:rsidRDefault="00EE37B9" w:rsidP="00544A95">
      <w:pPr>
        <w:rPr>
          <w:lang w:val="nb-NO"/>
        </w:rPr>
      </w:pPr>
    </w:p>
    <w:p w14:paraId="7592E758" w14:textId="77777777" w:rsidR="00D61F8D" w:rsidRPr="000D35B7" w:rsidRDefault="00D61F8D" w:rsidP="00D61F8D">
      <w:pPr>
        <w:pStyle w:val="Heading1"/>
        <w:rPr>
          <w:lang w:val="nb-NO"/>
        </w:rPr>
      </w:pPr>
      <w:r w:rsidRPr="000D35B7">
        <w:rPr>
          <w:lang w:val="nb-NO"/>
        </w:rPr>
        <w:lastRenderedPageBreak/>
        <w:t>Tilpasning av scenario</w:t>
      </w:r>
    </w:p>
    <w:p w14:paraId="1FC209CA" w14:textId="71B0DAC5" w:rsidR="00D61F8D" w:rsidRPr="000D35B7" w:rsidRDefault="00D61F8D" w:rsidP="00D61F8D">
      <w:pPr>
        <w:rPr>
          <w:lang w:val="nb-NO"/>
        </w:rPr>
      </w:pPr>
      <w:r w:rsidRPr="000D35B7">
        <w:rPr>
          <w:lang w:val="nb-NO"/>
        </w:rPr>
        <w:t>Scenariet kan være grunnlaget for å skape nye scenarier med andre eller ekstra læringsmål. Endringer ved et eksisterende scenario krever nøye vurdering av hvilke strategier du forventer at elevene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71FE56BB" w14:textId="77777777" w:rsidR="00D61F8D" w:rsidRPr="000D35B7" w:rsidRDefault="00D61F8D" w:rsidP="00D61F8D">
      <w:pPr>
        <w:rPr>
          <w:lang w:val="nb-NO"/>
        </w:rPr>
      </w:pPr>
      <w:r w:rsidRPr="000D35B7">
        <w:rPr>
          <w:lang w:val="nb-NO"/>
        </w:rPr>
        <w:t>Som inspirasjon, her er noen forslag til hvordan dette scenariet kan justeres:</w:t>
      </w:r>
    </w:p>
    <w:tbl>
      <w:tblPr>
        <w:tblStyle w:val="TableGrid"/>
        <w:tblW w:w="0" w:type="auto"/>
        <w:tblLook w:val="04A0" w:firstRow="1" w:lastRow="0" w:firstColumn="1" w:lastColumn="0" w:noHBand="0" w:noVBand="1"/>
      </w:tblPr>
      <w:tblGrid>
        <w:gridCol w:w="2547"/>
        <w:gridCol w:w="7081"/>
      </w:tblGrid>
      <w:tr w:rsidR="00D61F8D" w:rsidRPr="000D35B7" w14:paraId="43CA13F5" w14:textId="77777777" w:rsidTr="001E1C9C">
        <w:tc>
          <w:tcPr>
            <w:tcW w:w="2547" w:type="dxa"/>
            <w:tcBorders>
              <w:left w:val="nil"/>
              <w:bottom w:val="single" w:sz="4" w:space="0" w:color="auto"/>
              <w:right w:val="nil"/>
            </w:tcBorders>
          </w:tcPr>
          <w:p w14:paraId="455247A8" w14:textId="77777777" w:rsidR="00D61F8D" w:rsidRPr="000D35B7" w:rsidRDefault="00D61F8D" w:rsidP="001E1C9C">
            <w:pPr>
              <w:spacing w:before="0"/>
              <w:rPr>
                <w:b/>
                <w:lang w:val="nb-NO"/>
              </w:rPr>
            </w:pPr>
            <w:r w:rsidRPr="000D35B7">
              <w:rPr>
                <w:b/>
                <w:lang w:val="nb-NO"/>
              </w:rPr>
              <w:t>Nye læringsmål</w:t>
            </w:r>
          </w:p>
        </w:tc>
        <w:tc>
          <w:tcPr>
            <w:tcW w:w="7081" w:type="dxa"/>
            <w:tcBorders>
              <w:left w:val="nil"/>
              <w:bottom w:val="single" w:sz="4" w:space="0" w:color="auto"/>
              <w:right w:val="nil"/>
            </w:tcBorders>
          </w:tcPr>
          <w:p w14:paraId="0093DE76" w14:textId="77777777" w:rsidR="00D61F8D" w:rsidRPr="000D35B7" w:rsidRDefault="00D61F8D" w:rsidP="001E1C9C">
            <w:pPr>
              <w:spacing w:before="0"/>
              <w:rPr>
                <w:b/>
                <w:lang w:val="nb-NO"/>
              </w:rPr>
            </w:pPr>
            <w:r w:rsidRPr="000D35B7">
              <w:rPr>
                <w:b/>
                <w:lang w:val="nb-NO"/>
              </w:rPr>
              <w:t>Endringer ved scenariet</w:t>
            </w:r>
          </w:p>
        </w:tc>
      </w:tr>
      <w:tr w:rsidR="00D61F8D" w:rsidRPr="000D35B7" w14:paraId="011880F7" w14:textId="77777777" w:rsidTr="001E1C9C">
        <w:tc>
          <w:tcPr>
            <w:tcW w:w="2547" w:type="dxa"/>
            <w:tcBorders>
              <w:left w:val="nil"/>
              <w:bottom w:val="single" w:sz="4" w:space="0" w:color="auto"/>
              <w:right w:val="nil"/>
            </w:tcBorders>
          </w:tcPr>
          <w:p w14:paraId="3A6C7599" w14:textId="77777777" w:rsidR="00D61F8D" w:rsidRPr="000D35B7" w:rsidRDefault="00D61F8D" w:rsidP="001E1C9C">
            <w:pPr>
              <w:spacing w:before="0"/>
              <w:rPr>
                <w:lang w:val="nb-NO"/>
              </w:rPr>
            </w:pPr>
          </w:p>
        </w:tc>
        <w:tc>
          <w:tcPr>
            <w:tcW w:w="7081" w:type="dxa"/>
            <w:tcBorders>
              <w:left w:val="nil"/>
              <w:bottom w:val="single" w:sz="4" w:space="0" w:color="auto"/>
              <w:right w:val="nil"/>
            </w:tcBorders>
          </w:tcPr>
          <w:p w14:paraId="6DE83A7B" w14:textId="77777777" w:rsidR="00D61F8D" w:rsidRPr="000D35B7" w:rsidRDefault="00D61F8D" w:rsidP="001E1C9C">
            <w:pPr>
              <w:spacing w:before="0" w:after="120"/>
              <w:rPr>
                <w:lang w:val="nb-NO"/>
              </w:rPr>
            </w:pPr>
          </w:p>
        </w:tc>
      </w:tr>
      <w:tr w:rsidR="00D61F8D" w:rsidRPr="000D35B7" w14:paraId="62BE73BC" w14:textId="77777777" w:rsidTr="001E1C9C">
        <w:tc>
          <w:tcPr>
            <w:tcW w:w="2547" w:type="dxa"/>
            <w:tcBorders>
              <w:left w:val="nil"/>
              <w:bottom w:val="single" w:sz="4" w:space="0" w:color="auto"/>
              <w:right w:val="nil"/>
            </w:tcBorders>
          </w:tcPr>
          <w:p w14:paraId="24183602" w14:textId="77777777" w:rsidR="00D61F8D" w:rsidRPr="000D35B7" w:rsidRDefault="00D61F8D" w:rsidP="001E1C9C">
            <w:pPr>
              <w:spacing w:before="0"/>
              <w:rPr>
                <w:lang w:val="nb-NO"/>
              </w:rPr>
            </w:pPr>
            <w:r w:rsidRPr="000D35B7">
              <w:rPr>
                <w:lang w:val="nb-NO"/>
              </w:rPr>
              <w:t xml:space="preserve">Inkluder læringsmål for teamopplæring </w:t>
            </w:r>
          </w:p>
        </w:tc>
        <w:tc>
          <w:tcPr>
            <w:tcW w:w="7081" w:type="dxa"/>
            <w:tcBorders>
              <w:left w:val="nil"/>
              <w:bottom w:val="single" w:sz="4" w:space="0" w:color="auto"/>
              <w:right w:val="nil"/>
            </w:tcBorders>
          </w:tcPr>
          <w:p w14:paraId="4FDCBFFF" w14:textId="085E8D25" w:rsidR="00D61F8D" w:rsidRPr="000D35B7" w:rsidRDefault="00D61F8D" w:rsidP="001E1C9C">
            <w:pPr>
              <w:spacing w:before="0" w:after="120"/>
              <w:rPr>
                <w:lang w:val="nb-NO"/>
              </w:rPr>
            </w:pPr>
            <w:r w:rsidRPr="000D35B7">
              <w:rPr>
                <w:lang w:val="nb-NO"/>
              </w:rPr>
              <w:t>Dette scenariet kan også fokusere på dynamikk og kommunikasjon i team. Husk å legge til dine ekstra hendelser i programmeringen for logging av teamrelaterte handlinger.</w:t>
            </w:r>
          </w:p>
        </w:tc>
      </w:tr>
      <w:tr w:rsidR="00D61F8D" w:rsidRPr="000D35B7" w14:paraId="76591AA3" w14:textId="77777777" w:rsidTr="001E1C9C">
        <w:tc>
          <w:tcPr>
            <w:tcW w:w="2547" w:type="dxa"/>
            <w:tcBorders>
              <w:left w:val="nil"/>
              <w:right w:val="nil"/>
            </w:tcBorders>
          </w:tcPr>
          <w:p w14:paraId="3F6AF094" w14:textId="3EE54835" w:rsidR="00D61F8D" w:rsidRPr="000D35B7" w:rsidRDefault="00D61F8D" w:rsidP="001E1C9C">
            <w:pPr>
              <w:spacing w:before="0"/>
              <w:rPr>
                <w:lang w:val="nb-NO"/>
              </w:rPr>
            </w:pPr>
            <w:r w:rsidRPr="000D35B7">
              <w:rPr>
                <w:lang w:val="nb-NO"/>
              </w:rPr>
              <w:t>Inkluder læringsmål for behandling av hypoksemi</w:t>
            </w:r>
          </w:p>
        </w:tc>
        <w:tc>
          <w:tcPr>
            <w:tcW w:w="7081" w:type="dxa"/>
            <w:tcBorders>
              <w:left w:val="nil"/>
              <w:right w:val="nil"/>
            </w:tcBorders>
          </w:tcPr>
          <w:p w14:paraId="049C2C38" w14:textId="77777777" w:rsidR="00D61F8D" w:rsidRPr="000D35B7" w:rsidRDefault="008B778B" w:rsidP="001E1C9C">
            <w:pPr>
              <w:spacing w:before="0" w:after="120"/>
              <w:rPr>
                <w:lang w:val="nb-NO"/>
              </w:rPr>
            </w:pPr>
            <w:r w:rsidRPr="000D35B7">
              <w:rPr>
                <w:lang w:val="nb-NO"/>
              </w:rPr>
              <w:t>Scenariet kan være et middels til alvorlig tilfelle av viral krupp som fører til hypoksemi og pågående respirasjonsstans hvis rett behandling til rett tid ikke utføres. Husk å endre programmering og scenarioprogresjon slik at de er i samsvar med det nye scenariet.</w:t>
            </w:r>
          </w:p>
        </w:tc>
      </w:tr>
      <w:tr w:rsidR="00D61F8D" w:rsidRPr="000D35B7" w14:paraId="17A01107" w14:textId="77777777" w:rsidTr="001E1C9C">
        <w:tc>
          <w:tcPr>
            <w:tcW w:w="2547" w:type="dxa"/>
            <w:tcBorders>
              <w:left w:val="nil"/>
              <w:bottom w:val="single" w:sz="4" w:space="0" w:color="auto"/>
              <w:right w:val="nil"/>
            </w:tcBorders>
          </w:tcPr>
          <w:p w14:paraId="535FC531" w14:textId="4EEC781D" w:rsidR="00D61F8D" w:rsidRPr="000D35B7" w:rsidRDefault="00D61F8D" w:rsidP="001E1C9C">
            <w:pPr>
              <w:spacing w:before="0"/>
              <w:rPr>
                <w:lang w:val="nb-NO"/>
              </w:rPr>
            </w:pPr>
            <w:r w:rsidRPr="000D35B7">
              <w:rPr>
                <w:lang w:val="nb-NO"/>
              </w:rPr>
              <w:t>Ta med læringsmål om bruk av tilleggsutstyr til luftveier</w:t>
            </w:r>
          </w:p>
        </w:tc>
        <w:tc>
          <w:tcPr>
            <w:tcW w:w="7081" w:type="dxa"/>
            <w:tcBorders>
              <w:left w:val="nil"/>
              <w:bottom w:val="single" w:sz="4" w:space="0" w:color="auto"/>
              <w:right w:val="nil"/>
            </w:tcBorders>
          </w:tcPr>
          <w:p w14:paraId="1C1CCAE2" w14:textId="3AFA910C" w:rsidR="00D61F8D" w:rsidRPr="000D35B7" w:rsidRDefault="00302CF9" w:rsidP="001E1C9C">
            <w:pPr>
              <w:spacing w:before="0" w:after="120"/>
              <w:rPr>
                <w:lang w:val="nb-NO"/>
              </w:rPr>
            </w:pPr>
            <w:r w:rsidRPr="000D35B7">
              <w:rPr>
                <w:lang w:val="nb-NO"/>
              </w:rPr>
              <w:t>Valget av tilleggsutstyr for luftveisstøtte kan øves ved å redusere barnets bevissthetsnivå og oksygenmetning for å indikere behovet for innføring av en avansert luftvei. Husk å endre programmering og scenarioprogresjon slik at de er i samsvar med det nye scenariet.</w:t>
            </w:r>
          </w:p>
        </w:tc>
      </w:tr>
    </w:tbl>
    <w:p w14:paraId="72B9F39C" w14:textId="77777777" w:rsidR="00544A95" w:rsidRPr="000D35B7" w:rsidRDefault="00544A95" w:rsidP="007A7735">
      <w:pPr>
        <w:rPr>
          <w:lang w:val="nb-NO"/>
        </w:rPr>
      </w:pPr>
    </w:p>
    <w:sectPr w:rsidR="00544A95" w:rsidRPr="000D35B7"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C"/>
    <w:rsid w:val="00011EA0"/>
    <w:rsid w:val="00067FD3"/>
    <w:rsid w:val="000B4EDB"/>
    <w:rsid w:val="000B6EC1"/>
    <w:rsid w:val="000C6AA1"/>
    <w:rsid w:val="000D35B7"/>
    <w:rsid w:val="00125D67"/>
    <w:rsid w:val="00190CDF"/>
    <w:rsid w:val="001E1FDF"/>
    <w:rsid w:val="00271EA3"/>
    <w:rsid w:val="0028728B"/>
    <w:rsid w:val="002E46AB"/>
    <w:rsid w:val="002F7A65"/>
    <w:rsid w:val="00301D6C"/>
    <w:rsid w:val="00302CF9"/>
    <w:rsid w:val="00357E12"/>
    <w:rsid w:val="003722E8"/>
    <w:rsid w:val="00373524"/>
    <w:rsid w:val="00376F92"/>
    <w:rsid w:val="003A7B4D"/>
    <w:rsid w:val="003B5142"/>
    <w:rsid w:val="0046593A"/>
    <w:rsid w:val="00486A56"/>
    <w:rsid w:val="00504AEC"/>
    <w:rsid w:val="00544A95"/>
    <w:rsid w:val="00556679"/>
    <w:rsid w:val="00596C58"/>
    <w:rsid w:val="00604B28"/>
    <w:rsid w:val="00607B26"/>
    <w:rsid w:val="006356A1"/>
    <w:rsid w:val="00653009"/>
    <w:rsid w:val="00657D4F"/>
    <w:rsid w:val="006E1D88"/>
    <w:rsid w:val="006E62A8"/>
    <w:rsid w:val="00776335"/>
    <w:rsid w:val="007A7735"/>
    <w:rsid w:val="007D7E80"/>
    <w:rsid w:val="00806CA2"/>
    <w:rsid w:val="00826E6D"/>
    <w:rsid w:val="00834395"/>
    <w:rsid w:val="00850B9B"/>
    <w:rsid w:val="00892FE8"/>
    <w:rsid w:val="008B37BA"/>
    <w:rsid w:val="008B778B"/>
    <w:rsid w:val="008E3081"/>
    <w:rsid w:val="00903E7A"/>
    <w:rsid w:val="00906ED3"/>
    <w:rsid w:val="00911335"/>
    <w:rsid w:val="009229CA"/>
    <w:rsid w:val="00935486"/>
    <w:rsid w:val="009371D3"/>
    <w:rsid w:val="009548D7"/>
    <w:rsid w:val="00971CCA"/>
    <w:rsid w:val="00996608"/>
    <w:rsid w:val="009D035E"/>
    <w:rsid w:val="00A31435"/>
    <w:rsid w:val="00A82757"/>
    <w:rsid w:val="00AD5232"/>
    <w:rsid w:val="00B34DDD"/>
    <w:rsid w:val="00BA3AB0"/>
    <w:rsid w:val="00BC2EB7"/>
    <w:rsid w:val="00BD08AC"/>
    <w:rsid w:val="00BE0781"/>
    <w:rsid w:val="00C16A9E"/>
    <w:rsid w:val="00C30135"/>
    <w:rsid w:val="00C36DEC"/>
    <w:rsid w:val="00C7444D"/>
    <w:rsid w:val="00CB4257"/>
    <w:rsid w:val="00CD6A6B"/>
    <w:rsid w:val="00D41455"/>
    <w:rsid w:val="00D51747"/>
    <w:rsid w:val="00D61F8D"/>
    <w:rsid w:val="00D76389"/>
    <w:rsid w:val="00DA7BCC"/>
    <w:rsid w:val="00DF459D"/>
    <w:rsid w:val="00E27D12"/>
    <w:rsid w:val="00EE37B9"/>
    <w:rsid w:val="00F177D9"/>
    <w:rsid w:val="00FB00FE"/>
    <w:rsid w:val="00FD72B2"/>
    <w:rsid w:val="00FF629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EB789085-A12B-48DA-89E5-88AB571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2019-01-29T08:27:00Z</dcterms:created>
  <dcterms:modified xsi:type="dcterms:W3CDTF">2019-01-29T08:27:00Z</dcterms:modified>
</cp:coreProperties>
</file>