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C8120" w14:textId="0D01BB2B" w:rsidR="00911335" w:rsidRPr="007F0089" w:rsidRDefault="00E16280" w:rsidP="00417373">
      <w:pPr>
        <w:pStyle w:val="Title"/>
        <w:rPr>
          <w:lang w:val="en-US"/>
        </w:rPr>
      </w:pPr>
      <w:r>
        <w:rPr>
          <w:lang w:val="en-US"/>
        </w:rPr>
        <w:t xml:space="preserve">Nestevajauksesta johtuva kompensoitu sokki </w:t>
      </w:r>
    </w:p>
    <w:p w14:paraId="38C27A39" w14:textId="77777777" w:rsidR="00417373" w:rsidRPr="008E76E5" w:rsidRDefault="007F0089" w:rsidP="007F0089">
      <w:pPr>
        <w:pStyle w:val="Heading1"/>
        <w:rPr>
          <w:lang w:val="en-US"/>
        </w:rPr>
      </w:pPr>
      <w:r>
        <w:rPr>
          <w:lang w:val="en-US"/>
        </w:rPr>
        <w:t>Opetussuunnitelma</w:t>
      </w:r>
    </w:p>
    <w:p w14:paraId="17D7AF22" w14:textId="77777777" w:rsidR="007F0089" w:rsidRDefault="007F0089" w:rsidP="007F0089">
      <w:pPr>
        <w:rPr>
          <w:lang w:val="en-US"/>
        </w:rPr>
      </w:pPr>
      <w:r>
        <w:rPr>
          <w:b/>
          <w:lang w:val="en-US"/>
        </w:rPr>
        <w:t>Kohderyhmä</w:t>
      </w:r>
      <w:r w:rsidRPr="007F0089">
        <w:rPr>
          <w:lang w:val="en-US"/>
        </w:rPr>
        <w:t xml:space="preserve">: päivystyspoliklinikalla työskentelevät terveydenhuollon ammattilaiset </w:t>
      </w:r>
      <w:r>
        <w:rPr>
          <w:b/>
          <w:lang w:val="en-US"/>
        </w:rPr>
        <w:t>Osallistujien määrä</w:t>
      </w:r>
      <w:r w:rsidR="007234BF">
        <w:rPr>
          <w:lang w:val="en-US"/>
        </w:rPr>
        <w:t xml:space="preserve">: 3–4 osallistujaa mukaan lukien vanhemman rooli </w:t>
      </w:r>
      <w:r>
        <w:rPr>
          <w:b/>
          <w:lang w:val="en-US"/>
        </w:rPr>
        <w:t>Simulaatioaika</w:t>
      </w:r>
      <w:r>
        <w:rPr>
          <w:lang w:val="en-US"/>
        </w:rPr>
        <w:t xml:space="preserve">: 15 minuuttia </w:t>
      </w:r>
      <w:r>
        <w:rPr>
          <w:b/>
          <w:lang w:val="en-US"/>
        </w:rPr>
        <w:t>Oppimiskeskustelun aika</w:t>
      </w:r>
      <w:r>
        <w:rPr>
          <w:lang w:val="en-US"/>
        </w:rPr>
        <w:t>: 30 minuuttia</w:t>
      </w:r>
    </w:p>
    <w:p w14:paraId="48665756" w14:textId="77777777" w:rsidR="007F0089" w:rsidRDefault="007F0089" w:rsidP="007F0089">
      <w:pPr>
        <w:pStyle w:val="Heading2"/>
      </w:pPr>
      <w:r>
        <w:t>Oppimistavoitteet</w:t>
      </w:r>
    </w:p>
    <w:p w14:paraId="1931499F" w14:textId="77777777" w:rsidR="007F0089" w:rsidRPr="00B66722" w:rsidRDefault="007F0089" w:rsidP="007F0089">
      <w:pPr>
        <w:pStyle w:val="ListParagraph"/>
        <w:numPr>
          <w:ilvl w:val="0"/>
          <w:numId w:val="3"/>
        </w:numPr>
        <w:rPr>
          <w:lang w:val="en-US"/>
        </w:rPr>
      </w:pPr>
      <w:r>
        <w:rPr>
          <w:lang w:val="en-US"/>
        </w:rPr>
        <w:t>Hengitysvaikeuksien tunnistaminen</w:t>
      </w:r>
    </w:p>
    <w:p w14:paraId="12E22844" w14:textId="77777777" w:rsidR="007F0089" w:rsidRPr="00B66722" w:rsidRDefault="007F0089" w:rsidP="007F0089">
      <w:pPr>
        <w:pStyle w:val="ListParagraph"/>
        <w:numPr>
          <w:ilvl w:val="0"/>
          <w:numId w:val="3"/>
        </w:numPr>
        <w:rPr>
          <w:lang w:val="en-US"/>
        </w:rPr>
      </w:pPr>
      <w:r>
        <w:rPr>
          <w:lang w:val="en-US"/>
        </w:rPr>
        <w:t>Kompensoidun sokin tunnistaminen</w:t>
      </w:r>
    </w:p>
    <w:p w14:paraId="092F6178" w14:textId="77777777" w:rsidR="007F0089" w:rsidRPr="00E13B5B" w:rsidRDefault="007F0089" w:rsidP="007F0089">
      <w:pPr>
        <w:pStyle w:val="ListParagraph"/>
        <w:numPr>
          <w:ilvl w:val="0"/>
          <w:numId w:val="3"/>
        </w:numPr>
      </w:pPr>
      <w:proofErr w:type="spellStart"/>
      <w:r w:rsidRPr="00E13B5B">
        <w:t>Hypovoleemisen</w:t>
      </w:r>
      <w:proofErr w:type="spellEnd"/>
      <w:r w:rsidRPr="00E13B5B">
        <w:t xml:space="preserve"> </w:t>
      </w:r>
      <w:proofErr w:type="spellStart"/>
      <w:r w:rsidRPr="00E13B5B">
        <w:t>sokin</w:t>
      </w:r>
      <w:proofErr w:type="spellEnd"/>
      <w:r w:rsidRPr="00E13B5B">
        <w:t xml:space="preserve"> </w:t>
      </w:r>
      <w:proofErr w:type="spellStart"/>
      <w:r w:rsidRPr="00E13B5B">
        <w:t>merkkien</w:t>
      </w:r>
      <w:proofErr w:type="spellEnd"/>
      <w:r w:rsidRPr="00E13B5B">
        <w:t xml:space="preserve"> ja </w:t>
      </w:r>
      <w:proofErr w:type="spellStart"/>
      <w:r w:rsidRPr="00E13B5B">
        <w:t>oireiden</w:t>
      </w:r>
      <w:proofErr w:type="spellEnd"/>
      <w:r w:rsidRPr="00E13B5B">
        <w:t xml:space="preserve"> </w:t>
      </w:r>
      <w:proofErr w:type="spellStart"/>
      <w:r w:rsidRPr="00E13B5B">
        <w:t>yhteenvedon</w:t>
      </w:r>
      <w:proofErr w:type="spellEnd"/>
      <w:r w:rsidRPr="00E13B5B">
        <w:t xml:space="preserve"> </w:t>
      </w:r>
      <w:proofErr w:type="spellStart"/>
      <w:r w:rsidRPr="00E13B5B">
        <w:t>tekeminen</w:t>
      </w:r>
      <w:proofErr w:type="spellEnd"/>
    </w:p>
    <w:p w14:paraId="79BAE4E0" w14:textId="77777777" w:rsidR="007F0089" w:rsidRPr="00B66722" w:rsidRDefault="007F0089" w:rsidP="007F0089">
      <w:pPr>
        <w:pStyle w:val="ListParagraph"/>
        <w:numPr>
          <w:ilvl w:val="0"/>
          <w:numId w:val="3"/>
        </w:numPr>
        <w:rPr>
          <w:lang w:val="en-US"/>
        </w:rPr>
      </w:pPr>
      <w:proofErr w:type="spellStart"/>
      <w:r>
        <w:rPr>
          <w:lang w:val="en-US"/>
        </w:rPr>
        <w:t>Nestevajauksesta</w:t>
      </w:r>
      <w:proofErr w:type="spellEnd"/>
      <w:r>
        <w:rPr>
          <w:lang w:val="en-US"/>
        </w:rPr>
        <w:t xml:space="preserve"> </w:t>
      </w:r>
      <w:proofErr w:type="spellStart"/>
      <w:r>
        <w:rPr>
          <w:lang w:val="en-US"/>
        </w:rPr>
        <w:t>johtuvan</w:t>
      </w:r>
      <w:proofErr w:type="spellEnd"/>
      <w:r>
        <w:rPr>
          <w:lang w:val="en-US"/>
        </w:rPr>
        <w:t xml:space="preserve"> </w:t>
      </w:r>
      <w:proofErr w:type="spellStart"/>
      <w:r>
        <w:rPr>
          <w:lang w:val="en-US"/>
        </w:rPr>
        <w:t>hypovoleemisen</w:t>
      </w:r>
      <w:proofErr w:type="spellEnd"/>
      <w:r>
        <w:rPr>
          <w:lang w:val="en-US"/>
        </w:rPr>
        <w:t xml:space="preserve"> </w:t>
      </w:r>
      <w:proofErr w:type="spellStart"/>
      <w:r>
        <w:rPr>
          <w:lang w:val="en-US"/>
        </w:rPr>
        <w:t>sokin</w:t>
      </w:r>
      <w:proofErr w:type="spellEnd"/>
      <w:r>
        <w:rPr>
          <w:lang w:val="en-US"/>
        </w:rPr>
        <w:t xml:space="preserve"> oikean hoidon suorittaminen</w:t>
      </w:r>
    </w:p>
    <w:p w14:paraId="11EB4CA1" w14:textId="77777777" w:rsidR="007F0089" w:rsidRPr="007F0089" w:rsidRDefault="007F0089" w:rsidP="007F0089">
      <w:pPr>
        <w:pStyle w:val="Heading2"/>
        <w:rPr>
          <w:lang w:val="en-US"/>
        </w:rPr>
      </w:pPr>
      <w:r>
        <w:rPr>
          <w:lang w:val="en-US"/>
        </w:rPr>
        <w:t>Skenaarion eteneminen</w:t>
      </w:r>
    </w:p>
    <w:p w14:paraId="0AE77BA8" w14:textId="7B814567" w:rsidR="007F0089" w:rsidRDefault="007F0089" w:rsidP="007F0089">
      <w:pPr>
        <w:rPr>
          <w:lang w:val="en-US"/>
        </w:rPr>
      </w:pPr>
      <w:r>
        <w:rPr>
          <w:lang w:val="en-US"/>
        </w:rPr>
        <w:t xml:space="preserve">Yhdeksän kuukauden ikäinen tyttölapsi on päivystyksessä. Hänellä on hengitysvaikeuksia ja nestehukkaa, joka johtuu ripulista ja nesteen saannin puutteesta. Hänellä on takykardia, ja syke on 162 lyöntiä minuutissa, nopeutunut, matala </w:t>
      </w:r>
      <w:r w:rsidR="003F7992" w:rsidRPr="00E13B5B">
        <w:rPr>
          <w:lang w:val="en-US"/>
        </w:rPr>
        <w:t>hengitystiheys</w:t>
      </w:r>
      <w:bookmarkStart w:id="0" w:name="_GoBack"/>
      <w:bookmarkEnd w:id="0"/>
      <w:r>
        <w:rPr>
          <w:lang w:val="en-US"/>
        </w:rPr>
        <w:t xml:space="preserve"> 39 kertaa minuutissa. Hän on kalpea ja unelias. </w:t>
      </w:r>
      <w:proofErr w:type="spellStart"/>
      <w:r>
        <w:rPr>
          <w:lang w:val="en-US"/>
        </w:rPr>
        <w:t>Hänen</w:t>
      </w:r>
      <w:proofErr w:type="spellEnd"/>
      <w:r w:rsidR="009379CF">
        <w:rPr>
          <w:lang w:val="en-US"/>
        </w:rPr>
        <w:t> </w:t>
      </w:r>
      <w:proofErr w:type="spellStart"/>
      <w:r>
        <w:rPr>
          <w:lang w:val="en-US"/>
        </w:rPr>
        <w:t>ihonsa</w:t>
      </w:r>
      <w:proofErr w:type="spellEnd"/>
      <w:r>
        <w:rPr>
          <w:lang w:val="en-US"/>
        </w:rPr>
        <w:t xml:space="preserve"> on </w:t>
      </w:r>
      <w:proofErr w:type="spellStart"/>
      <w:r>
        <w:rPr>
          <w:lang w:val="en-US"/>
        </w:rPr>
        <w:t>kylmä</w:t>
      </w:r>
      <w:proofErr w:type="spellEnd"/>
      <w:r>
        <w:rPr>
          <w:lang w:val="en-US"/>
        </w:rPr>
        <w:t xml:space="preserve"> ja kirjava. Hän reagoi ärtyneesti fyysisiin ärsykkeisiin, mutta ei reagoi ääniin. </w:t>
      </w:r>
      <w:proofErr w:type="spellStart"/>
      <w:r>
        <w:rPr>
          <w:lang w:val="en-US"/>
        </w:rPr>
        <w:t>Hän</w:t>
      </w:r>
      <w:proofErr w:type="spellEnd"/>
      <w:r w:rsidR="009379CF">
        <w:rPr>
          <w:lang w:val="en-US"/>
        </w:rPr>
        <w:t> </w:t>
      </w:r>
      <w:proofErr w:type="spellStart"/>
      <w:r>
        <w:rPr>
          <w:lang w:val="en-US"/>
        </w:rPr>
        <w:t>ei</w:t>
      </w:r>
      <w:proofErr w:type="spellEnd"/>
      <w:r w:rsidR="009379CF">
        <w:rPr>
          <w:lang w:val="en-US"/>
        </w:rPr>
        <w:t> </w:t>
      </w:r>
      <w:proofErr w:type="spellStart"/>
      <w:r>
        <w:rPr>
          <w:lang w:val="en-US"/>
        </w:rPr>
        <w:t>itke</w:t>
      </w:r>
      <w:proofErr w:type="spellEnd"/>
      <w:r>
        <w:rPr>
          <w:lang w:val="en-US"/>
        </w:rPr>
        <w:t xml:space="preserve">, ja </w:t>
      </w:r>
      <w:proofErr w:type="spellStart"/>
      <w:r>
        <w:rPr>
          <w:lang w:val="en-US"/>
        </w:rPr>
        <w:t>hänen</w:t>
      </w:r>
      <w:proofErr w:type="spellEnd"/>
      <w:r>
        <w:rPr>
          <w:lang w:val="en-US"/>
        </w:rPr>
        <w:t xml:space="preserve"> </w:t>
      </w:r>
      <w:proofErr w:type="spellStart"/>
      <w:r>
        <w:rPr>
          <w:lang w:val="en-US"/>
        </w:rPr>
        <w:t>liikkeensä</w:t>
      </w:r>
      <w:proofErr w:type="spellEnd"/>
      <w:r>
        <w:rPr>
          <w:lang w:val="en-US"/>
        </w:rPr>
        <w:t xml:space="preserve"> ovat vähentyneet. Hänen verenpaineensa on 68/54 mm Hg, Spo</w:t>
      </w:r>
      <w:r w:rsidRPr="007F0089" w:rsidDel="006A6413">
        <w:rPr>
          <w:vertAlign w:val="subscript"/>
          <w:lang w:val="en-US"/>
        </w:rPr>
        <w:t>2</w:t>
      </w:r>
      <w:r>
        <w:rPr>
          <w:lang w:val="en-US"/>
        </w:rPr>
        <w:t xml:space="preserve"> on 97 % ja</w:t>
      </w:r>
      <w:r w:rsidR="009379CF">
        <w:rPr>
          <w:lang w:val="en-US"/>
        </w:rPr>
        <w:t> </w:t>
      </w:r>
      <w:proofErr w:type="spellStart"/>
      <w:r>
        <w:rPr>
          <w:lang w:val="en-US"/>
        </w:rPr>
        <w:t>viivästynyt</w:t>
      </w:r>
      <w:proofErr w:type="spellEnd"/>
      <w:r>
        <w:rPr>
          <w:lang w:val="en-US"/>
        </w:rPr>
        <w:t xml:space="preserve"> </w:t>
      </w:r>
      <w:proofErr w:type="spellStart"/>
      <w:r>
        <w:rPr>
          <w:lang w:val="en-US"/>
        </w:rPr>
        <w:t>kapillaarien</w:t>
      </w:r>
      <w:proofErr w:type="spellEnd"/>
      <w:r>
        <w:rPr>
          <w:lang w:val="en-US"/>
        </w:rPr>
        <w:t xml:space="preserve"> </w:t>
      </w:r>
      <w:proofErr w:type="spellStart"/>
      <w:r>
        <w:rPr>
          <w:lang w:val="en-US"/>
        </w:rPr>
        <w:t>täyttöaika</w:t>
      </w:r>
      <w:proofErr w:type="spellEnd"/>
      <w:r>
        <w:rPr>
          <w:lang w:val="en-US"/>
        </w:rPr>
        <w:t xml:space="preserve"> on 6 sekuntia.</w:t>
      </w:r>
    </w:p>
    <w:p w14:paraId="1CB4DEFD" w14:textId="33B4FE1A" w:rsidR="007A1E43" w:rsidRPr="007F0089" w:rsidRDefault="007F0089" w:rsidP="007F0089">
      <w:pPr>
        <w:rPr>
          <w:lang w:val="en-US"/>
        </w:rPr>
      </w:pPr>
      <w:r>
        <w:rPr>
          <w:lang w:val="en-US"/>
        </w:rPr>
        <w:t>Osallistujien odotetaan tunnistavan nestevajauksesta johtuva kompensoitunut, hypovoleeminen sokki. Happisaturaatiota pitäisi tukea antamalla happea ja palauttamalla nestetasapaino kahdella nesteboluksella. Tämä vakauttaa vauvan. Osallistujien pitäisi tilata lisää laboratoriotutkimuksia ja harkita antibioottihoidon aloittamista, ilmoittaa vauvan tilasta vanhemmille ja pitää hänet tarkkailussa.</w:t>
      </w:r>
    </w:p>
    <w:p w14:paraId="526657C0" w14:textId="77777777" w:rsidR="007F0089" w:rsidRDefault="007F0089" w:rsidP="007F0089">
      <w:pPr>
        <w:pStyle w:val="Heading2"/>
        <w:rPr>
          <w:lang w:val="en-US"/>
        </w:rPr>
      </w:pPr>
      <w:r>
        <w:rPr>
          <w:lang w:val="en-US"/>
        </w:rPr>
        <w:t>Oppimiskeskustelu</w:t>
      </w:r>
    </w:p>
    <w:p w14:paraId="3B414322" w14:textId="10380760" w:rsidR="007F0089" w:rsidRPr="004E2E2C" w:rsidRDefault="007F0089" w:rsidP="007F0089">
      <w:pPr>
        <w:rPr>
          <w:lang w:val="en-US"/>
        </w:rPr>
      </w:pPr>
      <w:proofErr w:type="spellStart"/>
      <w:r>
        <w:rPr>
          <w:lang w:val="en-US"/>
        </w:rPr>
        <w:t>Kun</w:t>
      </w:r>
      <w:proofErr w:type="spellEnd"/>
      <w:r>
        <w:rPr>
          <w:lang w:val="en-US"/>
        </w:rPr>
        <w:t xml:space="preserve"> </w:t>
      </w:r>
      <w:proofErr w:type="spellStart"/>
      <w:r>
        <w:rPr>
          <w:lang w:val="en-US"/>
        </w:rPr>
        <w:t>simulaatio</w:t>
      </w:r>
      <w:proofErr w:type="spellEnd"/>
      <w:r>
        <w:rPr>
          <w:lang w:val="en-US"/>
        </w:rPr>
        <w:t xml:space="preserve"> on </w:t>
      </w:r>
      <w:proofErr w:type="spellStart"/>
      <w:r>
        <w:rPr>
          <w:lang w:val="en-US"/>
        </w:rPr>
        <w:t>ohi</w:t>
      </w:r>
      <w:proofErr w:type="spellEnd"/>
      <w:r>
        <w:rPr>
          <w:lang w:val="en-US"/>
        </w:rPr>
        <w:t xml:space="preserve">, </w:t>
      </w:r>
      <w:proofErr w:type="spellStart"/>
      <w:r>
        <w:rPr>
          <w:lang w:val="en-US"/>
        </w:rPr>
        <w:t>suosittelemme</w:t>
      </w:r>
      <w:proofErr w:type="spellEnd"/>
      <w:r>
        <w:rPr>
          <w:lang w:val="en-US"/>
        </w:rPr>
        <w:t xml:space="preserve">, </w:t>
      </w:r>
      <w:proofErr w:type="spellStart"/>
      <w:r>
        <w:rPr>
          <w:lang w:val="en-US"/>
        </w:rPr>
        <w:t>että</w:t>
      </w:r>
      <w:proofErr w:type="spellEnd"/>
      <w:r>
        <w:rPr>
          <w:lang w:val="en-US"/>
        </w:rPr>
        <w:t xml:space="preserve"> </w:t>
      </w:r>
      <w:proofErr w:type="spellStart"/>
      <w:r>
        <w:rPr>
          <w:lang w:val="en-US"/>
        </w:rPr>
        <w:t>käytte</w:t>
      </w:r>
      <w:proofErr w:type="spellEnd"/>
      <w:r>
        <w:rPr>
          <w:lang w:val="en-US"/>
        </w:rPr>
        <w:t xml:space="preserve"> </w:t>
      </w:r>
      <w:proofErr w:type="spellStart"/>
      <w:r>
        <w:rPr>
          <w:lang w:val="en-US"/>
        </w:rPr>
        <w:t>ohjaajan</w:t>
      </w:r>
      <w:proofErr w:type="spellEnd"/>
      <w:r>
        <w:rPr>
          <w:lang w:val="en-US"/>
        </w:rPr>
        <w:t xml:space="preserve"> </w:t>
      </w:r>
      <w:proofErr w:type="spellStart"/>
      <w:r>
        <w:rPr>
          <w:lang w:val="en-US"/>
        </w:rPr>
        <w:t>ohjaamana</w:t>
      </w:r>
      <w:proofErr w:type="spellEnd"/>
      <w:r>
        <w:rPr>
          <w:lang w:val="en-US"/>
        </w:rPr>
        <w:t xml:space="preserve"> </w:t>
      </w:r>
      <w:proofErr w:type="spellStart"/>
      <w:r>
        <w:rPr>
          <w:lang w:val="en-US"/>
        </w:rPr>
        <w:t>oppimiskeskustelun</w:t>
      </w:r>
      <w:proofErr w:type="spellEnd"/>
      <w:r>
        <w:rPr>
          <w:lang w:val="en-US"/>
        </w:rPr>
        <w:t xml:space="preserve">, </w:t>
      </w:r>
      <w:proofErr w:type="spellStart"/>
      <w:r>
        <w:rPr>
          <w:lang w:val="en-US"/>
        </w:rPr>
        <w:t>jossa</w:t>
      </w:r>
      <w:proofErr w:type="spellEnd"/>
      <w:r w:rsidR="009379CF">
        <w:rPr>
          <w:lang w:val="en-US"/>
        </w:rPr>
        <w:t> </w:t>
      </w:r>
      <w:proofErr w:type="spellStart"/>
      <w:r>
        <w:rPr>
          <w:lang w:val="en-US"/>
        </w:rPr>
        <w:t>keskustelette</w:t>
      </w:r>
      <w:proofErr w:type="spellEnd"/>
      <w:r>
        <w:rPr>
          <w:lang w:val="en-US"/>
        </w:rPr>
        <w:t xml:space="preserve"> </w:t>
      </w:r>
      <w:proofErr w:type="spellStart"/>
      <w:r>
        <w:rPr>
          <w:lang w:val="en-US"/>
        </w:rPr>
        <w:t>oppimistavoitteisiin</w:t>
      </w:r>
      <w:proofErr w:type="spellEnd"/>
      <w:r>
        <w:rPr>
          <w:lang w:val="en-US"/>
        </w:rPr>
        <w:t xml:space="preserve"> </w:t>
      </w:r>
      <w:proofErr w:type="spellStart"/>
      <w:r>
        <w:rPr>
          <w:lang w:val="en-US"/>
        </w:rPr>
        <w:t>liittyvistä</w:t>
      </w:r>
      <w:proofErr w:type="spellEnd"/>
      <w:r>
        <w:rPr>
          <w:lang w:val="en-US"/>
        </w:rPr>
        <w:t xml:space="preserve"> </w:t>
      </w:r>
      <w:proofErr w:type="spellStart"/>
      <w:r>
        <w:rPr>
          <w:lang w:val="en-US"/>
        </w:rPr>
        <w:t>aiheista</w:t>
      </w:r>
      <w:proofErr w:type="spellEnd"/>
      <w:r>
        <w:rPr>
          <w:lang w:val="en-US"/>
        </w:rPr>
        <w:t>. Ehdotuksia oppimiskeskusteluun liittyviin kysymyksiin löytyy Session Viewerin tapahtumalokista. Keskeisiä keskustelunaiheita voivat olla seuraavat:</w:t>
      </w:r>
    </w:p>
    <w:p w14:paraId="51B935C9" w14:textId="77777777" w:rsidR="007F0089" w:rsidRPr="007F0089" w:rsidRDefault="007F0089" w:rsidP="007F0089">
      <w:pPr>
        <w:pStyle w:val="ListParagraph"/>
        <w:numPr>
          <w:ilvl w:val="0"/>
          <w:numId w:val="12"/>
        </w:numPr>
        <w:rPr>
          <w:lang w:val="en-US"/>
        </w:rPr>
      </w:pPr>
      <w:r>
        <w:rPr>
          <w:lang w:val="en-US"/>
        </w:rPr>
        <w:t>Hypovoleemisen sokin merkit ja oireet</w:t>
      </w:r>
    </w:p>
    <w:p w14:paraId="49512FF8" w14:textId="77777777" w:rsidR="007F0089" w:rsidRPr="00E13B5B" w:rsidRDefault="007F0089" w:rsidP="007F0089">
      <w:pPr>
        <w:pStyle w:val="ListParagraph"/>
        <w:numPr>
          <w:ilvl w:val="0"/>
          <w:numId w:val="12"/>
        </w:numPr>
      </w:pPr>
      <w:proofErr w:type="spellStart"/>
      <w:r w:rsidRPr="00E13B5B">
        <w:t>Nestevajauksesta</w:t>
      </w:r>
      <w:proofErr w:type="spellEnd"/>
      <w:r w:rsidRPr="00E13B5B">
        <w:t xml:space="preserve"> </w:t>
      </w:r>
      <w:proofErr w:type="spellStart"/>
      <w:r w:rsidRPr="00E13B5B">
        <w:t>johtuvan</w:t>
      </w:r>
      <w:proofErr w:type="spellEnd"/>
      <w:r w:rsidRPr="00E13B5B">
        <w:t xml:space="preserve"> </w:t>
      </w:r>
      <w:proofErr w:type="spellStart"/>
      <w:r w:rsidRPr="00E13B5B">
        <w:t>kompensoidun</w:t>
      </w:r>
      <w:proofErr w:type="spellEnd"/>
      <w:r w:rsidRPr="00E13B5B">
        <w:t xml:space="preserve"> </w:t>
      </w:r>
      <w:proofErr w:type="spellStart"/>
      <w:r w:rsidRPr="00E13B5B">
        <w:t>sokin</w:t>
      </w:r>
      <w:proofErr w:type="spellEnd"/>
      <w:r w:rsidRPr="00E13B5B">
        <w:t xml:space="preserve"> ja </w:t>
      </w:r>
      <w:proofErr w:type="spellStart"/>
      <w:r w:rsidRPr="00E13B5B">
        <w:t>hypotensiivisen</w:t>
      </w:r>
      <w:proofErr w:type="spellEnd"/>
      <w:r w:rsidRPr="00E13B5B">
        <w:t xml:space="preserve"> </w:t>
      </w:r>
      <w:proofErr w:type="spellStart"/>
      <w:r w:rsidRPr="00E13B5B">
        <w:t>sokin</w:t>
      </w:r>
      <w:proofErr w:type="spellEnd"/>
      <w:r w:rsidRPr="00E13B5B">
        <w:t xml:space="preserve"> erot</w:t>
      </w:r>
    </w:p>
    <w:p w14:paraId="4AAA0FAA" w14:textId="77777777" w:rsidR="00A9542E" w:rsidRDefault="007F0089" w:rsidP="00A9542E">
      <w:pPr>
        <w:pStyle w:val="ListParagraph"/>
        <w:numPr>
          <w:ilvl w:val="0"/>
          <w:numId w:val="12"/>
        </w:numPr>
        <w:rPr>
          <w:lang w:val="en-US"/>
        </w:rPr>
      </w:pPr>
      <w:proofErr w:type="spellStart"/>
      <w:r>
        <w:rPr>
          <w:lang w:val="en-US"/>
        </w:rPr>
        <w:t>Hypovoleemisen</w:t>
      </w:r>
      <w:proofErr w:type="spellEnd"/>
      <w:r>
        <w:rPr>
          <w:lang w:val="en-US"/>
        </w:rPr>
        <w:t xml:space="preserve"> </w:t>
      </w:r>
      <w:proofErr w:type="spellStart"/>
      <w:r>
        <w:rPr>
          <w:lang w:val="en-US"/>
        </w:rPr>
        <w:t>sokin</w:t>
      </w:r>
      <w:proofErr w:type="spellEnd"/>
      <w:r>
        <w:rPr>
          <w:lang w:val="en-US"/>
        </w:rPr>
        <w:t xml:space="preserve"> </w:t>
      </w:r>
      <w:proofErr w:type="spellStart"/>
      <w:r>
        <w:rPr>
          <w:lang w:val="en-US"/>
        </w:rPr>
        <w:t>hoito</w:t>
      </w:r>
      <w:proofErr w:type="spellEnd"/>
    </w:p>
    <w:p w14:paraId="7927CD0A" w14:textId="77777777" w:rsidR="007071A9" w:rsidRPr="00167E46" w:rsidRDefault="007071A9" w:rsidP="007071A9">
      <w:pPr>
        <w:pStyle w:val="Heading2"/>
        <w:rPr>
          <w:lang w:val="en-US"/>
        </w:rPr>
      </w:pPr>
      <w:r>
        <w:rPr>
          <w:lang w:val="en-US"/>
        </w:rPr>
        <w:t>Viitteet</w:t>
      </w:r>
    </w:p>
    <w:p w14:paraId="06F1E223" w14:textId="486BE09B" w:rsidR="007071A9" w:rsidRDefault="00706BF1" w:rsidP="00A9542E">
      <w:pPr>
        <w:rPr>
          <w:color w:val="0080AC"/>
          <w:szCs w:val="22"/>
          <w:lang w:val="en-US"/>
        </w:rPr>
      </w:pPr>
      <w:r w:rsidRPr="00706BF1">
        <w:rPr>
          <w:sz w:val="21"/>
          <w:szCs w:val="21"/>
          <w:lang w:val="en-US"/>
        </w:rPr>
        <w:t>Ian K. Maconochie</w:t>
      </w:r>
      <w:r w:rsidRPr="00706BF1">
        <w:rPr>
          <w:rFonts w:eastAsia="MBCMO F+ MTSY"/>
          <w:sz w:val="21"/>
          <w:szCs w:val="21"/>
          <w:lang w:val="en-US"/>
        </w:rPr>
        <w:t>, Allan R. de Caen, Richard Aickin, Dianne L. Atkins, Dominique Biarent, Anne-Marie Guerguerian, Monica E. Kleinman, David A. Kloeck,Peter A. Meaney, Vinay M. Nadkarni, Kee-Chong Ng, Gabrielle</w:t>
      </w:r>
      <w:r w:rsidR="009379CF">
        <w:rPr>
          <w:rFonts w:eastAsia="MBCMO F+ MTSY"/>
          <w:sz w:val="21"/>
          <w:szCs w:val="21"/>
          <w:lang w:val="en-US"/>
        </w:rPr>
        <w:t> </w:t>
      </w:r>
      <w:proofErr w:type="spellStart"/>
      <w:r w:rsidRPr="00706BF1">
        <w:rPr>
          <w:rFonts w:eastAsia="MBCMO F+ MTSY"/>
          <w:sz w:val="21"/>
          <w:szCs w:val="21"/>
          <w:lang w:val="en-US"/>
        </w:rPr>
        <w:t>Nuthall</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Ameila</w:t>
      </w:r>
      <w:proofErr w:type="spellEnd"/>
      <w:r w:rsidRPr="00706BF1">
        <w:rPr>
          <w:rFonts w:eastAsia="MBCMO F+ MTSY"/>
          <w:sz w:val="21"/>
          <w:szCs w:val="21"/>
          <w:lang w:val="en-US"/>
        </w:rPr>
        <w:t xml:space="preserve"> G. Reis,Naoki Shimizu, James Tibballs, Remigio Veliz Pintos, on behalf of the Pediatric</w:t>
      </w:r>
      <w:r w:rsidR="009379CF">
        <w:rPr>
          <w:rFonts w:eastAsia="MBCMO F+ MTSY"/>
          <w:sz w:val="21"/>
          <w:szCs w:val="21"/>
          <w:lang w:val="en-US"/>
        </w:rPr>
        <w:t> </w:t>
      </w:r>
      <w:r w:rsidRPr="00706BF1">
        <w:rPr>
          <w:rFonts w:eastAsia="MBCMO F+ MTSY"/>
          <w:sz w:val="21"/>
          <w:szCs w:val="21"/>
          <w:lang w:val="en-US"/>
        </w:rPr>
        <w:t>Basic Life Support and Pediatric Advanced Life Support Chapter Collaborators:</w:t>
      </w:r>
      <w:r w:rsidRPr="00706BF1">
        <w:rPr>
          <w:rFonts w:ascii="MBCNG D+ Gulliver SC Os F" w:eastAsia="MBCMO F+ MTSY" w:hAnsi="MBCNG D+ Gulliver SC Os F" w:cs="MBCNG D+ Gulliver SC Os F"/>
          <w:sz w:val="18"/>
          <w:szCs w:val="18"/>
          <w:lang w:val="en-US"/>
        </w:rPr>
        <w:t xml:space="preserve"> </w:t>
      </w:r>
      <w:r>
        <w:rPr>
          <w:lang w:val="en-US"/>
        </w:rPr>
        <w:t xml:space="preserve">2015 International Consensus on Cardiopulmonary Resuscitation and Emergency Cardiovascular Care Science with Treatment Recommendations </w:t>
      </w:r>
      <w:r>
        <w:rPr>
          <w:lang w:val="en"/>
        </w:rPr>
        <w:t>Part 6: Pediatric basic life support and pediatric advanced life support</w:t>
      </w:r>
      <w:r>
        <w:rPr>
          <w:lang w:val="en-US"/>
        </w:rPr>
        <w:t xml:space="preserve">, in </w:t>
      </w:r>
      <w:r w:rsidRPr="00706BF1">
        <w:rPr>
          <w:i/>
          <w:lang w:val="en-US"/>
        </w:rPr>
        <w:t>Resuscitation</w:t>
      </w:r>
      <w:r>
        <w:rPr>
          <w:lang w:val="en-US"/>
        </w:rPr>
        <w:t>, 95 (2015) e147–e168, at</w:t>
      </w:r>
      <w:r w:rsidRPr="00706BF1">
        <w:rPr>
          <w:szCs w:val="22"/>
          <w:lang w:val="en-US"/>
        </w:rPr>
        <w:t xml:space="preserve"> </w:t>
      </w:r>
      <w:hyperlink r:id="rId5" w:history="1">
        <w:r w:rsidRPr="00843360">
          <w:rPr>
            <w:rStyle w:val="Hyperlink"/>
            <w:szCs w:val="22"/>
            <w:lang w:val="en-US"/>
          </w:rPr>
          <w:t>http://dx.doi.org/10.1016/j.resuscitation.2015.07.044</w:t>
        </w:r>
      </w:hyperlink>
      <w:r>
        <w:rPr>
          <w:color w:val="0080AC"/>
          <w:szCs w:val="22"/>
          <w:lang w:val="en-US"/>
        </w:rPr>
        <w:t xml:space="preserve"> </w:t>
      </w:r>
    </w:p>
    <w:p w14:paraId="77ABF438" w14:textId="1AC4F12C" w:rsidR="00421B0F" w:rsidRDefault="00421B0F" w:rsidP="00A9542E">
      <w:pPr>
        <w:rPr>
          <w:lang w:val="en-US"/>
        </w:rPr>
      </w:pPr>
    </w:p>
    <w:p w14:paraId="1064DCF6" w14:textId="77777777" w:rsidR="00421B0F" w:rsidRPr="00706BF1" w:rsidRDefault="00421B0F" w:rsidP="00A9542E">
      <w:pPr>
        <w:rPr>
          <w:lang w:val="en-US"/>
        </w:rPr>
      </w:pPr>
    </w:p>
    <w:p w14:paraId="087D029A" w14:textId="77777777" w:rsidR="00417373" w:rsidRPr="007F0089" w:rsidRDefault="007F0089" w:rsidP="007F0089">
      <w:pPr>
        <w:pStyle w:val="Heading1"/>
        <w:rPr>
          <w:lang w:val="en-US"/>
        </w:rPr>
      </w:pPr>
      <w:r>
        <w:rPr>
          <w:lang w:val="en-US"/>
        </w:rPr>
        <w:t>Järjestelyt ja valmistelu:</w:t>
      </w:r>
    </w:p>
    <w:p w14:paraId="3ED99607" w14:textId="77777777" w:rsidR="006F2327" w:rsidRPr="009E4B2C" w:rsidRDefault="007F0089" w:rsidP="007F0089">
      <w:pPr>
        <w:pStyle w:val="Heading2"/>
        <w:rPr>
          <w:lang w:val="en-US"/>
        </w:rPr>
      </w:pPr>
      <w:r>
        <w:rPr>
          <w:lang w:val="en-US"/>
        </w:rPr>
        <w:t>Välineet</w:t>
      </w:r>
    </w:p>
    <w:p w14:paraId="3C5D5A58" w14:textId="77777777" w:rsidR="007F0089" w:rsidRPr="009E4B2C" w:rsidRDefault="007F0089" w:rsidP="00821B22">
      <w:pPr>
        <w:rPr>
          <w:lang w:val="en-US"/>
        </w:rPr>
        <w:sectPr w:rsidR="007F0089" w:rsidRPr="009E4B2C">
          <w:pgSz w:w="11906" w:h="16838"/>
          <w:pgMar w:top="1701" w:right="1134" w:bottom="1701" w:left="1134" w:header="708" w:footer="708" w:gutter="0"/>
          <w:cols w:space="708"/>
          <w:docGrid w:linePitch="360"/>
        </w:sectPr>
      </w:pPr>
    </w:p>
    <w:p w14:paraId="645FA69A" w14:textId="77777777" w:rsidR="00821B22" w:rsidRPr="009E4B2C" w:rsidRDefault="00821B22" w:rsidP="00821B22">
      <w:pPr>
        <w:rPr>
          <w:b/>
          <w:lang w:val="en-US"/>
        </w:rPr>
      </w:pPr>
      <w:r>
        <w:rPr>
          <w:b/>
          <w:lang w:val="en-US"/>
        </w:rPr>
        <w:t>Lääkintätarvikkeet</w:t>
      </w:r>
    </w:p>
    <w:p w14:paraId="44874A78" w14:textId="77777777" w:rsidR="00821B22" w:rsidRPr="009E4B2C" w:rsidRDefault="00821B22" w:rsidP="00821B22">
      <w:pPr>
        <w:pStyle w:val="ListParagraph"/>
        <w:numPr>
          <w:ilvl w:val="0"/>
          <w:numId w:val="6"/>
        </w:numPr>
        <w:rPr>
          <w:lang w:val="en-US"/>
        </w:rPr>
      </w:pPr>
      <w:r>
        <w:t xml:space="preserve">Edistyneet </w:t>
      </w:r>
      <w:r w:rsidRPr="009E4B2C">
        <w:rPr>
          <w:lang w:val="en-US"/>
        </w:rPr>
        <w:t>hengitystielaitteet</w:t>
      </w:r>
    </w:p>
    <w:p w14:paraId="1540C659" w14:textId="77777777" w:rsidR="00821B22" w:rsidRPr="00E13B5B" w:rsidRDefault="00821B22" w:rsidP="00821B22">
      <w:pPr>
        <w:pStyle w:val="ListParagraph"/>
        <w:numPr>
          <w:ilvl w:val="0"/>
          <w:numId w:val="6"/>
        </w:numPr>
      </w:pPr>
      <w:proofErr w:type="spellStart"/>
      <w:r w:rsidRPr="00E13B5B">
        <w:t>Hengitystietarvikkeet</w:t>
      </w:r>
      <w:proofErr w:type="spellEnd"/>
      <w:r w:rsidRPr="00E13B5B">
        <w:t xml:space="preserve"> (</w:t>
      </w:r>
      <w:proofErr w:type="spellStart"/>
      <w:r w:rsidRPr="00E13B5B">
        <w:t>suunielun</w:t>
      </w:r>
      <w:proofErr w:type="spellEnd"/>
      <w:r w:rsidRPr="00E13B5B">
        <w:t xml:space="preserve"> </w:t>
      </w:r>
      <w:proofErr w:type="spellStart"/>
      <w:r w:rsidRPr="00E13B5B">
        <w:t>hengitystiet</w:t>
      </w:r>
      <w:proofErr w:type="spellEnd"/>
      <w:r w:rsidRPr="00E13B5B">
        <w:t xml:space="preserve">, </w:t>
      </w:r>
      <w:proofErr w:type="spellStart"/>
      <w:r w:rsidRPr="00E13B5B">
        <w:t>nenänielun</w:t>
      </w:r>
      <w:proofErr w:type="spellEnd"/>
      <w:r w:rsidRPr="00E13B5B">
        <w:t xml:space="preserve"> </w:t>
      </w:r>
      <w:proofErr w:type="spellStart"/>
      <w:r w:rsidRPr="00E13B5B">
        <w:t>hengitystiet</w:t>
      </w:r>
      <w:proofErr w:type="spellEnd"/>
      <w:r w:rsidRPr="00E13B5B">
        <w:t>)</w:t>
      </w:r>
    </w:p>
    <w:p w14:paraId="7105F542" w14:textId="77777777" w:rsidR="00821B22" w:rsidRPr="009E4B2C" w:rsidRDefault="00821B22" w:rsidP="00821B22">
      <w:pPr>
        <w:pStyle w:val="ListParagraph"/>
        <w:numPr>
          <w:ilvl w:val="0"/>
          <w:numId w:val="6"/>
        </w:numPr>
        <w:rPr>
          <w:lang w:val="en-US"/>
        </w:rPr>
      </w:pPr>
      <w:proofErr w:type="spellStart"/>
      <w:r>
        <w:rPr>
          <w:lang w:val="en-US"/>
        </w:rPr>
        <w:t>Hengityspalje</w:t>
      </w:r>
      <w:proofErr w:type="spellEnd"/>
    </w:p>
    <w:p w14:paraId="0C9ED646" w14:textId="77777777" w:rsidR="00821B22" w:rsidRPr="009E4B2C" w:rsidRDefault="00CA7E8D" w:rsidP="00821B22">
      <w:pPr>
        <w:pStyle w:val="ListParagraph"/>
        <w:numPr>
          <w:ilvl w:val="0"/>
          <w:numId w:val="6"/>
        </w:numPr>
        <w:rPr>
          <w:lang w:val="en-US"/>
        </w:rPr>
      </w:pPr>
      <w:r>
        <w:rPr>
          <w:lang w:val="en-US"/>
        </w:rPr>
        <w:t>Verenpainemansetti</w:t>
      </w:r>
    </w:p>
    <w:p w14:paraId="448EE11E" w14:textId="77777777" w:rsidR="00821B22" w:rsidRPr="00DE19BF" w:rsidRDefault="00821B22" w:rsidP="00821B22">
      <w:pPr>
        <w:pStyle w:val="ListParagraph"/>
        <w:numPr>
          <w:ilvl w:val="0"/>
          <w:numId w:val="6"/>
        </w:numPr>
        <w:rPr>
          <w:lang w:val="en-US"/>
        </w:rPr>
      </w:pPr>
      <w:r>
        <w:rPr>
          <w:lang w:val="en-US"/>
        </w:rPr>
        <w:t>Värikoodattu elvytysteippi</w:t>
      </w:r>
    </w:p>
    <w:p w14:paraId="134D15EB" w14:textId="65A4E41F" w:rsidR="008E5F0C" w:rsidRPr="00E13B5B" w:rsidRDefault="008E5F0C" w:rsidP="008E5F0C">
      <w:pPr>
        <w:pStyle w:val="ListParagraph"/>
        <w:numPr>
          <w:ilvl w:val="0"/>
          <w:numId w:val="6"/>
        </w:numPr>
        <w:autoSpaceDE w:val="0"/>
        <w:autoSpaceDN w:val="0"/>
        <w:adjustRightInd w:val="0"/>
        <w:spacing w:before="0"/>
      </w:pPr>
      <w:proofErr w:type="spellStart"/>
      <w:r w:rsidRPr="00E13B5B">
        <w:t>Henkilökohtaiset</w:t>
      </w:r>
      <w:proofErr w:type="spellEnd"/>
      <w:r w:rsidRPr="00E13B5B">
        <w:t xml:space="preserve"> </w:t>
      </w:r>
      <w:proofErr w:type="spellStart"/>
      <w:r w:rsidRPr="00E13B5B">
        <w:t>suojavarusteet</w:t>
      </w:r>
      <w:proofErr w:type="spellEnd"/>
      <w:r w:rsidRPr="00E13B5B">
        <w:t xml:space="preserve">, </w:t>
      </w:r>
      <w:proofErr w:type="spellStart"/>
      <w:r w:rsidRPr="00E13B5B">
        <w:t>kuten</w:t>
      </w:r>
      <w:proofErr w:type="spellEnd"/>
      <w:r w:rsidRPr="00E13B5B">
        <w:t xml:space="preserve"> </w:t>
      </w:r>
      <w:proofErr w:type="spellStart"/>
      <w:r w:rsidRPr="00E13B5B">
        <w:t>takit</w:t>
      </w:r>
      <w:proofErr w:type="spellEnd"/>
      <w:r w:rsidRPr="00E13B5B">
        <w:t xml:space="preserve">, </w:t>
      </w:r>
      <w:proofErr w:type="spellStart"/>
      <w:r w:rsidRPr="00E13B5B">
        <w:t>käsineet</w:t>
      </w:r>
      <w:proofErr w:type="spellEnd"/>
      <w:r w:rsidRPr="00E13B5B">
        <w:t xml:space="preserve">, </w:t>
      </w:r>
      <w:proofErr w:type="spellStart"/>
      <w:r w:rsidRPr="00E13B5B">
        <w:t>naamarit</w:t>
      </w:r>
      <w:proofErr w:type="spellEnd"/>
      <w:r w:rsidRPr="00E13B5B">
        <w:t xml:space="preserve"> ja </w:t>
      </w:r>
      <w:proofErr w:type="spellStart"/>
      <w:r w:rsidRPr="00E13B5B">
        <w:t>suojalasit</w:t>
      </w:r>
      <w:proofErr w:type="spellEnd"/>
    </w:p>
    <w:p w14:paraId="385F23C0" w14:textId="0E15810B" w:rsidR="00821B22" w:rsidRPr="009E4B2C" w:rsidRDefault="00821B22" w:rsidP="00821B22">
      <w:pPr>
        <w:pStyle w:val="ListParagraph"/>
        <w:numPr>
          <w:ilvl w:val="0"/>
          <w:numId w:val="6"/>
        </w:numPr>
        <w:rPr>
          <w:lang w:val="en-US"/>
        </w:rPr>
      </w:pPr>
      <w:proofErr w:type="spellStart"/>
      <w:r>
        <w:rPr>
          <w:lang w:val="en-US"/>
        </w:rPr>
        <w:t>Jatkuvan</w:t>
      </w:r>
      <w:proofErr w:type="spellEnd"/>
      <w:r>
        <w:rPr>
          <w:lang w:val="en-US"/>
        </w:rPr>
        <w:t xml:space="preserve"> </w:t>
      </w:r>
      <w:proofErr w:type="spellStart"/>
      <w:r>
        <w:rPr>
          <w:lang w:val="en-US"/>
        </w:rPr>
        <w:t>aaltomuodon</w:t>
      </w:r>
      <w:proofErr w:type="spellEnd"/>
      <w:r>
        <w:rPr>
          <w:lang w:val="en-US"/>
        </w:rPr>
        <w:t xml:space="preserve"> </w:t>
      </w:r>
      <w:proofErr w:type="spellStart"/>
      <w:r>
        <w:rPr>
          <w:lang w:val="en-US"/>
        </w:rPr>
        <w:t>kapnografia</w:t>
      </w:r>
      <w:proofErr w:type="spellEnd"/>
    </w:p>
    <w:p w14:paraId="34EB4D26" w14:textId="6FC793A7" w:rsidR="00821B22" w:rsidRPr="00DE19BF" w:rsidRDefault="00821B22" w:rsidP="00821B22">
      <w:pPr>
        <w:pStyle w:val="ListParagraph"/>
        <w:numPr>
          <w:ilvl w:val="0"/>
          <w:numId w:val="6"/>
        </w:numPr>
        <w:rPr>
          <w:lang w:val="en-US"/>
        </w:rPr>
      </w:pPr>
      <w:proofErr w:type="spellStart"/>
      <w:r>
        <w:rPr>
          <w:lang w:val="en-US"/>
        </w:rPr>
        <w:t>Vauvansänky</w:t>
      </w:r>
      <w:proofErr w:type="spellEnd"/>
      <w:r>
        <w:rPr>
          <w:lang w:val="en-US"/>
        </w:rPr>
        <w:t xml:space="preserve"> (</w:t>
      </w:r>
      <w:proofErr w:type="spellStart"/>
      <w:r>
        <w:rPr>
          <w:lang w:val="en-US"/>
        </w:rPr>
        <w:t>ennen</w:t>
      </w:r>
      <w:proofErr w:type="spellEnd"/>
      <w:r>
        <w:rPr>
          <w:lang w:val="en-US"/>
        </w:rPr>
        <w:t xml:space="preserve"> </w:t>
      </w:r>
      <w:proofErr w:type="spellStart"/>
      <w:r>
        <w:rPr>
          <w:lang w:val="en-US"/>
        </w:rPr>
        <w:t>sairaalaa</w:t>
      </w:r>
      <w:proofErr w:type="spellEnd"/>
      <w:r>
        <w:rPr>
          <w:lang w:val="en-US"/>
        </w:rPr>
        <w:t>) tai</w:t>
      </w:r>
      <w:r w:rsidR="009379CF">
        <w:rPr>
          <w:lang w:val="en-US"/>
        </w:rPr>
        <w:t> </w:t>
      </w:r>
      <w:proofErr w:type="spellStart"/>
      <w:r>
        <w:rPr>
          <w:lang w:val="en-US"/>
        </w:rPr>
        <w:t>vauvankori</w:t>
      </w:r>
      <w:proofErr w:type="spellEnd"/>
      <w:r>
        <w:rPr>
          <w:lang w:val="en-US"/>
        </w:rPr>
        <w:t xml:space="preserve"> (</w:t>
      </w:r>
      <w:proofErr w:type="spellStart"/>
      <w:r>
        <w:rPr>
          <w:lang w:val="en-US"/>
        </w:rPr>
        <w:t>päivystyspoliklinikka</w:t>
      </w:r>
      <w:proofErr w:type="spellEnd"/>
      <w:r>
        <w:rPr>
          <w:lang w:val="en-US"/>
        </w:rPr>
        <w:t>/</w:t>
      </w:r>
      <w:proofErr w:type="spellStart"/>
      <w:r>
        <w:rPr>
          <w:lang w:val="en-US"/>
        </w:rPr>
        <w:t>sairaala</w:t>
      </w:r>
      <w:proofErr w:type="spellEnd"/>
      <w:r>
        <w:rPr>
          <w:lang w:val="en-US"/>
        </w:rPr>
        <w:t>)</w:t>
      </w:r>
    </w:p>
    <w:p w14:paraId="41FB80D3" w14:textId="77777777" w:rsidR="00821B22" w:rsidRPr="009E4B2C" w:rsidRDefault="00821B22" w:rsidP="00821B22">
      <w:pPr>
        <w:pStyle w:val="ListParagraph"/>
        <w:numPr>
          <w:ilvl w:val="0"/>
          <w:numId w:val="6"/>
        </w:numPr>
        <w:rPr>
          <w:lang w:val="en-US"/>
        </w:rPr>
      </w:pPr>
      <w:r>
        <w:rPr>
          <w:lang w:val="en-US"/>
        </w:rPr>
        <w:t>Defibrillaatioelektrodit*</w:t>
      </w:r>
    </w:p>
    <w:p w14:paraId="6889E635" w14:textId="6324CC50" w:rsidR="00821B22" w:rsidRPr="009379CF" w:rsidRDefault="00821B22" w:rsidP="00821B22">
      <w:pPr>
        <w:pStyle w:val="ListParagraph"/>
        <w:numPr>
          <w:ilvl w:val="0"/>
          <w:numId w:val="6"/>
        </w:numPr>
        <w:rPr>
          <w:lang w:val="es-419"/>
        </w:rPr>
      </w:pPr>
      <w:r w:rsidRPr="009379CF">
        <w:rPr>
          <w:lang w:val="es-419"/>
        </w:rPr>
        <w:t>Defibrillaattori / automaattinen ulkoinen</w:t>
      </w:r>
      <w:r w:rsidR="009379CF">
        <w:rPr>
          <w:lang w:val="es-419"/>
        </w:rPr>
        <w:t> </w:t>
      </w:r>
      <w:r w:rsidRPr="009379CF">
        <w:rPr>
          <w:lang w:val="es-419"/>
        </w:rPr>
        <w:t>defibrillaattori (AED)</w:t>
      </w:r>
    </w:p>
    <w:p w14:paraId="0D516B01" w14:textId="77777777" w:rsidR="00821B22" w:rsidRPr="009E4B2C" w:rsidRDefault="00821B22" w:rsidP="00821B22">
      <w:pPr>
        <w:pStyle w:val="ListParagraph"/>
        <w:numPr>
          <w:ilvl w:val="0"/>
          <w:numId w:val="6"/>
        </w:numPr>
        <w:rPr>
          <w:lang w:val="en-US"/>
        </w:rPr>
      </w:pPr>
      <w:r>
        <w:rPr>
          <w:lang w:val="en-US"/>
        </w:rPr>
        <w:t>EKG-</w:t>
      </w:r>
      <w:proofErr w:type="spellStart"/>
      <w:r>
        <w:rPr>
          <w:lang w:val="en-US"/>
        </w:rPr>
        <w:t>elektrodikaapelit</w:t>
      </w:r>
      <w:proofErr w:type="spellEnd"/>
    </w:p>
    <w:p w14:paraId="0782C07C" w14:textId="77777777" w:rsidR="00821B22" w:rsidRPr="009E4B2C" w:rsidRDefault="00821B22" w:rsidP="00821B22">
      <w:pPr>
        <w:pStyle w:val="ListParagraph"/>
        <w:numPr>
          <w:ilvl w:val="0"/>
          <w:numId w:val="6"/>
        </w:numPr>
        <w:rPr>
          <w:lang w:val="en-US"/>
        </w:rPr>
      </w:pPr>
      <w:r>
        <w:rPr>
          <w:lang w:val="en-US"/>
        </w:rPr>
        <w:t>Yleiset tarvikkeet lääkkeiden annosteluun</w:t>
      </w:r>
    </w:p>
    <w:p w14:paraId="3E1F1496" w14:textId="77777777" w:rsidR="00821B22" w:rsidRPr="009E4B2C" w:rsidRDefault="00821B22" w:rsidP="00821B22">
      <w:pPr>
        <w:pStyle w:val="ListParagraph"/>
        <w:numPr>
          <w:ilvl w:val="0"/>
          <w:numId w:val="6"/>
        </w:numPr>
        <w:rPr>
          <w:lang w:val="en-US"/>
        </w:rPr>
      </w:pPr>
      <w:r>
        <w:rPr>
          <w:lang w:val="en-US"/>
        </w:rPr>
        <w:t>Glukometri</w:t>
      </w:r>
    </w:p>
    <w:p w14:paraId="49659988" w14:textId="77777777" w:rsidR="00821B22" w:rsidRPr="009E4B2C" w:rsidRDefault="00821B22" w:rsidP="00821B22">
      <w:pPr>
        <w:pStyle w:val="ListParagraph"/>
        <w:numPr>
          <w:ilvl w:val="0"/>
          <w:numId w:val="6"/>
        </w:numPr>
        <w:rPr>
          <w:lang w:val="en-US"/>
        </w:rPr>
      </w:pPr>
      <w:r>
        <w:rPr>
          <w:lang w:val="en-US"/>
        </w:rPr>
        <w:t>Infuusiopumppu ja letkut</w:t>
      </w:r>
    </w:p>
    <w:p w14:paraId="59BFC47B" w14:textId="77777777" w:rsidR="00821B22" w:rsidRPr="009E4B2C" w:rsidRDefault="00821B22" w:rsidP="00821B22">
      <w:pPr>
        <w:pStyle w:val="ListParagraph"/>
        <w:numPr>
          <w:ilvl w:val="0"/>
          <w:numId w:val="6"/>
        </w:numPr>
        <w:rPr>
          <w:lang w:val="en-US"/>
        </w:rPr>
      </w:pPr>
      <w:r>
        <w:rPr>
          <w:lang w:val="en-US"/>
        </w:rPr>
        <w:t>IV/IO-nesteytyksen aloitustarvikkeet</w:t>
      </w:r>
    </w:p>
    <w:p w14:paraId="2CE186DD" w14:textId="77777777" w:rsidR="00821B22" w:rsidRPr="009E4B2C" w:rsidRDefault="00821B22" w:rsidP="00821B22">
      <w:pPr>
        <w:pStyle w:val="ListParagraph"/>
        <w:numPr>
          <w:ilvl w:val="0"/>
          <w:numId w:val="6"/>
        </w:numPr>
        <w:rPr>
          <w:lang w:val="en-US"/>
        </w:rPr>
      </w:pPr>
      <w:r>
        <w:rPr>
          <w:lang w:val="en-US"/>
        </w:rPr>
        <w:t>Hapenantolaitteet</w:t>
      </w:r>
    </w:p>
    <w:p w14:paraId="62FFA081" w14:textId="77777777" w:rsidR="00821B22" w:rsidRPr="009E4B2C" w:rsidRDefault="00821B22" w:rsidP="00821B22">
      <w:pPr>
        <w:pStyle w:val="ListParagraph"/>
        <w:numPr>
          <w:ilvl w:val="0"/>
          <w:numId w:val="6"/>
        </w:numPr>
        <w:rPr>
          <w:lang w:val="en-US"/>
        </w:rPr>
      </w:pPr>
      <w:r>
        <w:rPr>
          <w:lang w:val="en-US"/>
        </w:rPr>
        <w:t>Happilähde</w:t>
      </w:r>
    </w:p>
    <w:p w14:paraId="5E7A214E" w14:textId="23CD518E" w:rsidR="009379CF" w:rsidRPr="009379CF" w:rsidRDefault="00821B22" w:rsidP="009379CF">
      <w:pPr>
        <w:pStyle w:val="ListParagraph"/>
        <w:numPr>
          <w:ilvl w:val="0"/>
          <w:numId w:val="6"/>
        </w:numPr>
        <w:rPr>
          <w:lang w:val="en-US"/>
        </w:rPr>
      </w:pPr>
      <w:proofErr w:type="spellStart"/>
      <w:r w:rsidRPr="009379CF">
        <w:rPr>
          <w:lang w:val="en-US"/>
        </w:rPr>
        <w:t>Pulssioksimetrianturi</w:t>
      </w:r>
      <w:proofErr w:type="spellEnd"/>
    </w:p>
    <w:p w14:paraId="11729634" w14:textId="01DEE169" w:rsidR="00821B22" w:rsidRPr="009379CF" w:rsidRDefault="00821B22" w:rsidP="00821B22">
      <w:pPr>
        <w:pStyle w:val="ListParagraph"/>
        <w:numPr>
          <w:ilvl w:val="0"/>
          <w:numId w:val="6"/>
        </w:numPr>
        <w:rPr>
          <w:lang w:val="en-US"/>
        </w:rPr>
      </w:pPr>
      <w:proofErr w:type="spellStart"/>
      <w:r w:rsidRPr="009379CF">
        <w:rPr>
          <w:lang w:val="en-US"/>
        </w:rPr>
        <w:t>Respiratorinen</w:t>
      </w:r>
      <w:proofErr w:type="spellEnd"/>
      <w:r w:rsidRPr="009379CF">
        <w:rPr>
          <w:lang w:val="en-US"/>
        </w:rPr>
        <w:t xml:space="preserve"> </w:t>
      </w:r>
      <w:proofErr w:type="spellStart"/>
      <w:r w:rsidRPr="009379CF">
        <w:rPr>
          <w:lang w:val="en-US"/>
        </w:rPr>
        <w:t>lääkesumutin</w:t>
      </w:r>
      <w:proofErr w:type="spellEnd"/>
    </w:p>
    <w:p w14:paraId="73F8FB04" w14:textId="77777777" w:rsidR="00821B22" w:rsidRPr="009E4B2C" w:rsidRDefault="00821B22" w:rsidP="00821B22">
      <w:pPr>
        <w:pStyle w:val="ListParagraph"/>
        <w:numPr>
          <w:ilvl w:val="0"/>
          <w:numId w:val="6"/>
        </w:numPr>
        <w:rPr>
          <w:lang w:val="en-US"/>
        </w:rPr>
      </w:pPr>
      <w:r>
        <w:rPr>
          <w:lang w:val="en-US"/>
        </w:rPr>
        <w:t>Stetoskooppi</w:t>
      </w:r>
    </w:p>
    <w:p w14:paraId="31C2B626" w14:textId="5DFFC578" w:rsidR="00821B22" w:rsidRPr="00DE19BF" w:rsidRDefault="00821B22" w:rsidP="00821B22">
      <w:pPr>
        <w:pStyle w:val="ListParagraph"/>
        <w:numPr>
          <w:ilvl w:val="0"/>
          <w:numId w:val="6"/>
        </w:numPr>
        <w:rPr>
          <w:lang w:val="en-US"/>
        </w:rPr>
      </w:pPr>
      <w:proofErr w:type="spellStart"/>
      <w:r>
        <w:rPr>
          <w:lang w:val="en-US"/>
        </w:rPr>
        <w:t>Imulaite</w:t>
      </w:r>
      <w:proofErr w:type="spellEnd"/>
      <w:r>
        <w:rPr>
          <w:lang w:val="en-US"/>
        </w:rPr>
        <w:t xml:space="preserve">, </w:t>
      </w:r>
      <w:proofErr w:type="spellStart"/>
      <w:r>
        <w:rPr>
          <w:lang w:val="en-US"/>
        </w:rPr>
        <w:t>letku</w:t>
      </w:r>
      <w:proofErr w:type="spellEnd"/>
      <w:r>
        <w:rPr>
          <w:lang w:val="en-US"/>
        </w:rPr>
        <w:t xml:space="preserve">, </w:t>
      </w:r>
      <w:proofErr w:type="spellStart"/>
      <w:r>
        <w:rPr>
          <w:lang w:val="en-US"/>
        </w:rPr>
        <w:t>katetri</w:t>
      </w:r>
      <w:proofErr w:type="spellEnd"/>
      <w:r>
        <w:rPr>
          <w:lang w:val="en-US"/>
        </w:rPr>
        <w:t xml:space="preserve"> (</w:t>
      </w:r>
      <w:proofErr w:type="spellStart"/>
      <w:r>
        <w:rPr>
          <w:lang w:val="en-US"/>
        </w:rPr>
        <w:t>nielurisakärki</w:t>
      </w:r>
      <w:proofErr w:type="spellEnd"/>
      <w:r>
        <w:rPr>
          <w:lang w:val="en-US"/>
        </w:rPr>
        <w:t>) ja</w:t>
      </w:r>
      <w:r w:rsidR="009379CF">
        <w:rPr>
          <w:lang w:val="en-US"/>
        </w:rPr>
        <w:t> </w:t>
      </w:r>
      <w:proofErr w:type="spellStart"/>
      <w:r>
        <w:rPr>
          <w:lang w:val="en-US"/>
        </w:rPr>
        <w:t>säiliö</w:t>
      </w:r>
      <w:proofErr w:type="spellEnd"/>
    </w:p>
    <w:p w14:paraId="15D2A6A6" w14:textId="77777777" w:rsidR="00821B22" w:rsidRPr="009E4B2C" w:rsidRDefault="00821B22" w:rsidP="00821B22">
      <w:pPr>
        <w:pStyle w:val="ListParagraph"/>
        <w:numPr>
          <w:ilvl w:val="0"/>
          <w:numId w:val="6"/>
        </w:numPr>
        <w:rPr>
          <w:lang w:val="en-US"/>
        </w:rPr>
      </w:pPr>
      <w:r>
        <w:rPr>
          <w:lang w:val="en-US"/>
        </w:rPr>
        <w:t>Lämpömittari</w:t>
      </w:r>
    </w:p>
    <w:p w14:paraId="4D4FF5C9" w14:textId="77777777" w:rsidR="00821B22" w:rsidRPr="009E4B2C" w:rsidRDefault="00821B22" w:rsidP="00821B22">
      <w:pPr>
        <w:pStyle w:val="ListParagraph"/>
        <w:numPr>
          <w:ilvl w:val="0"/>
          <w:numId w:val="6"/>
        </w:numPr>
        <w:rPr>
          <w:lang w:val="en-US"/>
        </w:rPr>
      </w:pPr>
      <w:r>
        <w:rPr>
          <w:lang w:val="en-US"/>
        </w:rPr>
        <w:t>Yleiset varotoimivälineet</w:t>
      </w:r>
    </w:p>
    <w:p w14:paraId="0F9504CD" w14:textId="77777777" w:rsidR="00821B22" w:rsidRPr="009E4B2C" w:rsidRDefault="00821B22" w:rsidP="00821B22">
      <w:pPr>
        <w:pStyle w:val="ListParagraph"/>
        <w:numPr>
          <w:ilvl w:val="0"/>
          <w:numId w:val="6"/>
        </w:numPr>
        <w:rPr>
          <w:lang w:val="en-US"/>
        </w:rPr>
      </w:pPr>
      <w:r>
        <w:rPr>
          <w:lang w:val="en-US"/>
        </w:rPr>
        <w:t>Hengityskone</w:t>
      </w:r>
    </w:p>
    <w:p w14:paraId="62E5EBB6" w14:textId="77777777" w:rsidR="00821B22" w:rsidRPr="009E4B2C" w:rsidRDefault="00821B22" w:rsidP="00821B22">
      <w:pPr>
        <w:rPr>
          <w:b/>
          <w:lang w:val="en-US"/>
        </w:rPr>
      </w:pPr>
      <w:r>
        <w:rPr>
          <w:b/>
          <w:lang w:val="en-US"/>
        </w:rPr>
        <w:t>Lääkkeet ja nesteet</w:t>
      </w:r>
    </w:p>
    <w:p w14:paraId="29908AA6" w14:textId="77777777" w:rsidR="00821B22" w:rsidRPr="009E4B2C" w:rsidRDefault="00821B22" w:rsidP="00821B22">
      <w:pPr>
        <w:pStyle w:val="ListParagraph"/>
        <w:numPr>
          <w:ilvl w:val="0"/>
          <w:numId w:val="7"/>
        </w:numPr>
        <w:rPr>
          <w:lang w:val="en-US"/>
        </w:rPr>
      </w:pPr>
      <w:r>
        <w:rPr>
          <w:lang w:val="en-US"/>
        </w:rPr>
        <w:t>Albuteroli</w:t>
      </w:r>
    </w:p>
    <w:p w14:paraId="2923BA81" w14:textId="77777777" w:rsidR="00821B22" w:rsidRPr="009E4B2C" w:rsidRDefault="00821B22" w:rsidP="00821B22">
      <w:pPr>
        <w:pStyle w:val="ListParagraph"/>
        <w:numPr>
          <w:ilvl w:val="0"/>
          <w:numId w:val="7"/>
        </w:numPr>
        <w:rPr>
          <w:lang w:val="en-US"/>
        </w:rPr>
      </w:pPr>
      <w:r>
        <w:rPr>
          <w:lang w:val="en-US"/>
        </w:rPr>
        <w:t>Antibiootit</w:t>
      </w:r>
    </w:p>
    <w:p w14:paraId="5AB6A32E" w14:textId="77777777" w:rsidR="00821B22" w:rsidRPr="009E4B2C" w:rsidRDefault="00821B22" w:rsidP="00821B22">
      <w:pPr>
        <w:pStyle w:val="ListParagraph"/>
        <w:numPr>
          <w:ilvl w:val="0"/>
          <w:numId w:val="7"/>
        </w:numPr>
        <w:rPr>
          <w:lang w:val="en-US"/>
        </w:rPr>
      </w:pPr>
      <w:r>
        <w:rPr>
          <w:lang w:val="en-US"/>
        </w:rPr>
        <w:t>Antihistamiini</w:t>
      </w:r>
    </w:p>
    <w:p w14:paraId="2B9EFE05" w14:textId="77777777" w:rsidR="00821B22" w:rsidRPr="009E4B2C" w:rsidRDefault="00821B22" w:rsidP="00821B22">
      <w:pPr>
        <w:pStyle w:val="ListParagraph"/>
        <w:numPr>
          <w:ilvl w:val="0"/>
          <w:numId w:val="7"/>
        </w:numPr>
        <w:rPr>
          <w:lang w:val="en-US"/>
        </w:rPr>
      </w:pPr>
      <w:r>
        <w:rPr>
          <w:lang w:val="en-US"/>
        </w:rPr>
        <w:t>Kortikosteroidit</w:t>
      </w:r>
    </w:p>
    <w:p w14:paraId="0D83C549" w14:textId="77777777" w:rsidR="00821B22" w:rsidRPr="009E4B2C" w:rsidRDefault="00821B22" w:rsidP="00821B22">
      <w:pPr>
        <w:pStyle w:val="ListParagraph"/>
        <w:numPr>
          <w:ilvl w:val="0"/>
          <w:numId w:val="7"/>
        </w:numPr>
        <w:rPr>
          <w:lang w:val="en-US"/>
        </w:rPr>
      </w:pPr>
      <w:r>
        <w:rPr>
          <w:lang w:val="en-US"/>
        </w:rPr>
        <w:t>Dobutamiini</w:t>
      </w:r>
    </w:p>
    <w:p w14:paraId="13342F3B" w14:textId="77777777" w:rsidR="00821B22" w:rsidRPr="009E4B2C" w:rsidRDefault="00821B22" w:rsidP="00821B22">
      <w:pPr>
        <w:pStyle w:val="ListParagraph"/>
        <w:numPr>
          <w:ilvl w:val="0"/>
          <w:numId w:val="7"/>
        </w:numPr>
        <w:rPr>
          <w:lang w:val="en-US"/>
        </w:rPr>
      </w:pPr>
      <w:r>
        <w:rPr>
          <w:lang w:val="en-US"/>
        </w:rPr>
        <w:t>Dopamiini</w:t>
      </w:r>
    </w:p>
    <w:p w14:paraId="54049644" w14:textId="77777777" w:rsidR="00821B22" w:rsidRPr="009E4B2C" w:rsidRDefault="00821B22" w:rsidP="00821B22">
      <w:pPr>
        <w:pStyle w:val="ListParagraph"/>
        <w:numPr>
          <w:ilvl w:val="0"/>
          <w:numId w:val="7"/>
        </w:numPr>
        <w:rPr>
          <w:lang w:val="en-US"/>
        </w:rPr>
      </w:pPr>
      <w:r>
        <w:rPr>
          <w:lang w:val="en-US"/>
        </w:rPr>
        <w:t>Adrenaliini</w:t>
      </w:r>
    </w:p>
    <w:p w14:paraId="4F059282" w14:textId="77777777" w:rsidR="00821B22" w:rsidRPr="009E4B2C" w:rsidRDefault="00821B22" w:rsidP="00821B22">
      <w:pPr>
        <w:pStyle w:val="ListParagraph"/>
        <w:numPr>
          <w:ilvl w:val="0"/>
          <w:numId w:val="7"/>
        </w:numPr>
        <w:rPr>
          <w:lang w:val="en-US"/>
        </w:rPr>
      </w:pPr>
      <w:r>
        <w:rPr>
          <w:lang w:val="en-US"/>
        </w:rPr>
        <w:t>Lactated Ringer -liuos</w:t>
      </w:r>
    </w:p>
    <w:p w14:paraId="23D25CF8" w14:textId="77777777" w:rsidR="00821B22" w:rsidRPr="009E4B2C" w:rsidRDefault="00821B22" w:rsidP="00821B22">
      <w:pPr>
        <w:pStyle w:val="ListParagraph"/>
        <w:numPr>
          <w:ilvl w:val="0"/>
          <w:numId w:val="7"/>
        </w:numPr>
        <w:rPr>
          <w:lang w:val="en-US"/>
        </w:rPr>
      </w:pPr>
      <w:r>
        <w:rPr>
          <w:lang w:val="en-US"/>
        </w:rPr>
        <w:t>Nitroglyseriini</w:t>
      </w:r>
    </w:p>
    <w:p w14:paraId="58456478" w14:textId="77777777" w:rsidR="00821B22" w:rsidRPr="009E4B2C" w:rsidRDefault="00821B22" w:rsidP="00821B22">
      <w:pPr>
        <w:pStyle w:val="ListParagraph"/>
        <w:numPr>
          <w:ilvl w:val="0"/>
          <w:numId w:val="7"/>
        </w:numPr>
        <w:rPr>
          <w:lang w:val="en-US"/>
        </w:rPr>
      </w:pPr>
      <w:r>
        <w:rPr>
          <w:lang w:val="en-US"/>
        </w:rPr>
        <w:t>Noradrenaliini</w:t>
      </w:r>
    </w:p>
    <w:p w14:paraId="792C2948" w14:textId="77777777" w:rsidR="00821B22" w:rsidRDefault="00821B22" w:rsidP="00821B22">
      <w:pPr>
        <w:pStyle w:val="ListParagraph"/>
        <w:numPr>
          <w:ilvl w:val="0"/>
          <w:numId w:val="7"/>
        </w:numPr>
      </w:pPr>
      <w:r>
        <w:rPr>
          <w:lang w:val="en-US"/>
        </w:rPr>
        <w:t>Normaali keittosuolaliuos</w:t>
      </w:r>
    </w:p>
    <w:p w14:paraId="2E389942" w14:textId="77777777" w:rsidR="00821B22" w:rsidRPr="001E5307" w:rsidRDefault="00821B22" w:rsidP="00821B22">
      <w:pPr>
        <w:pStyle w:val="ListParagraph"/>
        <w:numPr>
          <w:ilvl w:val="0"/>
          <w:numId w:val="7"/>
        </w:numPr>
        <w:rPr>
          <w:lang w:val="en-US"/>
        </w:rPr>
      </w:pPr>
      <w:r>
        <w:rPr>
          <w:lang w:val="en-US"/>
        </w:rPr>
        <w:t>Nopean sekvenssin intubaatiolääkkeet</w:t>
      </w:r>
    </w:p>
    <w:p w14:paraId="4C5C343F" w14:textId="77777777" w:rsidR="00DB2EFE" w:rsidRPr="007F0089" w:rsidRDefault="00DB2EFE" w:rsidP="00DB2EFE">
      <w:pPr>
        <w:rPr>
          <w:b/>
        </w:rPr>
      </w:pPr>
      <w:r>
        <w:rPr>
          <w:b/>
        </w:rPr>
        <w:t>Tarvikkeet:</w:t>
      </w:r>
    </w:p>
    <w:p w14:paraId="084D225E" w14:textId="6D8E4216" w:rsidR="00DB2EFE" w:rsidRDefault="00DB2EFE" w:rsidP="00DB2EFE">
      <w:pPr>
        <w:pStyle w:val="ListParagraph"/>
        <w:numPr>
          <w:ilvl w:val="0"/>
          <w:numId w:val="11"/>
        </w:numPr>
        <w:rPr>
          <w:lang w:val="en-US"/>
        </w:rPr>
      </w:pPr>
      <w:r>
        <w:rPr>
          <w:lang w:val="en-US"/>
        </w:rPr>
        <w:t>Pikkuvauvalle sopivat vaatteet ja vaippa</w:t>
      </w:r>
    </w:p>
    <w:p w14:paraId="284320B0" w14:textId="77777777" w:rsidR="008E5F0C" w:rsidRPr="008E5F0C" w:rsidRDefault="008E5F0C" w:rsidP="008E5F0C">
      <w:pPr>
        <w:pStyle w:val="ListParagraph"/>
        <w:numPr>
          <w:ilvl w:val="0"/>
          <w:numId w:val="11"/>
        </w:numPr>
        <w:autoSpaceDE w:val="0"/>
        <w:autoSpaceDN w:val="0"/>
        <w:adjustRightInd w:val="0"/>
        <w:spacing w:before="0"/>
        <w:rPr>
          <w:lang w:val="en-US"/>
        </w:rPr>
      </w:pPr>
      <w:r>
        <w:rPr>
          <w:lang w:val="en-US"/>
        </w:rPr>
        <w:t>Potilaan henkilötunnusranneke</w:t>
      </w:r>
    </w:p>
    <w:p w14:paraId="122C1C96" w14:textId="77777777" w:rsidR="007F0089" w:rsidRPr="008E5F0C" w:rsidRDefault="007F0089" w:rsidP="007F0089">
      <w:pPr>
        <w:pStyle w:val="Heading2"/>
        <w:rPr>
          <w:caps w:val="0"/>
          <w:spacing w:val="0"/>
          <w:sz w:val="22"/>
          <w:lang w:val="en-US"/>
        </w:rPr>
        <w:sectPr w:rsidR="007F0089" w:rsidRPr="008E5F0C" w:rsidSect="007F0089">
          <w:type w:val="continuous"/>
          <w:pgSz w:w="11906" w:h="16838"/>
          <w:pgMar w:top="1701" w:right="1134" w:bottom="1701" w:left="1134" w:header="708" w:footer="708" w:gutter="0"/>
          <w:cols w:num="2" w:space="708"/>
          <w:docGrid w:linePitch="360"/>
        </w:sectPr>
      </w:pPr>
    </w:p>
    <w:p w14:paraId="41514EF4" w14:textId="77777777" w:rsidR="007234BF" w:rsidRDefault="007234BF" w:rsidP="009379CF">
      <w:pPr>
        <w:pStyle w:val="Heading2"/>
        <w:spacing w:before="120"/>
      </w:pPr>
      <w:r>
        <w:t>Simulaatiota edeltävät valmistelut</w:t>
      </w:r>
    </w:p>
    <w:p w14:paraId="674EC3C6" w14:textId="7EE16D48" w:rsidR="007234BF" w:rsidRPr="009379CF" w:rsidRDefault="007234BF" w:rsidP="007234BF">
      <w:pPr>
        <w:pStyle w:val="ListParagraph"/>
        <w:numPr>
          <w:ilvl w:val="0"/>
          <w:numId w:val="13"/>
        </w:numPr>
      </w:pPr>
      <w:r w:rsidRPr="009379CF">
        <w:rPr>
          <w:szCs w:val="22"/>
        </w:rPr>
        <w:t>Tee huoneesta päivystyshuoneen näköinen, kun kaikki laitteet ovat valmiina ja potilasmonitori on</w:t>
      </w:r>
      <w:r w:rsidR="009379CF">
        <w:rPr>
          <w:szCs w:val="22"/>
        </w:rPr>
        <w:t> </w:t>
      </w:r>
      <w:r w:rsidRPr="009379CF">
        <w:rPr>
          <w:szCs w:val="22"/>
        </w:rPr>
        <w:t>liitetty LLEAPiin tai SimPadiin</w:t>
      </w:r>
    </w:p>
    <w:p w14:paraId="5F3372CD" w14:textId="4D3DA249" w:rsidR="008E5F0C" w:rsidRPr="009379CF" w:rsidRDefault="007234BF" w:rsidP="007234BF">
      <w:pPr>
        <w:pStyle w:val="ListParagraph"/>
        <w:numPr>
          <w:ilvl w:val="0"/>
          <w:numId w:val="13"/>
        </w:numPr>
        <w:rPr>
          <w:szCs w:val="22"/>
        </w:rPr>
      </w:pPr>
      <w:r w:rsidRPr="009379CF">
        <w:rPr>
          <w:szCs w:val="22"/>
        </w:rPr>
        <w:t>Pue simulaattori vaatteisiin ja kuivaan vaippaan ja kiinnitä potilaan henkilötunnusranneke sen ranteen</w:t>
      </w:r>
      <w:r w:rsidR="009379CF">
        <w:rPr>
          <w:szCs w:val="22"/>
        </w:rPr>
        <w:t> </w:t>
      </w:r>
      <w:r w:rsidRPr="009379CF">
        <w:rPr>
          <w:szCs w:val="22"/>
        </w:rPr>
        <w:t xml:space="preserve">ympärille </w:t>
      </w:r>
    </w:p>
    <w:p w14:paraId="53B97AAA" w14:textId="58C380DD" w:rsidR="007234BF" w:rsidRPr="007F0089" w:rsidRDefault="008E5F0C" w:rsidP="007234BF">
      <w:pPr>
        <w:pStyle w:val="ListParagraph"/>
        <w:numPr>
          <w:ilvl w:val="0"/>
          <w:numId w:val="13"/>
        </w:numPr>
        <w:rPr>
          <w:szCs w:val="22"/>
          <w:lang w:val="en-US"/>
        </w:rPr>
      </w:pPr>
      <w:proofErr w:type="spellStart"/>
      <w:r>
        <w:rPr>
          <w:szCs w:val="22"/>
          <w:lang w:val="en-US"/>
        </w:rPr>
        <w:t>Aseta</w:t>
      </w:r>
      <w:proofErr w:type="spellEnd"/>
      <w:r>
        <w:rPr>
          <w:szCs w:val="22"/>
          <w:lang w:val="en-US"/>
        </w:rPr>
        <w:t xml:space="preserve"> </w:t>
      </w:r>
      <w:proofErr w:type="spellStart"/>
      <w:r>
        <w:rPr>
          <w:szCs w:val="22"/>
          <w:lang w:val="en-US"/>
        </w:rPr>
        <w:t>simulaattori</w:t>
      </w:r>
      <w:proofErr w:type="spellEnd"/>
      <w:r>
        <w:rPr>
          <w:szCs w:val="22"/>
          <w:lang w:val="en-US"/>
        </w:rPr>
        <w:t xml:space="preserve"> </w:t>
      </w:r>
      <w:proofErr w:type="spellStart"/>
      <w:r>
        <w:rPr>
          <w:szCs w:val="22"/>
          <w:lang w:val="en-US"/>
        </w:rPr>
        <w:t>vanhemman</w:t>
      </w:r>
      <w:proofErr w:type="spellEnd"/>
      <w:r>
        <w:rPr>
          <w:szCs w:val="22"/>
          <w:lang w:val="en-US"/>
        </w:rPr>
        <w:t xml:space="preserve"> </w:t>
      </w:r>
      <w:proofErr w:type="spellStart"/>
      <w:r>
        <w:rPr>
          <w:szCs w:val="22"/>
          <w:lang w:val="en-US"/>
        </w:rPr>
        <w:t>syliin</w:t>
      </w:r>
      <w:proofErr w:type="spellEnd"/>
      <w:r>
        <w:rPr>
          <w:szCs w:val="22"/>
          <w:lang w:val="en-US"/>
        </w:rPr>
        <w:t>.</w:t>
      </w:r>
    </w:p>
    <w:p w14:paraId="0DA3AFA4" w14:textId="77777777" w:rsidR="007F0089" w:rsidRPr="007F0089" w:rsidRDefault="007F0089" w:rsidP="007F0089">
      <w:pPr>
        <w:pStyle w:val="Heading2"/>
        <w:rPr>
          <w:lang w:val="en-US"/>
        </w:rPr>
      </w:pPr>
      <w:r>
        <w:rPr>
          <w:lang w:val="en-US"/>
        </w:rPr>
        <w:t>Tiedot harjoittelijan ohjeistukseen</w:t>
      </w:r>
    </w:p>
    <w:p w14:paraId="5B95DEEC" w14:textId="77777777" w:rsidR="00B66722" w:rsidRPr="00167E46" w:rsidRDefault="00B66722" w:rsidP="00B66722">
      <w:pPr>
        <w:rPr>
          <w:i/>
          <w:szCs w:val="22"/>
          <w:lang w:val="en-US"/>
        </w:rPr>
      </w:pPr>
      <w:r>
        <w:rPr>
          <w:i/>
          <w:szCs w:val="22"/>
          <w:lang w:val="en-US"/>
        </w:rPr>
        <w:t>Ohjeistus tulee lukea ääneen harjoittelijoille ennen simulaation aloittamista.</w:t>
      </w:r>
    </w:p>
    <w:p w14:paraId="1F95F45B" w14:textId="77777777" w:rsidR="007F0089" w:rsidRPr="007F0089" w:rsidRDefault="007F0089" w:rsidP="007F0089">
      <w:pPr>
        <w:rPr>
          <w:lang w:val="en-US"/>
        </w:rPr>
      </w:pPr>
      <w:r>
        <w:rPr>
          <w:lang w:val="en-US"/>
        </w:rPr>
        <w:t xml:space="preserve">Päivystyshuone, 17:00 </w:t>
      </w:r>
    </w:p>
    <w:p w14:paraId="56CBFAC2" w14:textId="4669C09D" w:rsidR="007F0089" w:rsidRPr="00E13B5B" w:rsidRDefault="007F0089" w:rsidP="007F0089">
      <w:proofErr w:type="spellStart"/>
      <w:r w:rsidRPr="00E13B5B">
        <w:t>Vanhemmat</w:t>
      </w:r>
      <w:proofErr w:type="spellEnd"/>
      <w:r w:rsidRPr="00E13B5B">
        <w:t xml:space="preserve"> </w:t>
      </w:r>
      <w:proofErr w:type="spellStart"/>
      <w:r w:rsidRPr="00E13B5B">
        <w:t>tuovat</w:t>
      </w:r>
      <w:proofErr w:type="spellEnd"/>
      <w:r w:rsidRPr="00E13B5B">
        <w:t xml:space="preserve"> </w:t>
      </w:r>
      <w:proofErr w:type="spellStart"/>
      <w:r w:rsidRPr="00E13B5B">
        <w:t>yhdeksän</w:t>
      </w:r>
      <w:proofErr w:type="spellEnd"/>
      <w:r w:rsidRPr="00E13B5B">
        <w:t xml:space="preserve"> </w:t>
      </w:r>
      <w:proofErr w:type="spellStart"/>
      <w:r w:rsidRPr="00E13B5B">
        <w:t>kuukauden</w:t>
      </w:r>
      <w:proofErr w:type="spellEnd"/>
      <w:r w:rsidRPr="00E13B5B">
        <w:t xml:space="preserve"> </w:t>
      </w:r>
      <w:proofErr w:type="spellStart"/>
      <w:r w:rsidRPr="00E13B5B">
        <w:t>ikäisen</w:t>
      </w:r>
      <w:proofErr w:type="spellEnd"/>
      <w:r w:rsidRPr="00E13B5B">
        <w:t xml:space="preserve"> </w:t>
      </w:r>
      <w:proofErr w:type="spellStart"/>
      <w:r w:rsidRPr="00E13B5B">
        <w:t>tyttövauvan</w:t>
      </w:r>
      <w:proofErr w:type="spellEnd"/>
      <w:r w:rsidRPr="00E13B5B">
        <w:t xml:space="preserve">. </w:t>
      </w:r>
      <w:proofErr w:type="spellStart"/>
      <w:r w:rsidRPr="00E13B5B">
        <w:t>Hän</w:t>
      </w:r>
      <w:proofErr w:type="spellEnd"/>
      <w:r w:rsidRPr="00E13B5B">
        <w:t xml:space="preserve"> </w:t>
      </w:r>
      <w:proofErr w:type="spellStart"/>
      <w:r w:rsidRPr="00E13B5B">
        <w:t>alkoi</w:t>
      </w:r>
      <w:proofErr w:type="spellEnd"/>
      <w:r w:rsidRPr="00E13B5B">
        <w:t xml:space="preserve"> </w:t>
      </w:r>
      <w:proofErr w:type="spellStart"/>
      <w:r w:rsidRPr="00E13B5B">
        <w:t>oksentaa</w:t>
      </w:r>
      <w:proofErr w:type="spellEnd"/>
      <w:r w:rsidRPr="00E13B5B">
        <w:t xml:space="preserve"> </w:t>
      </w:r>
      <w:proofErr w:type="spellStart"/>
      <w:r w:rsidRPr="00E13B5B">
        <w:t>eilen</w:t>
      </w:r>
      <w:proofErr w:type="spellEnd"/>
      <w:r w:rsidRPr="00E13B5B">
        <w:t xml:space="preserve"> </w:t>
      </w:r>
      <w:proofErr w:type="spellStart"/>
      <w:r w:rsidRPr="00E13B5B">
        <w:t>eikä</w:t>
      </w:r>
      <w:proofErr w:type="spellEnd"/>
      <w:r w:rsidRPr="00E13B5B">
        <w:t xml:space="preserve"> </w:t>
      </w:r>
      <w:proofErr w:type="spellStart"/>
      <w:r w:rsidRPr="00E13B5B">
        <w:t>syö</w:t>
      </w:r>
      <w:proofErr w:type="spellEnd"/>
      <w:r w:rsidRPr="00E13B5B">
        <w:t xml:space="preserve"> </w:t>
      </w:r>
      <w:proofErr w:type="spellStart"/>
      <w:r w:rsidRPr="00E13B5B">
        <w:t>enää</w:t>
      </w:r>
      <w:proofErr w:type="spellEnd"/>
      <w:r w:rsidRPr="00E13B5B">
        <w:t xml:space="preserve"> </w:t>
      </w:r>
      <w:proofErr w:type="spellStart"/>
      <w:r w:rsidRPr="00E13B5B">
        <w:t>pullosta</w:t>
      </w:r>
      <w:proofErr w:type="spellEnd"/>
      <w:r w:rsidRPr="00E13B5B">
        <w:t xml:space="preserve">. </w:t>
      </w:r>
      <w:proofErr w:type="spellStart"/>
      <w:r w:rsidRPr="00E13B5B">
        <w:t>Hänellä</w:t>
      </w:r>
      <w:proofErr w:type="spellEnd"/>
      <w:r w:rsidRPr="00E13B5B">
        <w:t xml:space="preserve"> on </w:t>
      </w:r>
      <w:proofErr w:type="spellStart"/>
      <w:r w:rsidRPr="00E13B5B">
        <w:t>ollut</w:t>
      </w:r>
      <w:proofErr w:type="spellEnd"/>
      <w:r w:rsidRPr="00E13B5B">
        <w:t xml:space="preserve"> </w:t>
      </w:r>
      <w:proofErr w:type="spellStart"/>
      <w:r w:rsidRPr="00E13B5B">
        <w:t>ripuli</w:t>
      </w:r>
      <w:proofErr w:type="spellEnd"/>
      <w:r w:rsidRPr="00E13B5B">
        <w:t xml:space="preserve"> </w:t>
      </w:r>
      <w:proofErr w:type="spellStart"/>
      <w:r w:rsidRPr="00E13B5B">
        <w:t>siitä</w:t>
      </w:r>
      <w:proofErr w:type="spellEnd"/>
      <w:r w:rsidRPr="00E13B5B">
        <w:t xml:space="preserve"> </w:t>
      </w:r>
      <w:proofErr w:type="spellStart"/>
      <w:r w:rsidRPr="00E13B5B">
        <w:t>lähtien</w:t>
      </w:r>
      <w:proofErr w:type="spellEnd"/>
      <w:r w:rsidRPr="00E13B5B">
        <w:t xml:space="preserve">. </w:t>
      </w:r>
      <w:proofErr w:type="spellStart"/>
      <w:r w:rsidRPr="00E13B5B">
        <w:t>Hänen</w:t>
      </w:r>
      <w:proofErr w:type="spellEnd"/>
      <w:r w:rsidRPr="00E13B5B">
        <w:t xml:space="preserve"> </w:t>
      </w:r>
      <w:proofErr w:type="spellStart"/>
      <w:r w:rsidRPr="00E13B5B">
        <w:t>vanhempansa</w:t>
      </w:r>
      <w:proofErr w:type="spellEnd"/>
      <w:r w:rsidRPr="00E13B5B">
        <w:t xml:space="preserve"> </w:t>
      </w:r>
      <w:proofErr w:type="spellStart"/>
      <w:r w:rsidRPr="00E13B5B">
        <w:t>olivat</w:t>
      </w:r>
      <w:proofErr w:type="spellEnd"/>
      <w:r w:rsidRPr="00E13B5B">
        <w:t xml:space="preserve"> </w:t>
      </w:r>
      <w:proofErr w:type="spellStart"/>
      <w:r w:rsidRPr="00E13B5B">
        <w:t>huolissaan</w:t>
      </w:r>
      <w:proofErr w:type="spellEnd"/>
      <w:r w:rsidRPr="00E13B5B">
        <w:t xml:space="preserve">, kun </w:t>
      </w:r>
      <w:proofErr w:type="spellStart"/>
      <w:r w:rsidRPr="00E13B5B">
        <w:t>häntä</w:t>
      </w:r>
      <w:proofErr w:type="spellEnd"/>
      <w:r w:rsidRPr="00E13B5B">
        <w:t xml:space="preserve"> oli </w:t>
      </w:r>
      <w:proofErr w:type="spellStart"/>
      <w:r w:rsidRPr="00E13B5B">
        <w:t>vaikea</w:t>
      </w:r>
      <w:proofErr w:type="spellEnd"/>
      <w:r w:rsidRPr="00E13B5B">
        <w:t xml:space="preserve"> </w:t>
      </w:r>
      <w:proofErr w:type="spellStart"/>
      <w:r w:rsidRPr="00E13B5B">
        <w:t>herättää</w:t>
      </w:r>
      <w:proofErr w:type="spellEnd"/>
      <w:r w:rsidRPr="00E13B5B">
        <w:t xml:space="preserve"> ja </w:t>
      </w:r>
      <w:proofErr w:type="spellStart"/>
      <w:r w:rsidRPr="00E13B5B">
        <w:t>hän</w:t>
      </w:r>
      <w:proofErr w:type="spellEnd"/>
      <w:r w:rsidRPr="00E13B5B">
        <w:t xml:space="preserve"> oli </w:t>
      </w:r>
      <w:proofErr w:type="spellStart"/>
      <w:r w:rsidRPr="00E13B5B">
        <w:t>hyvin</w:t>
      </w:r>
      <w:proofErr w:type="spellEnd"/>
      <w:r w:rsidRPr="00E13B5B">
        <w:t xml:space="preserve"> </w:t>
      </w:r>
      <w:proofErr w:type="spellStart"/>
      <w:r w:rsidRPr="00E13B5B">
        <w:t>unelias</w:t>
      </w:r>
      <w:proofErr w:type="spellEnd"/>
      <w:r w:rsidRPr="00E13B5B">
        <w:t xml:space="preserve"> </w:t>
      </w:r>
      <w:proofErr w:type="spellStart"/>
      <w:r w:rsidRPr="00E13B5B">
        <w:t>nukuttuaan</w:t>
      </w:r>
      <w:proofErr w:type="spellEnd"/>
      <w:r w:rsidRPr="00E13B5B">
        <w:t xml:space="preserve"> </w:t>
      </w:r>
      <w:proofErr w:type="spellStart"/>
      <w:r w:rsidRPr="00E13B5B">
        <w:t>kaksi</w:t>
      </w:r>
      <w:proofErr w:type="spellEnd"/>
      <w:r w:rsidRPr="00E13B5B">
        <w:t xml:space="preserve"> </w:t>
      </w:r>
      <w:proofErr w:type="spellStart"/>
      <w:r w:rsidRPr="00E13B5B">
        <w:t>tuntia</w:t>
      </w:r>
      <w:proofErr w:type="spellEnd"/>
      <w:r w:rsidRPr="00E13B5B">
        <w:t xml:space="preserve"> </w:t>
      </w:r>
      <w:proofErr w:type="spellStart"/>
      <w:r w:rsidRPr="00E13B5B">
        <w:t>iltapäivällä</w:t>
      </w:r>
      <w:proofErr w:type="spellEnd"/>
      <w:r w:rsidRPr="00E13B5B">
        <w:t xml:space="preserve">. Mene </w:t>
      </w:r>
      <w:proofErr w:type="spellStart"/>
      <w:r w:rsidRPr="00E13B5B">
        <w:t>potilaan</w:t>
      </w:r>
      <w:proofErr w:type="spellEnd"/>
      <w:r w:rsidRPr="00E13B5B">
        <w:t xml:space="preserve"> </w:t>
      </w:r>
      <w:proofErr w:type="spellStart"/>
      <w:r w:rsidRPr="00E13B5B">
        <w:t>luo</w:t>
      </w:r>
      <w:proofErr w:type="spellEnd"/>
      <w:r w:rsidRPr="00E13B5B">
        <w:t>.</w:t>
      </w:r>
    </w:p>
    <w:p w14:paraId="6A5FCB0D" w14:textId="174701C9" w:rsidR="00B66722" w:rsidRPr="00E13B5B" w:rsidRDefault="00B66722" w:rsidP="007F0089">
      <w:proofErr w:type="spellStart"/>
      <w:r w:rsidRPr="00E13B5B">
        <w:rPr>
          <w:rFonts w:eastAsiaTheme="minorHAnsi"/>
        </w:rPr>
        <w:t>Tutustu</w:t>
      </w:r>
      <w:proofErr w:type="spellEnd"/>
      <w:r w:rsidRPr="00E13B5B">
        <w:rPr>
          <w:rFonts w:eastAsiaTheme="minorHAnsi"/>
        </w:rPr>
        <w:t xml:space="preserve"> </w:t>
      </w:r>
      <w:proofErr w:type="spellStart"/>
      <w:r w:rsidRPr="00E13B5B">
        <w:rPr>
          <w:rFonts w:eastAsiaTheme="minorHAnsi"/>
        </w:rPr>
        <w:t>ennen</w:t>
      </w:r>
      <w:proofErr w:type="spellEnd"/>
      <w:r w:rsidRPr="00E13B5B">
        <w:rPr>
          <w:rFonts w:eastAsiaTheme="minorHAnsi"/>
        </w:rPr>
        <w:t xml:space="preserve"> </w:t>
      </w:r>
      <w:proofErr w:type="spellStart"/>
      <w:r w:rsidRPr="00E13B5B">
        <w:rPr>
          <w:rFonts w:eastAsiaTheme="minorHAnsi"/>
        </w:rPr>
        <w:t>simulaation</w:t>
      </w:r>
      <w:proofErr w:type="spellEnd"/>
      <w:r w:rsidRPr="00E13B5B">
        <w:rPr>
          <w:rFonts w:eastAsiaTheme="minorHAnsi"/>
        </w:rPr>
        <w:t xml:space="preserve"> </w:t>
      </w:r>
      <w:proofErr w:type="spellStart"/>
      <w:r w:rsidRPr="00E13B5B">
        <w:rPr>
          <w:rFonts w:eastAsiaTheme="minorHAnsi"/>
        </w:rPr>
        <w:t>alkua</w:t>
      </w:r>
      <w:proofErr w:type="spellEnd"/>
      <w:r w:rsidRPr="00E13B5B">
        <w:rPr>
          <w:rFonts w:eastAsiaTheme="minorHAnsi"/>
        </w:rPr>
        <w:t xml:space="preserve"> </w:t>
      </w:r>
      <w:proofErr w:type="spellStart"/>
      <w:r w:rsidRPr="00E13B5B">
        <w:rPr>
          <w:rFonts w:eastAsiaTheme="minorHAnsi"/>
        </w:rPr>
        <w:t>simulaatiohuoneeseen</w:t>
      </w:r>
      <w:proofErr w:type="spellEnd"/>
      <w:r w:rsidRPr="00E13B5B">
        <w:rPr>
          <w:rFonts w:eastAsiaTheme="minorHAnsi"/>
        </w:rPr>
        <w:t xml:space="preserve"> ja </w:t>
      </w:r>
      <w:proofErr w:type="spellStart"/>
      <w:r w:rsidRPr="00E13B5B">
        <w:rPr>
          <w:rFonts w:eastAsiaTheme="minorHAnsi"/>
        </w:rPr>
        <w:t>käytettävissä</w:t>
      </w:r>
      <w:proofErr w:type="spellEnd"/>
      <w:r w:rsidRPr="00E13B5B">
        <w:rPr>
          <w:rFonts w:eastAsiaTheme="minorHAnsi"/>
        </w:rPr>
        <w:t xml:space="preserve"> </w:t>
      </w:r>
      <w:proofErr w:type="spellStart"/>
      <w:r w:rsidRPr="00E13B5B">
        <w:rPr>
          <w:rFonts w:eastAsiaTheme="minorHAnsi"/>
        </w:rPr>
        <w:t>olevaan</w:t>
      </w:r>
      <w:proofErr w:type="spellEnd"/>
      <w:r w:rsidRPr="00E13B5B">
        <w:rPr>
          <w:rFonts w:eastAsiaTheme="minorHAnsi"/>
        </w:rPr>
        <w:t xml:space="preserve"> </w:t>
      </w:r>
      <w:proofErr w:type="spellStart"/>
      <w:r w:rsidRPr="00E13B5B">
        <w:rPr>
          <w:rFonts w:eastAsiaTheme="minorHAnsi"/>
        </w:rPr>
        <w:t>laitteistoon</w:t>
      </w:r>
      <w:proofErr w:type="spellEnd"/>
      <w:r w:rsidRPr="00E13B5B">
        <w:rPr>
          <w:rFonts w:eastAsiaTheme="minorHAnsi"/>
        </w:rPr>
        <w:t>.</w:t>
      </w:r>
    </w:p>
    <w:p w14:paraId="77FDA51C" w14:textId="2BC667E4" w:rsidR="00B66722" w:rsidRPr="00E13B5B" w:rsidRDefault="00B66722" w:rsidP="00B66722">
      <w:pPr>
        <w:rPr>
          <w:szCs w:val="22"/>
        </w:rPr>
      </w:pPr>
    </w:p>
    <w:p w14:paraId="5A1AA7E6" w14:textId="77777777" w:rsidR="006E053B" w:rsidRPr="00E13B5B" w:rsidRDefault="006E053B" w:rsidP="00B66722">
      <w:pPr>
        <w:rPr>
          <w:szCs w:val="22"/>
        </w:rPr>
      </w:pPr>
    </w:p>
    <w:p w14:paraId="58B418E2" w14:textId="77777777" w:rsidR="00B66722" w:rsidRPr="00E13B5B" w:rsidRDefault="00B66722" w:rsidP="00B66722">
      <w:pPr>
        <w:pStyle w:val="Heading1"/>
      </w:pPr>
      <w:r w:rsidRPr="00E13B5B">
        <w:t>Skenaarion mukauttaminen</w:t>
      </w:r>
    </w:p>
    <w:p w14:paraId="102B7DBB" w14:textId="2BBC9B5E" w:rsidR="00B66722" w:rsidRPr="00E13B5B" w:rsidRDefault="00B66722" w:rsidP="00B66722">
      <w:proofErr w:type="spellStart"/>
      <w:r w:rsidRPr="00E13B5B">
        <w:t>Tätä</w:t>
      </w:r>
      <w:proofErr w:type="spellEnd"/>
      <w:r w:rsidRPr="00E13B5B">
        <w:t xml:space="preserve"> </w:t>
      </w:r>
      <w:proofErr w:type="spellStart"/>
      <w:r w:rsidRPr="00E13B5B">
        <w:t>skenaariota</w:t>
      </w:r>
      <w:proofErr w:type="spellEnd"/>
      <w:r w:rsidRPr="00E13B5B">
        <w:t xml:space="preserve"> </w:t>
      </w:r>
      <w:proofErr w:type="spellStart"/>
      <w:r w:rsidRPr="00E13B5B">
        <w:t>voidaan</w:t>
      </w:r>
      <w:proofErr w:type="spellEnd"/>
      <w:r w:rsidRPr="00E13B5B">
        <w:t xml:space="preserve"> </w:t>
      </w:r>
      <w:proofErr w:type="spellStart"/>
      <w:r w:rsidRPr="00E13B5B">
        <w:t>käyttää</w:t>
      </w:r>
      <w:proofErr w:type="spellEnd"/>
      <w:r w:rsidRPr="00E13B5B">
        <w:t xml:space="preserve"> </w:t>
      </w:r>
      <w:proofErr w:type="spellStart"/>
      <w:r w:rsidRPr="00E13B5B">
        <w:t>mallina</w:t>
      </w:r>
      <w:proofErr w:type="spellEnd"/>
      <w:r w:rsidRPr="00E13B5B">
        <w:t xml:space="preserve"> </w:t>
      </w:r>
      <w:proofErr w:type="spellStart"/>
      <w:r w:rsidRPr="00E13B5B">
        <w:t>uusien</w:t>
      </w:r>
      <w:proofErr w:type="spellEnd"/>
      <w:r w:rsidRPr="00E13B5B">
        <w:t xml:space="preserve"> </w:t>
      </w:r>
      <w:proofErr w:type="spellStart"/>
      <w:r w:rsidRPr="00E13B5B">
        <w:t>skenaarioiden</w:t>
      </w:r>
      <w:proofErr w:type="spellEnd"/>
      <w:r w:rsidRPr="00E13B5B">
        <w:t xml:space="preserve"> </w:t>
      </w:r>
      <w:proofErr w:type="spellStart"/>
      <w:r w:rsidRPr="00E13B5B">
        <w:t>luomiseen</w:t>
      </w:r>
      <w:proofErr w:type="spellEnd"/>
      <w:r w:rsidRPr="00E13B5B">
        <w:t xml:space="preserve"> </w:t>
      </w:r>
      <w:proofErr w:type="spellStart"/>
      <w:r w:rsidRPr="00E13B5B">
        <w:t>uusille</w:t>
      </w:r>
      <w:proofErr w:type="spellEnd"/>
      <w:r w:rsidRPr="00E13B5B">
        <w:t xml:space="preserve"> </w:t>
      </w:r>
      <w:proofErr w:type="spellStart"/>
      <w:r w:rsidRPr="00E13B5B">
        <w:t>tai</w:t>
      </w:r>
      <w:proofErr w:type="spellEnd"/>
      <w:r w:rsidRPr="00E13B5B">
        <w:t xml:space="preserve"> </w:t>
      </w:r>
      <w:proofErr w:type="spellStart"/>
      <w:r w:rsidRPr="00E13B5B">
        <w:t>lisätyille</w:t>
      </w:r>
      <w:proofErr w:type="spellEnd"/>
      <w:r w:rsidRPr="00E13B5B">
        <w:t xml:space="preserve"> </w:t>
      </w:r>
      <w:proofErr w:type="spellStart"/>
      <w:r w:rsidRPr="00E13B5B">
        <w:t>oppimistavoitteille</w:t>
      </w:r>
      <w:proofErr w:type="spellEnd"/>
      <w:r w:rsidRPr="00E13B5B">
        <w:t xml:space="preserve">. </w:t>
      </w:r>
      <w:proofErr w:type="spellStart"/>
      <w:r w:rsidRPr="00E13B5B">
        <w:t>Muutosten</w:t>
      </w:r>
      <w:proofErr w:type="spellEnd"/>
      <w:r w:rsidRPr="00E13B5B">
        <w:t xml:space="preserve"> </w:t>
      </w:r>
      <w:proofErr w:type="spellStart"/>
      <w:r w:rsidRPr="00E13B5B">
        <w:t>tekeminen</w:t>
      </w:r>
      <w:proofErr w:type="spellEnd"/>
      <w:r w:rsidRPr="00E13B5B">
        <w:t xml:space="preserve"> </w:t>
      </w:r>
      <w:proofErr w:type="spellStart"/>
      <w:r w:rsidRPr="00E13B5B">
        <w:t>olemassa</w:t>
      </w:r>
      <w:proofErr w:type="spellEnd"/>
      <w:r w:rsidRPr="00E13B5B">
        <w:t xml:space="preserve"> olevalle </w:t>
      </w:r>
      <w:proofErr w:type="spellStart"/>
      <w:r w:rsidRPr="00E13B5B">
        <w:t>skenaariolle</w:t>
      </w:r>
      <w:proofErr w:type="spellEnd"/>
      <w:r w:rsidRPr="00E13B5B">
        <w:t xml:space="preserve"> </w:t>
      </w:r>
      <w:proofErr w:type="spellStart"/>
      <w:r w:rsidRPr="00E13B5B">
        <w:t>edellyttää</w:t>
      </w:r>
      <w:proofErr w:type="spellEnd"/>
      <w:r w:rsidRPr="00E13B5B">
        <w:t xml:space="preserve"> </w:t>
      </w:r>
      <w:proofErr w:type="spellStart"/>
      <w:r w:rsidRPr="00E13B5B">
        <w:t>huolellista</w:t>
      </w:r>
      <w:proofErr w:type="spellEnd"/>
      <w:r w:rsidRPr="00E13B5B">
        <w:t xml:space="preserve"> </w:t>
      </w:r>
      <w:proofErr w:type="spellStart"/>
      <w:r w:rsidRPr="00E13B5B">
        <w:t>harkintaa</w:t>
      </w:r>
      <w:proofErr w:type="spellEnd"/>
      <w:r w:rsidR="009379CF" w:rsidRPr="00E13B5B">
        <w:t> </w:t>
      </w:r>
      <w:proofErr w:type="spellStart"/>
      <w:r w:rsidRPr="00E13B5B">
        <w:t>siitä</w:t>
      </w:r>
      <w:proofErr w:type="spellEnd"/>
      <w:r w:rsidRPr="00E13B5B">
        <w:t xml:space="preserve">, </w:t>
      </w:r>
      <w:proofErr w:type="spellStart"/>
      <w:r w:rsidRPr="00E13B5B">
        <w:t>mitä</w:t>
      </w:r>
      <w:proofErr w:type="spellEnd"/>
      <w:r w:rsidRPr="00E13B5B">
        <w:t xml:space="preserve"> </w:t>
      </w:r>
      <w:proofErr w:type="spellStart"/>
      <w:r w:rsidRPr="00E13B5B">
        <w:t>toimenpiteitä</w:t>
      </w:r>
      <w:proofErr w:type="spellEnd"/>
      <w:r w:rsidRPr="00E13B5B">
        <w:t xml:space="preserve"> </w:t>
      </w:r>
      <w:proofErr w:type="spellStart"/>
      <w:r w:rsidRPr="00E13B5B">
        <w:t>odotat</w:t>
      </w:r>
      <w:proofErr w:type="spellEnd"/>
      <w:r w:rsidRPr="00E13B5B">
        <w:t xml:space="preserve"> </w:t>
      </w:r>
      <w:proofErr w:type="spellStart"/>
      <w:r w:rsidRPr="00E13B5B">
        <w:t>harjoittelijoiden</w:t>
      </w:r>
      <w:proofErr w:type="spellEnd"/>
      <w:r w:rsidRPr="00E13B5B">
        <w:t xml:space="preserve"> </w:t>
      </w:r>
      <w:proofErr w:type="spellStart"/>
      <w:r w:rsidRPr="00E13B5B">
        <w:t>suorittavan</w:t>
      </w:r>
      <w:proofErr w:type="spellEnd"/>
      <w:r w:rsidRPr="00E13B5B">
        <w:t xml:space="preserve"> ja </w:t>
      </w:r>
      <w:proofErr w:type="spellStart"/>
      <w:r w:rsidRPr="00E13B5B">
        <w:t>mitä</w:t>
      </w:r>
      <w:proofErr w:type="spellEnd"/>
      <w:r w:rsidRPr="00E13B5B">
        <w:t xml:space="preserve"> </w:t>
      </w:r>
      <w:proofErr w:type="spellStart"/>
      <w:r w:rsidRPr="00E13B5B">
        <w:t>muutoksia</w:t>
      </w:r>
      <w:proofErr w:type="spellEnd"/>
      <w:r w:rsidRPr="00E13B5B">
        <w:t xml:space="preserve"> on </w:t>
      </w:r>
      <w:proofErr w:type="spellStart"/>
      <w:r w:rsidRPr="00E13B5B">
        <w:t>tarpeen</w:t>
      </w:r>
      <w:proofErr w:type="spellEnd"/>
      <w:r w:rsidRPr="00E13B5B">
        <w:t xml:space="preserve"> </w:t>
      </w:r>
      <w:proofErr w:type="spellStart"/>
      <w:r w:rsidRPr="00E13B5B">
        <w:t>tehdä</w:t>
      </w:r>
      <w:proofErr w:type="spellEnd"/>
      <w:r w:rsidR="009379CF" w:rsidRPr="00E13B5B">
        <w:t> </w:t>
      </w:r>
      <w:proofErr w:type="spellStart"/>
      <w:r w:rsidRPr="00E13B5B">
        <w:t>oppimistavoitteisiin</w:t>
      </w:r>
      <w:proofErr w:type="spellEnd"/>
      <w:r w:rsidRPr="00E13B5B">
        <w:t xml:space="preserve">, </w:t>
      </w:r>
      <w:proofErr w:type="spellStart"/>
      <w:r w:rsidRPr="00E13B5B">
        <w:t>skenaarion</w:t>
      </w:r>
      <w:proofErr w:type="spellEnd"/>
      <w:r w:rsidRPr="00E13B5B">
        <w:t xml:space="preserve"> </w:t>
      </w:r>
      <w:proofErr w:type="spellStart"/>
      <w:r w:rsidRPr="00E13B5B">
        <w:t>etenemiseen</w:t>
      </w:r>
      <w:proofErr w:type="spellEnd"/>
      <w:r w:rsidRPr="00E13B5B">
        <w:t xml:space="preserve">, </w:t>
      </w:r>
      <w:proofErr w:type="spellStart"/>
      <w:r w:rsidRPr="00E13B5B">
        <w:t>ohjelmointiin</w:t>
      </w:r>
      <w:proofErr w:type="spellEnd"/>
      <w:r w:rsidRPr="00E13B5B">
        <w:t xml:space="preserve"> ja </w:t>
      </w:r>
      <w:proofErr w:type="spellStart"/>
      <w:r w:rsidRPr="00E13B5B">
        <w:t>tukimateriaaliin</w:t>
      </w:r>
      <w:proofErr w:type="spellEnd"/>
      <w:r w:rsidRPr="00E13B5B">
        <w:t xml:space="preserve">. Se on </w:t>
      </w:r>
      <w:proofErr w:type="spellStart"/>
      <w:r w:rsidRPr="00E13B5B">
        <w:t>kuitenkin</w:t>
      </w:r>
      <w:proofErr w:type="spellEnd"/>
      <w:r w:rsidRPr="00E13B5B">
        <w:t xml:space="preserve"> </w:t>
      </w:r>
      <w:proofErr w:type="spellStart"/>
      <w:r w:rsidRPr="00E13B5B">
        <w:t>nopea</w:t>
      </w:r>
      <w:proofErr w:type="spellEnd"/>
      <w:r w:rsidRPr="00E13B5B">
        <w:t xml:space="preserve"> </w:t>
      </w:r>
      <w:proofErr w:type="spellStart"/>
      <w:r w:rsidRPr="00E13B5B">
        <w:t>tapa</w:t>
      </w:r>
      <w:proofErr w:type="spellEnd"/>
      <w:r w:rsidRPr="00E13B5B">
        <w:t xml:space="preserve"> </w:t>
      </w:r>
      <w:proofErr w:type="spellStart"/>
      <w:r w:rsidRPr="00E13B5B">
        <w:t>lisätä</w:t>
      </w:r>
      <w:proofErr w:type="spellEnd"/>
      <w:r w:rsidRPr="00E13B5B">
        <w:t xml:space="preserve"> </w:t>
      </w:r>
      <w:proofErr w:type="spellStart"/>
      <w:r w:rsidRPr="00E13B5B">
        <w:t>skenaarioiden</w:t>
      </w:r>
      <w:proofErr w:type="spellEnd"/>
      <w:r w:rsidRPr="00E13B5B">
        <w:t xml:space="preserve"> </w:t>
      </w:r>
      <w:proofErr w:type="spellStart"/>
      <w:r w:rsidRPr="00E13B5B">
        <w:t>valikoimaa</w:t>
      </w:r>
      <w:proofErr w:type="spellEnd"/>
      <w:r w:rsidRPr="00E13B5B">
        <w:t xml:space="preserve">, </w:t>
      </w:r>
      <w:proofErr w:type="spellStart"/>
      <w:r w:rsidRPr="00E13B5B">
        <w:t>koska</w:t>
      </w:r>
      <w:proofErr w:type="spellEnd"/>
      <w:r w:rsidRPr="00E13B5B">
        <w:t xml:space="preserve"> </w:t>
      </w:r>
      <w:proofErr w:type="spellStart"/>
      <w:r w:rsidRPr="00E13B5B">
        <w:t>voit</w:t>
      </w:r>
      <w:proofErr w:type="spellEnd"/>
      <w:r w:rsidRPr="00E13B5B">
        <w:t xml:space="preserve"> </w:t>
      </w:r>
      <w:proofErr w:type="spellStart"/>
      <w:r w:rsidRPr="00E13B5B">
        <w:t>käyttää</w:t>
      </w:r>
      <w:proofErr w:type="spellEnd"/>
      <w:r w:rsidRPr="00E13B5B">
        <w:t xml:space="preserve"> </w:t>
      </w:r>
      <w:proofErr w:type="spellStart"/>
      <w:r w:rsidRPr="00E13B5B">
        <w:t>uudelleen</w:t>
      </w:r>
      <w:proofErr w:type="spellEnd"/>
      <w:r w:rsidRPr="00E13B5B">
        <w:t xml:space="preserve"> </w:t>
      </w:r>
      <w:proofErr w:type="spellStart"/>
      <w:r w:rsidRPr="00E13B5B">
        <w:t>suurta</w:t>
      </w:r>
      <w:proofErr w:type="spellEnd"/>
      <w:r w:rsidRPr="00E13B5B">
        <w:t xml:space="preserve"> </w:t>
      </w:r>
      <w:proofErr w:type="spellStart"/>
      <w:r w:rsidRPr="00E13B5B">
        <w:t>osaa</w:t>
      </w:r>
      <w:proofErr w:type="spellEnd"/>
      <w:r w:rsidRPr="00E13B5B">
        <w:t xml:space="preserve"> </w:t>
      </w:r>
      <w:proofErr w:type="spellStart"/>
      <w:r w:rsidRPr="00E13B5B">
        <w:t>potilastiedoista</w:t>
      </w:r>
      <w:proofErr w:type="spellEnd"/>
      <w:r w:rsidRPr="00E13B5B">
        <w:t xml:space="preserve"> ja</w:t>
      </w:r>
      <w:r w:rsidR="009379CF" w:rsidRPr="00E13B5B">
        <w:t> </w:t>
      </w:r>
      <w:proofErr w:type="spellStart"/>
      <w:r w:rsidRPr="00E13B5B">
        <w:t>useita</w:t>
      </w:r>
      <w:proofErr w:type="spellEnd"/>
      <w:r w:rsidRPr="00E13B5B">
        <w:t xml:space="preserve"> </w:t>
      </w:r>
      <w:proofErr w:type="spellStart"/>
      <w:r w:rsidRPr="00E13B5B">
        <w:t>elementtejä</w:t>
      </w:r>
      <w:proofErr w:type="spellEnd"/>
      <w:r w:rsidRPr="00E13B5B">
        <w:t xml:space="preserve"> </w:t>
      </w:r>
      <w:proofErr w:type="spellStart"/>
      <w:r w:rsidRPr="00E13B5B">
        <w:t>skenaario-ohjelmoinnissa</w:t>
      </w:r>
      <w:proofErr w:type="spellEnd"/>
      <w:r w:rsidRPr="00E13B5B">
        <w:t xml:space="preserve"> ja </w:t>
      </w:r>
      <w:proofErr w:type="spellStart"/>
      <w:r w:rsidRPr="00E13B5B">
        <w:t>tukimateriaaleissa</w:t>
      </w:r>
      <w:proofErr w:type="spellEnd"/>
      <w:r w:rsidRPr="00E13B5B">
        <w:t>.</w:t>
      </w:r>
    </w:p>
    <w:p w14:paraId="6F832A6D" w14:textId="77777777" w:rsidR="00B66722" w:rsidRPr="00E13B5B" w:rsidRDefault="00B66722" w:rsidP="00B66722">
      <w:proofErr w:type="spellStart"/>
      <w:r w:rsidRPr="00E13B5B">
        <w:t>Tässä</w:t>
      </w:r>
      <w:proofErr w:type="spellEnd"/>
      <w:r w:rsidRPr="00E13B5B">
        <w:t xml:space="preserve"> </w:t>
      </w:r>
      <w:proofErr w:type="spellStart"/>
      <w:r w:rsidRPr="00E13B5B">
        <w:t>inspiraatioksi</w:t>
      </w:r>
      <w:proofErr w:type="spellEnd"/>
      <w:r w:rsidRPr="00E13B5B">
        <w:t xml:space="preserve"> </w:t>
      </w:r>
      <w:proofErr w:type="spellStart"/>
      <w:r w:rsidRPr="00E13B5B">
        <w:t>muutamia</w:t>
      </w:r>
      <w:proofErr w:type="spellEnd"/>
      <w:r w:rsidRPr="00E13B5B">
        <w:t xml:space="preserve"> </w:t>
      </w:r>
      <w:proofErr w:type="spellStart"/>
      <w:r w:rsidRPr="00E13B5B">
        <w:t>ehdotuksia</w:t>
      </w:r>
      <w:proofErr w:type="spellEnd"/>
      <w:r w:rsidRPr="00E13B5B">
        <w:t xml:space="preserve"> </w:t>
      </w:r>
      <w:proofErr w:type="spellStart"/>
      <w:r w:rsidRPr="00E13B5B">
        <w:t>tämän</w:t>
      </w:r>
      <w:proofErr w:type="spellEnd"/>
      <w:r w:rsidRPr="00E13B5B">
        <w:t xml:space="preserve"> </w:t>
      </w:r>
      <w:proofErr w:type="spellStart"/>
      <w:r w:rsidRPr="00E13B5B">
        <w:t>skenaarion</w:t>
      </w:r>
      <w:proofErr w:type="spellEnd"/>
      <w:r w:rsidRPr="00E13B5B">
        <w:t xml:space="preserve"> </w:t>
      </w:r>
      <w:proofErr w:type="spellStart"/>
      <w:r w:rsidRPr="00E13B5B">
        <w:t>muokkaamiseksi</w:t>
      </w:r>
      <w:proofErr w:type="spellEnd"/>
      <w:r w:rsidRPr="00E13B5B">
        <w:t>:</w:t>
      </w:r>
    </w:p>
    <w:tbl>
      <w:tblPr>
        <w:tblStyle w:val="TableGrid"/>
        <w:tblW w:w="0" w:type="auto"/>
        <w:tblLook w:val="04A0" w:firstRow="1" w:lastRow="0" w:firstColumn="1" w:lastColumn="0" w:noHBand="0" w:noVBand="1"/>
      </w:tblPr>
      <w:tblGrid>
        <w:gridCol w:w="3085"/>
        <w:gridCol w:w="6543"/>
      </w:tblGrid>
      <w:tr w:rsidR="00B66722" w:rsidRPr="00167E46" w14:paraId="20125538" w14:textId="77777777" w:rsidTr="009379CF">
        <w:tc>
          <w:tcPr>
            <w:tcW w:w="3085" w:type="dxa"/>
            <w:tcBorders>
              <w:left w:val="nil"/>
              <w:bottom w:val="single" w:sz="4" w:space="0" w:color="auto"/>
              <w:right w:val="nil"/>
            </w:tcBorders>
          </w:tcPr>
          <w:p w14:paraId="15FF79FB" w14:textId="77777777" w:rsidR="00B66722" w:rsidRPr="00167E46" w:rsidRDefault="00B66722" w:rsidP="00EB70CB">
            <w:pPr>
              <w:spacing w:before="0"/>
              <w:rPr>
                <w:b/>
                <w:lang w:val="en-US"/>
              </w:rPr>
            </w:pPr>
            <w:proofErr w:type="spellStart"/>
            <w:r>
              <w:rPr>
                <w:b/>
                <w:lang w:val="en-US"/>
              </w:rPr>
              <w:t>Uudet</w:t>
            </w:r>
            <w:proofErr w:type="spellEnd"/>
            <w:r>
              <w:rPr>
                <w:b/>
                <w:lang w:val="en-US"/>
              </w:rPr>
              <w:t xml:space="preserve"> </w:t>
            </w:r>
            <w:proofErr w:type="spellStart"/>
            <w:r>
              <w:rPr>
                <w:b/>
                <w:lang w:val="en-US"/>
              </w:rPr>
              <w:t>oppimistavoitteet</w:t>
            </w:r>
            <w:proofErr w:type="spellEnd"/>
          </w:p>
        </w:tc>
        <w:tc>
          <w:tcPr>
            <w:tcW w:w="6543" w:type="dxa"/>
            <w:tcBorders>
              <w:left w:val="nil"/>
              <w:bottom w:val="single" w:sz="4" w:space="0" w:color="auto"/>
              <w:right w:val="nil"/>
            </w:tcBorders>
          </w:tcPr>
          <w:p w14:paraId="04F758B2" w14:textId="77777777" w:rsidR="00B66722" w:rsidRPr="00167E46" w:rsidRDefault="00B66722" w:rsidP="00EB70CB">
            <w:pPr>
              <w:spacing w:before="0"/>
              <w:rPr>
                <w:b/>
                <w:lang w:val="en-US"/>
              </w:rPr>
            </w:pPr>
            <w:r>
              <w:rPr>
                <w:b/>
                <w:lang w:val="en-US"/>
              </w:rPr>
              <w:t>Skenaarion muutokset</w:t>
            </w:r>
          </w:p>
        </w:tc>
      </w:tr>
      <w:tr w:rsidR="00B66722" w:rsidRPr="00E3416B" w14:paraId="2070DC8C" w14:textId="77777777" w:rsidTr="009379CF">
        <w:tc>
          <w:tcPr>
            <w:tcW w:w="3085" w:type="dxa"/>
            <w:tcBorders>
              <w:left w:val="nil"/>
              <w:bottom w:val="single" w:sz="4" w:space="0" w:color="auto"/>
              <w:right w:val="nil"/>
            </w:tcBorders>
          </w:tcPr>
          <w:p w14:paraId="7A5C13CA" w14:textId="77777777" w:rsidR="00B66722" w:rsidRPr="00167E46" w:rsidRDefault="00B66722" w:rsidP="00EB70CB">
            <w:pPr>
              <w:spacing w:before="0"/>
              <w:rPr>
                <w:lang w:val="en-US"/>
              </w:rPr>
            </w:pPr>
          </w:p>
        </w:tc>
        <w:tc>
          <w:tcPr>
            <w:tcW w:w="6543" w:type="dxa"/>
            <w:tcBorders>
              <w:left w:val="nil"/>
              <w:bottom w:val="single" w:sz="4" w:space="0" w:color="auto"/>
              <w:right w:val="nil"/>
            </w:tcBorders>
          </w:tcPr>
          <w:p w14:paraId="39703368" w14:textId="77777777" w:rsidR="00B66722" w:rsidRPr="00167E46" w:rsidRDefault="00B66722" w:rsidP="00EB70CB">
            <w:pPr>
              <w:spacing w:before="0" w:after="120"/>
              <w:rPr>
                <w:lang w:val="en-US"/>
              </w:rPr>
            </w:pPr>
          </w:p>
        </w:tc>
      </w:tr>
      <w:tr w:rsidR="00B66722" w:rsidRPr="008C13A4" w14:paraId="765E3E24" w14:textId="77777777" w:rsidTr="009379CF">
        <w:tc>
          <w:tcPr>
            <w:tcW w:w="3085" w:type="dxa"/>
            <w:tcBorders>
              <w:left w:val="nil"/>
              <w:bottom w:val="single" w:sz="4" w:space="0" w:color="auto"/>
              <w:right w:val="nil"/>
            </w:tcBorders>
          </w:tcPr>
          <w:p w14:paraId="24C9B071" w14:textId="77777777" w:rsidR="00B66722" w:rsidRPr="00167E46" w:rsidRDefault="00B66722" w:rsidP="00EB70CB">
            <w:pPr>
              <w:spacing w:before="0"/>
              <w:rPr>
                <w:lang w:val="en-US"/>
              </w:rPr>
            </w:pPr>
            <w:proofErr w:type="spellStart"/>
            <w:r>
              <w:rPr>
                <w:lang w:val="en-US"/>
              </w:rPr>
              <w:t>Sisällytä</w:t>
            </w:r>
            <w:proofErr w:type="spellEnd"/>
            <w:r>
              <w:rPr>
                <w:lang w:val="en-US"/>
              </w:rPr>
              <w:t xml:space="preserve"> </w:t>
            </w:r>
            <w:proofErr w:type="spellStart"/>
            <w:r>
              <w:rPr>
                <w:lang w:val="en-US"/>
              </w:rPr>
              <w:t>oppimistavoitteet</w:t>
            </w:r>
            <w:proofErr w:type="spellEnd"/>
            <w:r>
              <w:rPr>
                <w:lang w:val="en-US"/>
              </w:rPr>
              <w:t xml:space="preserve"> </w:t>
            </w:r>
            <w:proofErr w:type="spellStart"/>
            <w:r>
              <w:rPr>
                <w:lang w:val="en-US"/>
              </w:rPr>
              <w:t>tiimin</w:t>
            </w:r>
            <w:proofErr w:type="spellEnd"/>
            <w:r>
              <w:rPr>
                <w:lang w:val="en-US"/>
              </w:rPr>
              <w:t xml:space="preserve"> </w:t>
            </w:r>
            <w:proofErr w:type="spellStart"/>
            <w:r>
              <w:rPr>
                <w:lang w:val="en-US"/>
              </w:rPr>
              <w:t>koulutukseen</w:t>
            </w:r>
            <w:proofErr w:type="spellEnd"/>
            <w:r>
              <w:rPr>
                <w:lang w:val="en-US"/>
              </w:rPr>
              <w:t xml:space="preserve"> </w:t>
            </w:r>
          </w:p>
        </w:tc>
        <w:tc>
          <w:tcPr>
            <w:tcW w:w="6543" w:type="dxa"/>
            <w:tcBorders>
              <w:left w:val="nil"/>
              <w:bottom w:val="single" w:sz="4" w:space="0" w:color="auto"/>
              <w:right w:val="nil"/>
            </w:tcBorders>
          </w:tcPr>
          <w:p w14:paraId="6882A0C3" w14:textId="46AB7930" w:rsidR="00B66722" w:rsidRPr="00167E46" w:rsidRDefault="00B66722" w:rsidP="00EB70CB">
            <w:pPr>
              <w:spacing w:before="0" w:after="120"/>
              <w:rPr>
                <w:lang w:val="en-US"/>
              </w:rPr>
            </w:pPr>
            <w:proofErr w:type="spellStart"/>
            <w:r>
              <w:rPr>
                <w:lang w:val="en-US"/>
              </w:rPr>
              <w:t>Tämä</w:t>
            </w:r>
            <w:proofErr w:type="spellEnd"/>
            <w:r>
              <w:rPr>
                <w:lang w:val="en-US"/>
              </w:rPr>
              <w:t xml:space="preserve"> </w:t>
            </w:r>
            <w:proofErr w:type="spellStart"/>
            <w:r>
              <w:rPr>
                <w:lang w:val="en-US"/>
              </w:rPr>
              <w:t>skenaario</w:t>
            </w:r>
            <w:proofErr w:type="spellEnd"/>
            <w:r>
              <w:rPr>
                <w:lang w:val="en-US"/>
              </w:rPr>
              <w:t xml:space="preserve"> </w:t>
            </w:r>
            <w:proofErr w:type="spellStart"/>
            <w:r>
              <w:rPr>
                <w:lang w:val="en-US"/>
              </w:rPr>
              <w:t>voisi</w:t>
            </w:r>
            <w:proofErr w:type="spellEnd"/>
            <w:r>
              <w:rPr>
                <w:lang w:val="en-US"/>
              </w:rPr>
              <w:t xml:space="preserve"> </w:t>
            </w:r>
            <w:proofErr w:type="spellStart"/>
            <w:r>
              <w:rPr>
                <w:lang w:val="en-US"/>
              </w:rPr>
              <w:t>myös</w:t>
            </w:r>
            <w:proofErr w:type="spellEnd"/>
            <w:r>
              <w:rPr>
                <w:lang w:val="en-US"/>
              </w:rPr>
              <w:t xml:space="preserve"> keskittyä tiimidynamiikkaan ja viestintään. </w:t>
            </w:r>
            <w:proofErr w:type="spellStart"/>
            <w:r>
              <w:rPr>
                <w:lang w:val="en-US"/>
              </w:rPr>
              <w:t>Muista</w:t>
            </w:r>
            <w:proofErr w:type="spellEnd"/>
            <w:r>
              <w:rPr>
                <w:lang w:val="en-US"/>
              </w:rPr>
              <w:t xml:space="preserve"> </w:t>
            </w:r>
            <w:proofErr w:type="spellStart"/>
            <w:r>
              <w:rPr>
                <w:lang w:val="en-US"/>
              </w:rPr>
              <w:t>lisätä</w:t>
            </w:r>
            <w:proofErr w:type="spellEnd"/>
            <w:r>
              <w:rPr>
                <w:lang w:val="en-US"/>
              </w:rPr>
              <w:t xml:space="preserve"> </w:t>
            </w:r>
            <w:proofErr w:type="spellStart"/>
            <w:r>
              <w:rPr>
                <w:lang w:val="en-US"/>
              </w:rPr>
              <w:t>lisätapahtumia</w:t>
            </w:r>
            <w:proofErr w:type="spellEnd"/>
            <w:r>
              <w:rPr>
                <w:lang w:val="en-US"/>
              </w:rPr>
              <w:t xml:space="preserve"> </w:t>
            </w:r>
            <w:proofErr w:type="spellStart"/>
            <w:r>
              <w:rPr>
                <w:lang w:val="en-US"/>
              </w:rPr>
              <w:t>ohjelmointiin</w:t>
            </w:r>
            <w:proofErr w:type="spellEnd"/>
            <w:r>
              <w:rPr>
                <w:lang w:val="en-US"/>
              </w:rPr>
              <w:t xml:space="preserve"> </w:t>
            </w:r>
            <w:proofErr w:type="spellStart"/>
            <w:r>
              <w:rPr>
                <w:lang w:val="en-US"/>
              </w:rPr>
              <w:t>tiimiin</w:t>
            </w:r>
            <w:proofErr w:type="spellEnd"/>
            <w:r>
              <w:rPr>
                <w:lang w:val="en-US"/>
              </w:rPr>
              <w:t xml:space="preserve"> </w:t>
            </w:r>
            <w:proofErr w:type="spellStart"/>
            <w:r>
              <w:rPr>
                <w:lang w:val="en-US"/>
              </w:rPr>
              <w:t>liittyvien</w:t>
            </w:r>
            <w:proofErr w:type="spellEnd"/>
            <w:r>
              <w:rPr>
                <w:lang w:val="en-US"/>
              </w:rPr>
              <w:t xml:space="preserve"> </w:t>
            </w:r>
            <w:proofErr w:type="spellStart"/>
            <w:r>
              <w:rPr>
                <w:lang w:val="en-US"/>
              </w:rPr>
              <w:t>toimintojen</w:t>
            </w:r>
            <w:proofErr w:type="spellEnd"/>
            <w:r w:rsidRPr="009379CF">
              <w:t xml:space="preserve"> </w:t>
            </w:r>
            <w:proofErr w:type="spellStart"/>
            <w:r>
              <w:rPr>
                <w:lang w:val="en-US"/>
              </w:rPr>
              <w:t>kirjaamiseksi</w:t>
            </w:r>
            <w:proofErr w:type="spellEnd"/>
            <w:r>
              <w:rPr>
                <w:lang w:val="en-US"/>
              </w:rPr>
              <w:t>.</w:t>
            </w:r>
          </w:p>
        </w:tc>
      </w:tr>
      <w:tr w:rsidR="00B66722" w:rsidRPr="008C13A4" w14:paraId="23A4F7E5" w14:textId="77777777" w:rsidTr="009379CF">
        <w:tc>
          <w:tcPr>
            <w:tcW w:w="3085" w:type="dxa"/>
            <w:tcBorders>
              <w:left w:val="nil"/>
              <w:right w:val="nil"/>
            </w:tcBorders>
          </w:tcPr>
          <w:p w14:paraId="1882DB19" w14:textId="22D6B00B" w:rsidR="00B66722" w:rsidRPr="00167E46" w:rsidRDefault="00B66722" w:rsidP="009379CF">
            <w:pPr>
              <w:spacing w:before="0"/>
              <w:rPr>
                <w:lang w:val="en-US"/>
              </w:rPr>
            </w:pPr>
            <w:proofErr w:type="spellStart"/>
            <w:r>
              <w:rPr>
                <w:lang w:val="en-US"/>
              </w:rPr>
              <w:t>Sisällytä</w:t>
            </w:r>
            <w:proofErr w:type="spellEnd"/>
            <w:r>
              <w:rPr>
                <w:lang w:val="en-US"/>
              </w:rPr>
              <w:t xml:space="preserve"> </w:t>
            </w:r>
            <w:proofErr w:type="spellStart"/>
            <w:r>
              <w:rPr>
                <w:lang w:val="en-US"/>
              </w:rPr>
              <w:t>verenvuotojen</w:t>
            </w:r>
            <w:proofErr w:type="spellEnd"/>
            <w:r>
              <w:rPr>
                <w:lang w:val="en-US"/>
              </w:rPr>
              <w:t xml:space="preserve"> </w:t>
            </w:r>
            <w:proofErr w:type="spellStart"/>
            <w:r>
              <w:rPr>
                <w:lang w:val="en-US"/>
              </w:rPr>
              <w:t>hoidon</w:t>
            </w:r>
            <w:proofErr w:type="spellEnd"/>
            <w:r w:rsidR="009379CF">
              <w:t> </w:t>
            </w:r>
            <w:proofErr w:type="spellStart"/>
            <w:r>
              <w:rPr>
                <w:lang w:val="en-US"/>
              </w:rPr>
              <w:t>oppimistavoitteet</w:t>
            </w:r>
            <w:proofErr w:type="spellEnd"/>
          </w:p>
        </w:tc>
        <w:tc>
          <w:tcPr>
            <w:tcW w:w="6543" w:type="dxa"/>
            <w:tcBorders>
              <w:left w:val="nil"/>
              <w:right w:val="nil"/>
            </w:tcBorders>
          </w:tcPr>
          <w:p w14:paraId="6F1C16D6" w14:textId="544475DE" w:rsidR="00B66722" w:rsidRPr="00167E46" w:rsidRDefault="003107E3" w:rsidP="009379CF">
            <w:pPr>
              <w:spacing w:before="0" w:after="120"/>
              <w:rPr>
                <w:lang w:val="en-US"/>
              </w:rPr>
            </w:pPr>
            <w:proofErr w:type="spellStart"/>
            <w:r>
              <w:rPr>
                <w:lang w:val="en-US"/>
              </w:rPr>
              <w:t>Hypovoleemisen</w:t>
            </w:r>
            <w:proofErr w:type="spellEnd"/>
            <w:r>
              <w:rPr>
                <w:lang w:val="en-US"/>
              </w:rPr>
              <w:t xml:space="preserve"> </w:t>
            </w:r>
            <w:proofErr w:type="spellStart"/>
            <w:r>
              <w:rPr>
                <w:lang w:val="en-US"/>
              </w:rPr>
              <w:t>sokin</w:t>
            </w:r>
            <w:proofErr w:type="spellEnd"/>
            <w:r>
              <w:rPr>
                <w:lang w:val="en-US"/>
              </w:rPr>
              <w:t xml:space="preserve"> </w:t>
            </w:r>
            <w:proofErr w:type="spellStart"/>
            <w:r>
              <w:rPr>
                <w:lang w:val="en-US"/>
              </w:rPr>
              <w:t>syy</w:t>
            </w:r>
            <w:proofErr w:type="spellEnd"/>
            <w:r>
              <w:rPr>
                <w:lang w:val="en-US"/>
              </w:rPr>
              <w:t xml:space="preserve"> </w:t>
            </w:r>
            <w:proofErr w:type="spellStart"/>
            <w:r>
              <w:rPr>
                <w:lang w:val="en-US"/>
              </w:rPr>
              <w:t>voi</w:t>
            </w:r>
            <w:proofErr w:type="spellEnd"/>
            <w:r>
              <w:rPr>
                <w:lang w:val="en-US"/>
              </w:rPr>
              <w:t xml:space="preserve"> </w:t>
            </w:r>
            <w:proofErr w:type="spellStart"/>
            <w:r>
              <w:rPr>
                <w:lang w:val="en-US"/>
              </w:rPr>
              <w:t>muuttua</w:t>
            </w:r>
            <w:proofErr w:type="spellEnd"/>
            <w:r>
              <w:rPr>
                <w:lang w:val="en-US"/>
              </w:rPr>
              <w:t xml:space="preserve"> </w:t>
            </w:r>
            <w:proofErr w:type="spellStart"/>
            <w:r>
              <w:rPr>
                <w:lang w:val="en-US"/>
              </w:rPr>
              <w:t>vakavaksi</w:t>
            </w:r>
            <w:proofErr w:type="spellEnd"/>
            <w:r>
              <w:rPr>
                <w:lang w:val="en-US"/>
              </w:rPr>
              <w:t xml:space="preserve"> </w:t>
            </w:r>
            <w:proofErr w:type="spellStart"/>
            <w:r>
              <w:rPr>
                <w:lang w:val="en-US"/>
              </w:rPr>
              <w:t>ulkoiseksi</w:t>
            </w:r>
            <w:proofErr w:type="spellEnd"/>
            <w:r>
              <w:rPr>
                <w:lang w:val="en-US"/>
              </w:rPr>
              <w:t xml:space="preserve"> tai</w:t>
            </w:r>
            <w:r w:rsidR="009379CF">
              <w:rPr>
                <w:lang w:val="en-US"/>
              </w:rPr>
              <w:t> </w:t>
            </w:r>
            <w:proofErr w:type="spellStart"/>
            <w:r>
              <w:rPr>
                <w:lang w:val="en-US"/>
              </w:rPr>
              <w:t>sisäiseksi</w:t>
            </w:r>
            <w:proofErr w:type="spellEnd"/>
            <w:r>
              <w:rPr>
                <w:lang w:val="en-US"/>
              </w:rPr>
              <w:t xml:space="preserve"> </w:t>
            </w:r>
            <w:proofErr w:type="spellStart"/>
            <w:r>
              <w:rPr>
                <w:lang w:val="en-US"/>
              </w:rPr>
              <w:t>verenvuodoksi</w:t>
            </w:r>
            <w:proofErr w:type="spellEnd"/>
            <w:r>
              <w:rPr>
                <w:lang w:val="en-US"/>
              </w:rPr>
              <w:t xml:space="preserve">, </w:t>
            </w:r>
            <w:proofErr w:type="spellStart"/>
            <w:r>
              <w:rPr>
                <w:lang w:val="en-US"/>
              </w:rPr>
              <w:t>joka</w:t>
            </w:r>
            <w:proofErr w:type="spellEnd"/>
            <w:r>
              <w:rPr>
                <w:lang w:val="en-US"/>
              </w:rPr>
              <w:t xml:space="preserve"> </w:t>
            </w:r>
            <w:proofErr w:type="spellStart"/>
            <w:r>
              <w:rPr>
                <w:lang w:val="en-US"/>
              </w:rPr>
              <w:t>vaatii</w:t>
            </w:r>
            <w:proofErr w:type="spellEnd"/>
            <w:r>
              <w:rPr>
                <w:lang w:val="en-US"/>
              </w:rPr>
              <w:t xml:space="preserve"> </w:t>
            </w:r>
            <w:proofErr w:type="spellStart"/>
            <w:r>
              <w:rPr>
                <w:lang w:val="en-US"/>
              </w:rPr>
              <w:t>useita</w:t>
            </w:r>
            <w:proofErr w:type="spellEnd"/>
            <w:r>
              <w:rPr>
                <w:lang w:val="en-US"/>
              </w:rPr>
              <w:t xml:space="preserve"> </w:t>
            </w:r>
            <w:proofErr w:type="spellStart"/>
            <w:r>
              <w:rPr>
                <w:lang w:val="en-US"/>
              </w:rPr>
              <w:t>nesteboluksia</w:t>
            </w:r>
            <w:proofErr w:type="spellEnd"/>
            <w:r>
              <w:rPr>
                <w:lang w:val="en-US"/>
              </w:rPr>
              <w:t xml:space="preserve"> ja </w:t>
            </w:r>
            <w:proofErr w:type="spellStart"/>
            <w:r>
              <w:rPr>
                <w:lang w:val="en-US"/>
              </w:rPr>
              <w:t>verensiirron</w:t>
            </w:r>
            <w:proofErr w:type="spellEnd"/>
            <w:r>
              <w:rPr>
                <w:lang w:val="en-US"/>
              </w:rPr>
              <w:t xml:space="preserve">. </w:t>
            </w:r>
            <w:proofErr w:type="spellStart"/>
            <w:r>
              <w:rPr>
                <w:lang w:val="en-US"/>
              </w:rPr>
              <w:t>Muista</w:t>
            </w:r>
            <w:proofErr w:type="spellEnd"/>
            <w:r>
              <w:rPr>
                <w:lang w:val="en-US"/>
              </w:rPr>
              <w:t xml:space="preserve"> </w:t>
            </w:r>
            <w:proofErr w:type="spellStart"/>
            <w:r>
              <w:rPr>
                <w:lang w:val="en-US"/>
              </w:rPr>
              <w:t>vaihtaa</w:t>
            </w:r>
            <w:proofErr w:type="spellEnd"/>
            <w:r>
              <w:rPr>
                <w:lang w:val="en-US"/>
              </w:rPr>
              <w:t xml:space="preserve"> </w:t>
            </w:r>
            <w:proofErr w:type="spellStart"/>
            <w:r>
              <w:rPr>
                <w:lang w:val="en-US"/>
              </w:rPr>
              <w:t>ohjelmointi</w:t>
            </w:r>
            <w:proofErr w:type="spellEnd"/>
            <w:r>
              <w:rPr>
                <w:lang w:val="en-US"/>
              </w:rPr>
              <w:t xml:space="preserve">, </w:t>
            </w:r>
            <w:proofErr w:type="spellStart"/>
            <w:r>
              <w:rPr>
                <w:lang w:val="en-US"/>
              </w:rPr>
              <w:t>skenaarion</w:t>
            </w:r>
            <w:proofErr w:type="spellEnd"/>
            <w:r>
              <w:rPr>
                <w:lang w:val="en-US"/>
              </w:rPr>
              <w:t xml:space="preserve"> </w:t>
            </w:r>
            <w:proofErr w:type="spellStart"/>
            <w:r>
              <w:rPr>
                <w:lang w:val="en-US"/>
              </w:rPr>
              <w:t>eteneminen</w:t>
            </w:r>
            <w:proofErr w:type="spellEnd"/>
            <w:r>
              <w:rPr>
                <w:lang w:val="en-US"/>
              </w:rPr>
              <w:t xml:space="preserve"> ja</w:t>
            </w:r>
            <w:r w:rsidR="009379CF">
              <w:rPr>
                <w:lang w:val="en-US"/>
              </w:rPr>
              <w:t> </w:t>
            </w:r>
            <w:proofErr w:type="spellStart"/>
            <w:r>
              <w:rPr>
                <w:lang w:val="en-US"/>
              </w:rPr>
              <w:t>Harjoittelijan</w:t>
            </w:r>
            <w:proofErr w:type="spellEnd"/>
            <w:r>
              <w:rPr>
                <w:lang w:val="en-US"/>
              </w:rPr>
              <w:t xml:space="preserve"> </w:t>
            </w:r>
            <w:proofErr w:type="spellStart"/>
            <w:r>
              <w:rPr>
                <w:lang w:val="en-US"/>
              </w:rPr>
              <w:t>ohjeistus</w:t>
            </w:r>
            <w:proofErr w:type="spellEnd"/>
            <w:r>
              <w:rPr>
                <w:lang w:val="en-US"/>
              </w:rPr>
              <w:t xml:space="preserve"> </w:t>
            </w:r>
            <w:proofErr w:type="spellStart"/>
            <w:r>
              <w:rPr>
                <w:lang w:val="en-US"/>
              </w:rPr>
              <w:t>vastaavasti</w:t>
            </w:r>
            <w:proofErr w:type="spellEnd"/>
            <w:r>
              <w:rPr>
                <w:lang w:val="en-US"/>
              </w:rPr>
              <w:t>.</w:t>
            </w:r>
          </w:p>
        </w:tc>
      </w:tr>
      <w:tr w:rsidR="00BA7902" w:rsidRPr="008C13A4" w14:paraId="332DDE05" w14:textId="77777777" w:rsidTr="009379CF">
        <w:tc>
          <w:tcPr>
            <w:tcW w:w="3085" w:type="dxa"/>
            <w:tcBorders>
              <w:left w:val="nil"/>
              <w:bottom w:val="single" w:sz="4" w:space="0" w:color="auto"/>
              <w:right w:val="nil"/>
            </w:tcBorders>
          </w:tcPr>
          <w:p w14:paraId="0AC6D241" w14:textId="3CC90495" w:rsidR="00BA7902" w:rsidRPr="00167E46" w:rsidRDefault="00BA7902" w:rsidP="009379CF">
            <w:pPr>
              <w:spacing w:before="0"/>
              <w:rPr>
                <w:lang w:val="en-US"/>
              </w:rPr>
            </w:pPr>
            <w:proofErr w:type="spellStart"/>
            <w:r>
              <w:rPr>
                <w:lang w:val="en-US"/>
              </w:rPr>
              <w:t>Sisällytä</w:t>
            </w:r>
            <w:proofErr w:type="spellEnd"/>
            <w:r>
              <w:rPr>
                <w:lang w:val="en-US"/>
              </w:rPr>
              <w:t xml:space="preserve"> </w:t>
            </w:r>
            <w:proofErr w:type="spellStart"/>
            <w:r>
              <w:rPr>
                <w:lang w:val="en-US"/>
              </w:rPr>
              <w:t>palovammojen</w:t>
            </w:r>
            <w:proofErr w:type="spellEnd"/>
            <w:r>
              <w:rPr>
                <w:lang w:val="en-US"/>
              </w:rPr>
              <w:t xml:space="preserve"> </w:t>
            </w:r>
            <w:proofErr w:type="spellStart"/>
            <w:r>
              <w:rPr>
                <w:lang w:val="en-US"/>
              </w:rPr>
              <w:t>hoidon</w:t>
            </w:r>
            <w:proofErr w:type="spellEnd"/>
            <w:r w:rsidR="009379CF">
              <w:rPr>
                <w:lang w:val="en-US"/>
              </w:rPr>
              <w:t> </w:t>
            </w:r>
            <w:proofErr w:type="spellStart"/>
            <w:r>
              <w:rPr>
                <w:lang w:val="en-US"/>
              </w:rPr>
              <w:t>oppimistavoitteet</w:t>
            </w:r>
            <w:proofErr w:type="spellEnd"/>
          </w:p>
        </w:tc>
        <w:tc>
          <w:tcPr>
            <w:tcW w:w="6543" w:type="dxa"/>
            <w:tcBorders>
              <w:left w:val="nil"/>
              <w:bottom w:val="single" w:sz="4" w:space="0" w:color="auto"/>
              <w:right w:val="nil"/>
            </w:tcBorders>
          </w:tcPr>
          <w:p w14:paraId="087CB4B9" w14:textId="524A3205" w:rsidR="00BA7902" w:rsidRPr="00167E46" w:rsidRDefault="00692B29" w:rsidP="009379CF">
            <w:pPr>
              <w:spacing w:before="0" w:after="120"/>
              <w:rPr>
                <w:lang w:val="en-US"/>
              </w:rPr>
            </w:pPr>
            <w:r>
              <w:rPr>
                <w:lang w:val="en-US"/>
              </w:rPr>
              <w:t xml:space="preserve">Hypovoleemisen sokin syy voidaan muuttaa </w:t>
            </w:r>
            <w:proofErr w:type="spellStart"/>
            <w:r>
              <w:rPr>
                <w:lang w:val="en-US"/>
              </w:rPr>
              <w:t>vakavaksi</w:t>
            </w:r>
            <w:proofErr w:type="spellEnd"/>
            <w:r>
              <w:rPr>
                <w:lang w:val="en-US"/>
              </w:rPr>
              <w:t xml:space="preserve"> </w:t>
            </w:r>
            <w:proofErr w:type="spellStart"/>
            <w:r>
              <w:rPr>
                <w:lang w:val="en-US"/>
              </w:rPr>
              <w:t>palovammaksi</w:t>
            </w:r>
            <w:proofErr w:type="spellEnd"/>
            <w:r>
              <w:rPr>
                <w:lang w:val="en-US"/>
              </w:rPr>
              <w:t xml:space="preserve">, </w:t>
            </w:r>
            <w:proofErr w:type="spellStart"/>
            <w:r>
              <w:rPr>
                <w:lang w:val="en-US"/>
              </w:rPr>
              <w:t>joka</w:t>
            </w:r>
            <w:proofErr w:type="spellEnd"/>
            <w:r>
              <w:rPr>
                <w:lang w:val="en-US"/>
              </w:rPr>
              <w:t xml:space="preserve"> </w:t>
            </w:r>
            <w:proofErr w:type="spellStart"/>
            <w:r>
              <w:rPr>
                <w:lang w:val="en-US"/>
              </w:rPr>
              <w:t>edellyttää</w:t>
            </w:r>
            <w:proofErr w:type="spellEnd"/>
            <w:r>
              <w:rPr>
                <w:lang w:val="en-US"/>
              </w:rPr>
              <w:t xml:space="preserve"> </w:t>
            </w:r>
            <w:proofErr w:type="spellStart"/>
            <w:r>
              <w:rPr>
                <w:lang w:val="en-US"/>
              </w:rPr>
              <w:t>albumiinin</w:t>
            </w:r>
            <w:proofErr w:type="spellEnd"/>
            <w:r>
              <w:rPr>
                <w:lang w:val="en-US"/>
              </w:rPr>
              <w:t xml:space="preserve"> ja </w:t>
            </w:r>
            <w:proofErr w:type="spellStart"/>
            <w:r>
              <w:rPr>
                <w:lang w:val="en-US"/>
              </w:rPr>
              <w:t>muiden</w:t>
            </w:r>
            <w:proofErr w:type="spellEnd"/>
            <w:r>
              <w:rPr>
                <w:lang w:val="en-US"/>
              </w:rPr>
              <w:t xml:space="preserve"> </w:t>
            </w:r>
            <w:proofErr w:type="spellStart"/>
            <w:r>
              <w:rPr>
                <w:lang w:val="en-US"/>
              </w:rPr>
              <w:t>kolloidien</w:t>
            </w:r>
            <w:proofErr w:type="spellEnd"/>
            <w:r>
              <w:rPr>
                <w:lang w:val="en-US"/>
              </w:rPr>
              <w:t xml:space="preserve"> </w:t>
            </w:r>
            <w:proofErr w:type="spellStart"/>
            <w:r>
              <w:rPr>
                <w:lang w:val="en-US"/>
              </w:rPr>
              <w:t>huomioon</w:t>
            </w:r>
            <w:proofErr w:type="spellEnd"/>
            <w:r>
              <w:rPr>
                <w:lang w:val="en-US"/>
              </w:rPr>
              <w:t xml:space="preserve"> </w:t>
            </w:r>
            <w:proofErr w:type="spellStart"/>
            <w:r>
              <w:rPr>
                <w:lang w:val="en-US"/>
              </w:rPr>
              <w:t>ottamista</w:t>
            </w:r>
            <w:proofErr w:type="spellEnd"/>
            <w:r>
              <w:rPr>
                <w:lang w:val="en-US"/>
              </w:rPr>
              <w:t xml:space="preserve"> ja</w:t>
            </w:r>
            <w:r w:rsidR="009379CF">
              <w:rPr>
                <w:lang w:val="en-US"/>
              </w:rPr>
              <w:t> </w:t>
            </w:r>
            <w:proofErr w:type="spellStart"/>
            <w:r>
              <w:rPr>
                <w:lang w:val="en-US"/>
              </w:rPr>
              <w:t>palovamma-alueen</w:t>
            </w:r>
            <w:proofErr w:type="spellEnd"/>
            <w:r>
              <w:rPr>
                <w:lang w:val="en-US"/>
              </w:rPr>
              <w:t xml:space="preserve"> </w:t>
            </w:r>
            <w:proofErr w:type="spellStart"/>
            <w:r>
              <w:rPr>
                <w:lang w:val="en-US"/>
              </w:rPr>
              <w:t>lisäkäsittelyä</w:t>
            </w:r>
            <w:proofErr w:type="spellEnd"/>
            <w:r>
              <w:rPr>
                <w:lang w:val="en-US"/>
              </w:rPr>
              <w:t>. Muista vaihtaa ohjelmointi, skenaarion eteneminen ja Harjoittelijan ohjeistus vastaavasti.</w:t>
            </w:r>
          </w:p>
        </w:tc>
      </w:tr>
    </w:tbl>
    <w:p w14:paraId="01AB443B" w14:textId="77777777" w:rsidR="00B66722" w:rsidRPr="00B66722" w:rsidRDefault="00B66722" w:rsidP="00B66722">
      <w:pPr>
        <w:rPr>
          <w:szCs w:val="22"/>
          <w:lang w:val="en-US"/>
        </w:rPr>
      </w:pPr>
    </w:p>
    <w:sectPr w:rsidR="00B66722" w:rsidRPr="00B66722" w:rsidSect="007F0089">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 LT Std">
    <w:panose1 w:val="00000000000000000000"/>
    <w:charset w:val="00"/>
    <w:family w:val="swiss"/>
    <w:notTrueType/>
    <w:pitch w:val="variable"/>
    <w:sig w:usb0="00000203" w:usb1="00000000" w:usb2="00000000" w:usb3="00000000" w:csb0="00000005" w:csb1="00000000"/>
  </w:font>
  <w:font w:name="Segoe UI">
    <w:altName w:val="Calibri"/>
    <w:panose1 w:val="020B0502040204020203"/>
    <w:charset w:val="00"/>
    <w:family w:val="swiss"/>
    <w:pitch w:val="variable"/>
    <w:sig w:usb0="E4002EFF" w:usb1="C000E47F" w:usb2="00000009" w:usb3="00000000" w:csb0="000001FF" w:csb1="00000000"/>
  </w:font>
  <w:font w:name="MBCMO F+ MTSY">
    <w:altName w:val="Malgun Gothic"/>
    <w:panose1 w:val="00000000000000000000"/>
    <w:charset w:val="81"/>
    <w:family w:val="swiss"/>
    <w:notTrueType/>
    <w:pitch w:val="default"/>
    <w:sig w:usb0="00000001" w:usb1="09060000" w:usb2="00000010" w:usb3="00000000" w:csb0="00080000" w:csb1="00000000"/>
  </w:font>
  <w:font w:name="MBCNG D+ Gulliver SC Os F">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B6F87B"/>
    <w:multiLevelType w:val="hybridMultilevel"/>
    <w:tmpl w:val="69ED03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1C25C0"/>
    <w:multiLevelType w:val="hybridMultilevel"/>
    <w:tmpl w:val="F0906E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8314CB5"/>
    <w:multiLevelType w:val="hybridMultilevel"/>
    <w:tmpl w:val="17F223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8506732"/>
    <w:multiLevelType w:val="hybridMultilevel"/>
    <w:tmpl w:val="6BE486EA"/>
    <w:lvl w:ilvl="0" w:tplc="0666C90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B494D1D"/>
    <w:multiLevelType w:val="hybridMultilevel"/>
    <w:tmpl w:val="43E64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6470FCC"/>
    <w:multiLevelType w:val="hybridMultilevel"/>
    <w:tmpl w:val="4D38E5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1F649C3"/>
    <w:multiLevelType w:val="hybridMultilevel"/>
    <w:tmpl w:val="1A663A80"/>
    <w:lvl w:ilvl="0" w:tplc="2F2028E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58C5337F"/>
    <w:multiLevelType w:val="hybridMultilevel"/>
    <w:tmpl w:val="B25270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96D79D8"/>
    <w:multiLevelType w:val="hybridMultilevel"/>
    <w:tmpl w:val="4E1882CC"/>
    <w:lvl w:ilvl="0" w:tplc="04060001">
      <w:start w:val="1"/>
      <w:numFmt w:val="bullet"/>
      <w:lvlText w:val=""/>
      <w:lvlJc w:val="left"/>
      <w:pPr>
        <w:ind w:left="720" w:hanging="360"/>
      </w:pPr>
      <w:rPr>
        <w:rFonts w:ascii="Symbol" w:hAnsi="Symbol" w:hint="default"/>
      </w:rPr>
    </w:lvl>
    <w:lvl w:ilvl="1" w:tplc="67EAF192">
      <w:numFmt w:val="bullet"/>
      <w:lvlText w:val="-"/>
      <w:lvlJc w:val="left"/>
      <w:pPr>
        <w:ind w:left="1440" w:hanging="360"/>
      </w:pPr>
      <w:rPr>
        <w:rFonts w:ascii="Calibri" w:eastAsiaTheme="minorHAnsi" w:hAnsi="Calibri"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432E94"/>
    <w:multiLevelType w:val="hybridMultilevel"/>
    <w:tmpl w:val="5832CD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292368C"/>
    <w:multiLevelType w:val="hybridMultilevel"/>
    <w:tmpl w:val="8CD43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A2846A0"/>
    <w:multiLevelType w:val="hybridMultilevel"/>
    <w:tmpl w:val="897E2152"/>
    <w:lvl w:ilvl="0" w:tplc="793A182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D912925"/>
    <w:multiLevelType w:val="hybridMultilevel"/>
    <w:tmpl w:val="76CAA234"/>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1"/>
  </w:num>
  <w:num w:numId="5">
    <w:abstractNumId w:val="3"/>
  </w:num>
  <w:num w:numId="6">
    <w:abstractNumId w:val="12"/>
  </w:num>
  <w:num w:numId="7">
    <w:abstractNumId w:val="10"/>
  </w:num>
  <w:num w:numId="8">
    <w:abstractNumId w:val="7"/>
  </w:num>
  <w:num w:numId="9">
    <w:abstractNumId w:val="2"/>
  </w:num>
  <w:num w:numId="10">
    <w:abstractNumId w:val="14"/>
  </w:num>
  <w:num w:numId="11">
    <w:abstractNumId w:val="6"/>
  </w:num>
  <w:num w:numId="12">
    <w:abstractNumId w:val="4"/>
  </w:num>
  <w:num w:numId="13">
    <w:abstractNumId w:val="5"/>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73"/>
    <w:rsid w:val="000D7BA4"/>
    <w:rsid w:val="001126E5"/>
    <w:rsid w:val="001C4E24"/>
    <w:rsid w:val="001E5307"/>
    <w:rsid w:val="00262C5E"/>
    <w:rsid w:val="002E18B9"/>
    <w:rsid w:val="002E757A"/>
    <w:rsid w:val="003107E3"/>
    <w:rsid w:val="003D1B51"/>
    <w:rsid w:val="003E69DA"/>
    <w:rsid w:val="003F4028"/>
    <w:rsid w:val="003F7992"/>
    <w:rsid w:val="00417373"/>
    <w:rsid w:val="00421B0F"/>
    <w:rsid w:val="00437880"/>
    <w:rsid w:val="00490DE8"/>
    <w:rsid w:val="005343F7"/>
    <w:rsid w:val="005D5738"/>
    <w:rsid w:val="00692B29"/>
    <w:rsid w:val="006A6413"/>
    <w:rsid w:val="006C5DB2"/>
    <w:rsid w:val="006D592B"/>
    <w:rsid w:val="006E053B"/>
    <w:rsid w:val="006F2327"/>
    <w:rsid w:val="00706BF1"/>
    <w:rsid w:val="007071A9"/>
    <w:rsid w:val="007234BF"/>
    <w:rsid w:val="00725FDE"/>
    <w:rsid w:val="0072698F"/>
    <w:rsid w:val="00726B1C"/>
    <w:rsid w:val="007400D9"/>
    <w:rsid w:val="00791600"/>
    <w:rsid w:val="007A1E43"/>
    <w:rsid w:val="007F0089"/>
    <w:rsid w:val="00821B22"/>
    <w:rsid w:val="008C13A4"/>
    <w:rsid w:val="008E5F0C"/>
    <w:rsid w:val="008E76E5"/>
    <w:rsid w:val="00911335"/>
    <w:rsid w:val="00911C3A"/>
    <w:rsid w:val="009379CF"/>
    <w:rsid w:val="00950F60"/>
    <w:rsid w:val="00956E88"/>
    <w:rsid w:val="0096161B"/>
    <w:rsid w:val="00971CBA"/>
    <w:rsid w:val="0098584A"/>
    <w:rsid w:val="009D3913"/>
    <w:rsid w:val="009E4B2C"/>
    <w:rsid w:val="00A5070A"/>
    <w:rsid w:val="00A9542E"/>
    <w:rsid w:val="00B00B0C"/>
    <w:rsid w:val="00B66722"/>
    <w:rsid w:val="00BA7902"/>
    <w:rsid w:val="00BD1B6C"/>
    <w:rsid w:val="00BD1DF1"/>
    <w:rsid w:val="00BD7B3E"/>
    <w:rsid w:val="00CA7E8D"/>
    <w:rsid w:val="00D61121"/>
    <w:rsid w:val="00D736EB"/>
    <w:rsid w:val="00DB2EFE"/>
    <w:rsid w:val="00DB3050"/>
    <w:rsid w:val="00DB3B13"/>
    <w:rsid w:val="00DE19BF"/>
    <w:rsid w:val="00E13B5B"/>
    <w:rsid w:val="00E14A58"/>
    <w:rsid w:val="00E16280"/>
    <w:rsid w:val="00E347DD"/>
    <w:rsid w:val="00E72646"/>
    <w:rsid w:val="00EC1C62"/>
    <w:rsid w:val="00F60F45"/>
    <w:rsid w:val="00F8777E"/>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CB1D"/>
  <w15:docId w15:val="{FC18CA5D-2279-4B8F-8CE7-2BD757E2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089"/>
    <w:pPr>
      <w:spacing w:before="120" w:after="0" w:line="240" w:lineRule="auto"/>
    </w:pPr>
    <w:rPr>
      <w:sz w:val="22"/>
    </w:rPr>
  </w:style>
  <w:style w:type="paragraph" w:styleId="Heading1">
    <w:name w:val="heading 1"/>
    <w:basedOn w:val="Normal"/>
    <w:next w:val="Normal"/>
    <w:link w:val="Heading1Char"/>
    <w:uiPriority w:val="9"/>
    <w:qFormat/>
    <w:rsid w:val="007F008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7F008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outlineLvl w:val="1"/>
    </w:pPr>
    <w:rPr>
      <w:caps/>
      <w:spacing w:val="15"/>
      <w:sz w:val="20"/>
    </w:rPr>
  </w:style>
  <w:style w:type="paragraph" w:styleId="Heading3">
    <w:name w:val="heading 3"/>
    <w:basedOn w:val="Normal"/>
    <w:next w:val="Normal"/>
    <w:link w:val="Heading3Char"/>
    <w:uiPriority w:val="9"/>
    <w:unhideWhenUsed/>
    <w:qFormat/>
    <w:rsid w:val="007F0089"/>
    <w:pPr>
      <w:outlineLvl w:val="2"/>
    </w:pPr>
    <w:rPr>
      <w:color w:val="1F4D78" w:themeColor="accent1" w:themeShade="7F"/>
      <w:spacing w:val="15"/>
    </w:rPr>
  </w:style>
  <w:style w:type="paragraph" w:styleId="Heading4">
    <w:name w:val="heading 4"/>
    <w:basedOn w:val="Normal"/>
    <w:next w:val="Normal"/>
    <w:link w:val="Heading4Char"/>
    <w:uiPriority w:val="9"/>
    <w:semiHidden/>
    <w:unhideWhenUsed/>
    <w:qFormat/>
    <w:rsid w:val="007F0089"/>
    <w:pPr>
      <w:pBdr>
        <w:top w:val="dotted" w:sz="6" w:space="2" w:color="5B9BD5" w:themeColor="accent1"/>
      </w:pBdr>
      <w:spacing w:before="200"/>
      <w:outlineLvl w:val="3"/>
    </w:pPr>
    <w:rPr>
      <w:caps/>
      <w:color w:val="2E74B5" w:themeColor="accent1" w:themeShade="BF"/>
      <w:spacing w:val="10"/>
      <w:sz w:val="20"/>
    </w:rPr>
  </w:style>
  <w:style w:type="paragraph" w:styleId="Heading5">
    <w:name w:val="heading 5"/>
    <w:basedOn w:val="Normal"/>
    <w:next w:val="Normal"/>
    <w:link w:val="Heading5Char"/>
    <w:uiPriority w:val="9"/>
    <w:semiHidden/>
    <w:unhideWhenUsed/>
    <w:qFormat/>
    <w:rsid w:val="007F0089"/>
    <w:pPr>
      <w:pBdr>
        <w:bottom w:val="single" w:sz="6" w:space="1" w:color="5B9BD5" w:themeColor="accent1"/>
      </w:pBdr>
      <w:spacing w:before="200"/>
      <w:outlineLvl w:val="4"/>
    </w:pPr>
    <w:rPr>
      <w:caps/>
      <w:color w:val="2E74B5" w:themeColor="accent1" w:themeShade="BF"/>
      <w:spacing w:val="10"/>
      <w:sz w:val="20"/>
    </w:rPr>
  </w:style>
  <w:style w:type="paragraph" w:styleId="Heading6">
    <w:name w:val="heading 6"/>
    <w:basedOn w:val="Normal"/>
    <w:next w:val="Normal"/>
    <w:link w:val="Heading6Char"/>
    <w:uiPriority w:val="9"/>
    <w:semiHidden/>
    <w:unhideWhenUsed/>
    <w:qFormat/>
    <w:rsid w:val="007F0089"/>
    <w:pPr>
      <w:pBdr>
        <w:bottom w:val="dotted" w:sz="6" w:space="1" w:color="5B9BD5" w:themeColor="accent1"/>
      </w:pBdr>
      <w:spacing w:before="200"/>
      <w:outlineLvl w:val="5"/>
    </w:pPr>
    <w:rPr>
      <w:caps/>
      <w:color w:val="2E74B5" w:themeColor="accent1" w:themeShade="BF"/>
      <w:spacing w:val="10"/>
      <w:sz w:val="20"/>
    </w:rPr>
  </w:style>
  <w:style w:type="paragraph" w:styleId="Heading7">
    <w:name w:val="heading 7"/>
    <w:basedOn w:val="Normal"/>
    <w:next w:val="Normal"/>
    <w:link w:val="Heading7Char"/>
    <w:uiPriority w:val="9"/>
    <w:semiHidden/>
    <w:unhideWhenUsed/>
    <w:qFormat/>
    <w:rsid w:val="007F0089"/>
    <w:pPr>
      <w:spacing w:before="200"/>
      <w:outlineLvl w:val="6"/>
    </w:pPr>
    <w:rPr>
      <w:caps/>
      <w:color w:val="2E74B5" w:themeColor="accent1" w:themeShade="BF"/>
      <w:spacing w:val="10"/>
      <w:sz w:val="20"/>
    </w:rPr>
  </w:style>
  <w:style w:type="paragraph" w:styleId="Heading8">
    <w:name w:val="heading 8"/>
    <w:basedOn w:val="Normal"/>
    <w:next w:val="Normal"/>
    <w:link w:val="Heading8Char"/>
    <w:uiPriority w:val="9"/>
    <w:semiHidden/>
    <w:unhideWhenUsed/>
    <w:qFormat/>
    <w:rsid w:val="007F0089"/>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7F0089"/>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0089"/>
    <w:pPr>
      <w:spacing w:before="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7F0089"/>
    <w:rPr>
      <w:rFonts w:asciiTheme="majorHAnsi" w:eastAsiaTheme="majorEastAsia" w:hAnsiTheme="majorHAnsi" w:cstheme="majorBidi"/>
      <w:caps/>
      <w:color w:val="5B9BD5" w:themeColor="accent1"/>
      <w:spacing w:val="10"/>
      <w:sz w:val="52"/>
      <w:szCs w:val="52"/>
    </w:rPr>
  </w:style>
  <w:style w:type="character" w:customStyle="1" w:styleId="Heading2Char">
    <w:name w:val="Heading 2 Char"/>
    <w:basedOn w:val="DefaultParagraphFont"/>
    <w:link w:val="Heading2"/>
    <w:uiPriority w:val="9"/>
    <w:rsid w:val="007F0089"/>
    <w:rPr>
      <w:caps/>
      <w:spacing w:val="15"/>
      <w:shd w:val="clear" w:color="auto" w:fill="DEEAF6" w:themeFill="accent1" w:themeFillTint="33"/>
    </w:rPr>
  </w:style>
  <w:style w:type="paragraph" w:styleId="ListParagraph">
    <w:name w:val="List Paragraph"/>
    <w:basedOn w:val="Normal"/>
    <w:uiPriority w:val="34"/>
    <w:qFormat/>
    <w:rsid w:val="007F0089"/>
    <w:pPr>
      <w:ind w:left="720"/>
      <w:contextualSpacing/>
    </w:pPr>
  </w:style>
  <w:style w:type="character" w:customStyle="1" w:styleId="Heading3Char">
    <w:name w:val="Heading 3 Char"/>
    <w:basedOn w:val="DefaultParagraphFont"/>
    <w:link w:val="Heading3"/>
    <w:uiPriority w:val="9"/>
    <w:rsid w:val="007F0089"/>
    <w:rPr>
      <w:color w:val="1F4D78" w:themeColor="accent1" w:themeShade="7F"/>
      <w:spacing w:val="15"/>
      <w:sz w:val="22"/>
    </w:rPr>
  </w:style>
  <w:style w:type="character" w:customStyle="1" w:styleId="Heading1Char">
    <w:name w:val="Heading 1 Char"/>
    <w:basedOn w:val="DefaultParagraphFont"/>
    <w:link w:val="Heading1"/>
    <w:uiPriority w:val="9"/>
    <w:rsid w:val="007F0089"/>
    <w:rPr>
      <w:caps/>
      <w:color w:val="FFFFFF" w:themeColor="background1"/>
      <w:spacing w:val="15"/>
      <w:sz w:val="22"/>
      <w:szCs w:val="22"/>
      <w:shd w:val="clear" w:color="auto" w:fill="5B9BD5" w:themeFill="accent1"/>
    </w:rPr>
  </w:style>
  <w:style w:type="character" w:customStyle="1" w:styleId="Heading4Char">
    <w:name w:val="Heading 4 Char"/>
    <w:basedOn w:val="DefaultParagraphFont"/>
    <w:link w:val="Heading4"/>
    <w:uiPriority w:val="9"/>
    <w:semiHidden/>
    <w:rsid w:val="007F0089"/>
    <w:rPr>
      <w:caps/>
      <w:color w:val="2E74B5" w:themeColor="accent1" w:themeShade="BF"/>
      <w:spacing w:val="10"/>
    </w:rPr>
  </w:style>
  <w:style w:type="character" w:customStyle="1" w:styleId="Heading5Char">
    <w:name w:val="Heading 5 Char"/>
    <w:basedOn w:val="DefaultParagraphFont"/>
    <w:link w:val="Heading5"/>
    <w:uiPriority w:val="9"/>
    <w:semiHidden/>
    <w:rsid w:val="007F0089"/>
    <w:rPr>
      <w:caps/>
      <w:color w:val="2E74B5" w:themeColor="accent1" w:themeShade="BF"/>
      <w:spacing w:val="10"/>
    </w:rPr>
  </w:style>
  <w:style w:type="character" w:customStyle="1" w:styleId="Heading6Char">
    <w:name w:val="Heading 6 Char"/>
    <w:basedOn w:val="DefaultParagraphFont"/>
    <w:link w:val="Heading6"/>
    <w:uiPriority w:val="9"/>
    <w:semiHidden/>
    <w:rsid w:val="007F0089"/>
    <w:rPr>
      <w:caps/>
      <w:color w:val="2E74B5" w:themeColor="accent1" w:themeShade="BF"/>
      <w:spacing w:val="10"/>
    </w:rPr>
  </w:style>
  <w:style w:type="character" w:customStyle="1" w:styleId="Heading7Char">
    <w:name w:val="Heading 7 Char"/>
    <w:basedOn w:val="DefaultParagraphFont"/>
    <w:link w:val="Heading7"/>
    <w:uiPriority w:val="9"/>
    <w:semiHidden/>
    <w:rsid w:val="007F0089"/>
    <w:rPr>
      <w:caps/>
      <w:color w:val="2E74B5" w:themeColor="accent1" w:themeShade="BF"/>
      <w:spacing w:val="10"/>
    </w:rPr>
  </w:style>
  <w:style w:type="character" w:customStyle="1" w:styleId="Heading8Char">
    <w:name w:val="Heading 8 Char"/>
    <w:basedOn w:val="DefaultParagraphFont"/>
    <w:link w:val="Heading8"/>
    <w:uiPriority w:val="9"/>
    <w:semiHidden/>
    <w:rsid w:val="007F0089"/>
    <w:rPr>
      <w:caps/>
      <w:spacing w:val="10"/>
      <w:sz w:val="18"/>
      <w:szCs w:val="18"/>
    </w:rPr>
  </w:style>
  <w:style w:type="character" w:customStyle="1" w:styleId="Heading9Char">
    <w:name w:val="Heading 9 Char"/>
    <w:basedOn w:val="DefaultParagraphFont"/>
    <w:link w:val="Heading9"/>
    <w:uiPriority w:val="9"/>
    <w:semiHidden/>
    <w:rsid w:val="007F0089"/>
    <w:rPr>
      <w:i/>
      <w:iCs/>
      <w:caps/>
      <w:spacing w:val="10"/>
      <w:sz w:val="18"/>
      <w:szCs w:val="18"/>
    </w:rPr>
  </w:style>
  <w:style w:type="paragraph" w:styleId="Caption">
    <w:name w:val="caption"/>
    <w:basedOn w:val="Normal"/>
    <w:next w:val="Normal"/>
    <w:uiPriority w:val="35"/>
    <w:semiHidden/>
    <w:unhideWhenUsed/>
    <w:qFormat/>
    <w:rsid w:val="007F0089"/>
    <w:rPr>
      <w:b/>
      <w:bCs/>
      <w:color w:val="2E74B5" w:themeColor="accent1" w:themeShade="BF"/>
      <w:sz w:val="16"/>
      <w:szCs w:val="16"/>
    </w:rPr>
  </w:style>
  <w:style w:type="paragraph" w:styleId="Subtitle">
    <w:name w:val="Subtitle"/>
    <w:basedOn w:val="Normal"/>
    <w:next w:val="Normal"/>
    <w:link w:val="SubtitleChar"/>
    <w:uiPriority w:val="11"/>
    <w:qFormat/>
    <w:rsid w:val="007F0089"/>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F0089"/>
    <w:rPr>
      <w:caps/>
      <w:color w:val="595959" w:themeColor="text1" w:themeTint="A6"/>
      <w:spacing w:val="10"/>
      <w:sz w:val="21"/>
      <w:szCs w:val="21"/>
    </w:rPr>
  </w:style>
  <w:style w:type="character" w:styleId="Strong">
    <w:name w:val="Strong"/>
    <w:uiPriority w:val="22"/>
    <w:qFormat/>
    <w:rsid w:val="007F0089"/>
    <w:rPr>
      <w:b/>
      <w:bCs/>
    </w:rPr>
  </w:style>
  <w:style w:type="character" w:styleId="Emphasis">
    <w:name w:val="Emphasis"/>
    <w:uiPriority w:val="20"/>
    <w:qFormat/>
    <w:rsid w:val="007F0089"/>
    <w:rPr>
      <w:caps/>
      <w:color w:val="1F4D78" w:themeColor="accent1" w:themeShade="7F"/>
      <w:spacing w:val="5"/>
    </w:rPr>
  </w:style>
  <w:style w:type="paragraph" w:styleId="NoSpacing">
    <w:name w:val="No Spacing"/>
    <w:uiPriority w:val="1"/>
    <w:qFormat/>
    <w:rsid w:val="007F0089"/>
    <w:pPr>
      <w:spacing w:before="0" w:after="0" w:line="240" w:lineRule="auto"/>
    </w:pPr>
    <w:rPr>
      <w:sz w:val="22"/>
    </w:rPr>
  </w:style>
  <w:style w:type="paragraph" w:styleId="Quote">
    <w:name w:val="Quote"/>
    <w:basedOn w:val="Normal"/>
    <w:next w:val="Normal"/>
    <w:link w:val="QuoteChar"/>
    <w:uiPriority w:val="29"/>
    <w:qFormat/>
    <w:rsid w:val="007F0089"/>
    <w:rPr>
      <w:i/>
      <w:iCs/>
      <w:sz w:val="24"/>
      <w:szCs w:val="24"/>
    </w:rPr>
  </w:style>
  <w:style w:type="character" w:customStyle="1" w:styleId="QuoteChar">
    <w:name w:val="Quote Char"/>
    <w:basedOn w:val="DefaultParagraphFont"/>
    <w:link w:val="Quote"/>
    <w:uiPriority w:val="29"/>
    <w:rsid w:val="007F0089"/>
    <w:rPr>
      <w:i/>
      <w:iCs/>
      <w:sz w:val="24"/>
      <w:szCs w:val="24"/>
    </w:rPr>
  </w:style>
  <w:style w:type="paragraph" w:styleId="IntenseQuote">
    <w:name w:val="Intense Quote"/>
    <w:basedOn w:val="Normal"/>
    <w:next w:val="Normal"/>
    <w:link w:val="IntenseQuoteChar"/>
    <w:uiPriority w:val="30"/>
    <w:qFormat/>
    <w:rsid w:val="007F0089"/>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F0089"/>
    <w:rPr>
      <w:color w:val="5B9BD5" w:themeColor="accent1"/>
      <w:sz w:val="24"/>
      <w:szCs w:val="24"/>
    </w:rPr>
  </w:style>
  <w:style w:type="character" w:styleId="SubtleEmphasis">
    <w:name w:val="Subtle Emphasis"/>
    <w:uiPriority w:val="19"/>
    <w:qFormat/>
    <w:rsid w:val="007F0089"/>
    <w:rPr>
      <w:i/>
      <w:iCs/>
      <w:color w:val="1F4D78" w:themeColor="accent1" w:themeShade="7F"/>
    </w:rPr>
  </w:style>
  <w:style w:type="character" w:styleId="IntenseEmphasis">
    <w:name w:val="Intense Emphasis"/>
    <w:uiPriority w:val="21"/>
    <w:qFormat/>
    <w:rsid w:val="007F0089"/>
    <w:rPr>
      <w:b/>
      <w:bCs/>
      <w:caps/>
      <w:color w:val="1F4D78" w:themeColor="accent1" w:themeShade="7F"/>
      <w:spacing w:val="10"/>
    </w:rPr>
  </w:style>
  <w:style w:type="character" w:styleId="SubtleReference">
    <w:name w:val="Subtle Reference"/>
    <w:uiPriority w:val="31"/>
    <w:qFormat/>
    <w:rsid w:val="007F0089"/>
    <w:rPr>
      <w:b/>
      <w:bCs/>
      <w:color w:val="5B9BD5" w:themeColor="accent1"/>
    </w:rPr>
  </w:style>
  <w:style w:type="character" w:styleId="IntenseReference">
    <w:name w:val="Intense Reference"/>
    <w:uiPriority w:val="32"/>
    <w:qFormat/>
    <w:rsid w:val="007F0089"/>
    <w:rPr>
      <w:b/>
      <w:bCs/>
      <w:i/>
      <w:iCs/>
      <w:caps/>
      <w:color w:val="5B9BD5" w:themeColor="accent1"/>
    </w:rPr>
  </w:style>
  <w:style w:type="character" w:styleId="BookTitle">
    <w:name w:val="Book Title"/>
    <w:uiPriority w:val="33"/>
    <w:qFormat/>
    <w:rsid w:val="007F0089"/>
    <w:rPr>
      <w:b/>
      <w:bCs/>
      <w:i/>
      <w:iCs/>
      <w:spacing w:val="0"/>
    </w:rPr>
  </w:style>
  <w:style w:type="paragraph" w:styleId="TOCHeading">
    <w:name w:val="TOC Heading"/>
    <w:basedOn w:val="Heading1"/>
    <w:next w:val="Normal"/>
    <w:uiPriority w:val="39"/>
    <w:semiHidden/>
    <w:unhideWhenUsed/>
    <w:qFormat/>
    <w:rsid w:val="007F0089"/>
    <w:pPr>
      <w:outlineLvl w:val="9"/>
    </w:pPr>
  </w:style>
  <w:style w:type="paragraph" w:customStyle="1" w:styleId="Default">
    <w:name w:val="Default"/>
    <w:rsid w:val="007F0089"/>
    <w:pPr>
      <w:autoSpaceDE w:val="0"/>
      <w:autoSpaceDN w:val="0"/>
      <w:adjustRightInd w:val="0"/>
      <w:spacing w:before="0" w:after="0" w:line="240" w:lineRule="auto"/>
    </w:pPr>
    <w:rPr>
      <w:rFonts w:ascii="Helvetica LT Std" w:hAnsi="Helvetica LT Std" w:cs="Helvetica LT Std"/>
      <w:color w:val="000000"/>
      <w:sz w:val="24"/>
      <w:szCs w:val="24"/>
    </w:rPr>
  </w:style>
  <w:style w:type="table" w:styleId="TableGrid">
    <w:name w:val="Table Grid"/>
    <w:basedOn w:val="TableNormal"/>
    <w:uiPriority w:val="39"/>
    <w:rsid w:val="00B6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76E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6E5"/>
    <w:rPr>
      <w:rFonts w:ascii="Segoe UI" w:hAnsi="Segoe UI" w:cs="Segoe UI"/>
      <w:sz w:val="18"/>
      <w:szCs w:val="18"/>
    </w:rPr>
  </w:style>
  <w:style w:type="character" w:styleId="Hyperlink">
    <w:name w:val="Hyperlink"/>
    <w:basedOn w:val="DefaultParagraphFont"/>
    <w:uiPriority w:val="99"/>
    <w:unhideWhenUsed/>
    <w:rsid w:val="00706BF1"/>
    <w:rPr>
      <w:color w:val="0563C1" w:themeColor="hyperlink"/>
      <w:u w:val="single"/>
    </w:rPr>
  </w:style>
  <w:style w:type="character" w:styleId="CommentReference">
    <w:name w:val="annotation reference"/>
    <w:basedOn w:val="DefaultParagraphFont"/>
    <w:uiPriority w:val="99"/>
    <w:semiHidden/>
    <w:unhideWhenUsed/>
    <w:rsid w:val="009D3913"/>
    <w:rPr>
      <w:sz w:val="16"/>
      <w:szCs w:val="16"/>
    </w:rPr>
  </w:style>
  <w:style w:type="paragraph" w:styleId="CommentText">
    <w:name w:val="annotation text"/>
    <w:basedOn w:val="Normal"/>
    <w:link w:val="CommentTextChar"/>
    <w:uiPriority w:val="99"/>
    <w:semiHidden/>
    <w:unhideWhenUsed/>
    <w:rsid w:val="009D3913"/>
    <w:rPr>
      <w:sz w:val="20"/>
    </w:rPr>
  </w:style>
  <w:style w:type="character" w:customStyle="1" w:styleId="CommentTextChar">
    <w:name w:val="Comment Text Char"/>
    <w:basedOn w:val="DefaultParagraphFont"/>
    <w:link w:val="CommentText"/>
    <w:uiPriority w:val="99"/>
    <w:semiHidden/>
    <w:rsid w:val="009D3913"/>
  </w:style>
  <w:style w:type="paragraph" w:styleId="CommentSubject">
    <w:name w:val="annotation subject"/>
    <w:basedOn w:val="CommentText"/>
    <w:next w:val="CommentText"/>
    <w:link w:val="CommentSubjectChar"/>
    <w:uiPriority w:val="99"/>
    <w:semiHidden/>
    <w:unhideWhenUsed/>
    <w:rsid w:val="009D3913"/>
    <w:rPr>
      <w:b/>
      <w:bCs/>
    </w:rPr>
  </w:style>
  <w:style w:type="character" w:customStyle="1" w:styleId="CommentSubjectChar">
    <w:name w:val="Comment Subject Char"/>
    <w:basedOn w:val="CommentTextChar"/>
    <w:link w:val="CommentSubject"/>
    <w:uiPriority w:val="99"/>
    <w:semiHidden/>
    <w:rsid w:val="009D3913"/>
    <w:rPr>
      <w:b/>
      <w:bCs/>
    </w:rPr>
  </w:style>
  <w:style w:type="character" w:customStyle="1" w:styleId="UnresolvedMention1">
    <w:name w:val="Unresolved Mention1"/>
    <w:basedOn w:val="DefaultParagraphFont"/>
    <w:uiPriority w:val="99"/>
    <w:semiHidden/>
    <w:unhideWhenUsed/>
    <w:rsid w:val="00DB3B13"/>
    <w:rPr>
      <w:color w:val="605E5C"/>
      <w:shd w:val="clear" w:color="auto" w:fill="E1DFDD"/>
    </w:rPr>
  </w:style>
  <w:style w:type="character" w:styleId="FollowedHyperlink">
    <w:name w:val="FollowedHyperlink"/>
    <w:basedOn w:val="DefaultParagraphFont"/>
    <w:uiPriority w:val="99"/>
    <w:semiHidden/>
    <w:unhideWhenUsed/>
    <w:rsid w:val="001126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016/j.resuscitation.2015.07.0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 Holst Lisbjerg</dc:creator>
  <cp:lastModifiedBy>Britt Holst Lisbjerg</cp:lastModifiedBy>
  <cp:revision>2</cp:revision>
  <cp:lastPrinted>2019-01-03T21:55:00Z</cp:lastPrinted>
  <dcterms:created xsi:type="dcterms:W3CDTF">2019-01-25T08:38:00Z</dcterms:created>
  <dcterms:modified xsi:type="dcterms:W3CDTF">2019-01-25T08:38:00Z</dcterms:modified>
</cp:coreProperties>
</file>