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7E4E" w14:textId="501EE8C2" w:rsidR="00911335" w:rsidRPr="002125FE" w:rsidRDefault="000F1529" w:rsidP="00521551">
      <w:pPr>
        <w:pStyle w:val="Title"/>
        <w:rPr>
          <w:lang w:val="it-IT"/>
        </w:rPr>
      </w:pPr>
      <w:r w:rsidRPr="002125FE">
        <w:rPr>
          <w:lang w:val="it-IT"/>
        </w:rPr>
        <w:t>Shock compensato a causa di sepsi</w:t>
      </w:r>
    </w:p>
    <w:p w14:paraId="052E6D7A" w14:textId="77777777" w:rsidR="00067EE6" w:rsidRPr="002125FE" w:rsidRDefault="00067EE6" w:rsidP="00320132">
      <w:pPr>
        <w:pStyle w:val="Heading1"/>
        <w:rPr>
          <w:lang w:val="it-IT"/>
        </w:rPr>
      </w:pPr>
      <w:r w:rsidRPr="002125FE">
        <w:rPr>
          <w:lang w:val="it-IT"/>
        </w:rPr>
        <w:t>Informazioni curricolari</w:t>
      </w:r>
    </w:p>
    <w:p w14:paraId="245C0F1A" w14:textId="62533724" w:rsidR="00A0129B" w:rsidRPr="002125FE" w:rsidRDefault="00A0129B" w:rsidP="00A0129B">
      <w:pPr>
        <w:rPr>
          <w:lang w:val="it-IT"/>
        </w:rPr>
      </w:pPr>
      <w:r w:rsidRPr="002125FE">
        <w:rPr>
          <w:b/>
          <w:lang w:val="it-IT"/>
        </w:rPr>
        <w:t>Destinatari</w:t>
      </w:r>
      <w:r w:rsidRPr="002125FE">
        <w:rPr>
          <w:lang w:val="it-IT"/>
        </w:rPr>
        <w:t xml:space="preserve">: professionisti sanitari che curano pazienti pediatrici </w:t>
      </w:r>
      <w:r w:rsidRPr="002125FE">
        <w:rPr>
          <w:b/>
          <w:lang w:val="it-IT"/>
        </w:rPr>
        <w:t>Numero di partecipanti</w:t>
      </w:r>
      <w:r w:rsidRPr="002125FE">
        <w:rPr>
          <w:lang w:val="it-IT"/>
        </w:rPr>
        <w:t xml:space="preserve">: 2-3 partecipanti compreso un ruolo da genitore </w:t>
      </w:r>
      <w:r w:rsidR="002125FE">
        <w:rPr>
          <w:lang w:val="it-IT"/>
        </w:rPr>
        <w:t>T</w:t>
      </w:r>
      <w:r w:rsidRPr="002125FE">
        <w:rPr>
          <w:b/>
          <w:lang w:val="it-IT"/>
        </w:rPr>
        <w:t>empo di simulazione</w:t>
      </w:r>
      <w:r w:rsidRPr="002125FE">
        <w:rPr>
          <w:lang w:val="it-IT"/>
        </w:rPr>
        <w:t xml:space="preserve">: 15 minuti </w:t>
      </w:r>
      <w:r w:rsidR="002125FE">
        <w:rPr>
          <w:b/>
          <w:lang w:val="it-IT"/>
        </w:rPr>
        <w:t>T</w:t>
      </w:r>
      <w:r w:rsidRPr="002125FE">
        <w:rPr>
          <w:b/>
          <w:lang w:val="it-IT"/>
        </w:rPr>
        <w:t>empo di debriefing</w:t>
      </w:r>
      <w:r w:rsidRPr="002125FE">
        <w:rPr>
          <w:lang w:val="it-IT"/>
        </w:rPr>
        <w:t>: 30 minuti</w:t>
      </w:r>
    </w:p>
    <w:p w14:paraId="38817475" w14:textId="204BE333" w:rsidR="00521551" w:rsidRDefault="00067EE6" w:rsidP="00067EE6">
      <w:pPr>
        <w:pStyle w:val="Heading2"/>
        <w:rPr>
          <w:lang w:val="en-US"/>
        </w:rPr>
      </w:pPr>
      <w:r>
        <w:rPr>
          <w:lang w:val="en-US"/>
        </w:rPr>
        <w:t>Obiettivi di apprendimento</w:t>
      </w:r>
    </w:p>
    <w:p w14:paraId="595D73C2" w14:textId="77777777" w:rsidR="00067EE6" w:rsidRPr="002125FE" w:rsidRDefault="00067EE6" w:rsidP="00067EE6">
      <w:pPr>
        <w:pStyle w:val="ListParagraph"/>
        <w:numPr>
          <w:ilvl w:val="0"/>
          <w:numId w:val="7"/>
        </w:numPr>
        <w:rPr>
          <w:lang w:val="it-IT"/>
        </w:rPr>
      </w:pPr>
      <w:r w:rsidRPr="002125FE">
        <w:rPr>
          <w:lang w:val="it-IT"/>
        </w:rPr>
        <w:t>Utilizzare un approccio sistematico di valutazione di un neonato</w:t>
      </w:r>
    </w:p>
    <w:p w14:paraId="712ECFB6" w14:textId="77777777" w:rsidR="00067EE6" w:rsidRPr="002125FE" w:rsidRDefault="00067EE6" w:rsidP="00067EE6">
      <w:pPr>
        <w:pStyle w:val="ListParagraph"/>
        <w:numPr>
          <w:ilvl w:val="0"/>
          <w:numId w:val="7"/>
        </w:numPr>
        <w:rPr>
          <w:lang w:val="it-IT"/>
        </w:rPr>
      </w:pPr>
      <w:r w:rsidRPr="002125FE">
        <w:rPr>
          <w:lang w:val="it-IT"/>
        </w:rPr>
        <w:t>Identificare segni e sintomi dello shock distributivo compensato, nello specifico lo shock settico</w:t>
      </w:r>
    </w:p>
    <w:p w14:paraId="2BE36B16" w14:textId="77777777" w:rsidR="00067EE6" w:rsidRPr="002125FE" w:rsidRDefault="00067EE6" w:rsidP="00067EE6">
      <w:pPr>
        <w:pStyle w:val="ListParagraph"/>
        <w:numPr>
          <w:ilvl w:val="0"/>
          <w:numId w:val="7"/>
        </w:numPr>
        <w:rPr>
          <w:lang w:val="it-IT"/>
        </w:rPr>
      </w:pPr>
      <w:r w:rsidRPr="002125FE">
        <w:rPr>
          <w:lang w:val="it-IT"/>
        </w:rPr>
        <w:t>Eseguire il trattamento corretto per lo shock settico compensato</w:t>
      </w:r>
    </w:p>
    <w:p w14:paraId="4E8FE91B" w14:textId="77777777" w:rsidR="00067EE6" w:rsidRPr="002125FE" w:rsidRDefault="00067EE6" w:rsidP="00067EE6">
      <w:pPr>
        <w:pStyle w:val="ListParagraph"/>
        <w:numPr>
          <w:ilvl w:val="0"/>
          <w:numId w:val="7"/>
        </w:numPr>
        <w:rPr>
          <w:lang w:val="it-IT"/>
        </w:rPr>
      </w:pPr>
      <w:r w:rsidRPr="002125FE">
        <w:rPr>
          <w:lang w:val="it-IT"/>
        </w:rPr>
        <w:t>Identificare la necessità di un trattamento precoce con antibiotici</w:t>
      </w:r>
    </w:p>
    <w:p w14:paraId="01EEA0E8" w14:textId="5B696847" w:rsidR="00521551" w:rsidRPr="002125FE" w:rsidRDefault="00E90710" w:rsidP="00521551">
      <w:pPr>
        <w:pStyle w:val="Heading2"/>
        <w:rPr>
          <w:lang w:val="it-IT"/>
        </w:rPr>
      </w:pPr>
      <w:r>
        <w:rPr>
          <w:lang w:val="it-IT"/>
        </w:rPr>
        <w:t>PROGRESSO</w:t>
      </w:r>
      <w:r w:rsidR="00521551" w:rsidRPr="002125FE">
        <w:rPr>
          <w:lang w:val="it-IT"/>
        </w:rPr>
        <w:t>dello scenario</w:t>
      </w:r>
    </w:p>
    <w:p w14:paraId="3A9F8D91" w14:textId="000108A8" w:rsidR="00655687" w:rsidRPr="002125FE" w:rsidRDefault="00D441DD">
      <w:pPr>
        <w:rPr>
          <w:lang w:val="it-IT"/>
        </w:rPr>
      </w:pPr>
      <w:r w:rsidRPr="002125FE">
        <w:rPr>
          <w:lang w:val="it-IT"/>
        </w:rPr>
        <w:t>Una bambina di 9 mesi è stata ricoverata ieri in ospedale con una diagnosi di infezione delle vie urinarie. I suoi genitori ora hanno richiesto una visita di controllo, perché</w:t>
      </w:r>
      <w:r w:rsidR="00F759A4">
        <w:rPr>
          <w:lang w:val="it-IT"/>
        </w:rPr>
        <w:t xml:space="preserve"> la</w:t>
      </w:r>
      <w:r w:rsidRPr="002125FE">
        <w:rPr>
          <w:lang w:val="it-IT"/>
        </w:rPr>
        <w:t xml:space="preserve"> loro figlia è diventata sempre più irritabile nel corso della mattinata. La bambina presenta una tachicardia a 178/</w:t>
      </w:r>
      <w:proofErr w:type="spellStart"/>
      <w:r w:rsidRPr="002125FE">
        <w:rPr>
          <w:lang w:val="it-IT"/>
        </w:rPr>
        <w:t>min</w:t>
      </w:r>
      <w:proofErr w:type="spellEnd"/>
      <w:r w:rsidRPr="002125FE">
        <w:rPr>
          <w:lang w:val="it-IT"/>
        </w:rPr>
        <w:t xml:space="preserve"> e una frequenza respiratoria di 38/min. I suoi arti sono caldi con pelle arrossata,</w:t>
      </w:r>
      <w:r w:rsidR="001A4867">
        <w:rPr>
          <w:lang w:val="it-IT"/>
        </w:rPr>
        <w:t xml:space="preserve"> </w:t>
      </w:r>
      <w:r w:rsidRPr="002125FE">
        <w:rPr>
          <w:lang w:val="it-IT"/>
        </w:rPr>
        <w:t xml:space="preserve">ha una temperatura di 39,8 </w:t>
      </w:r>
      <w:proofErr w:type="spellStart"/>
      <w:r w:rsidRPr="002125FE">
        <w:rPr>
          <w:vertAlign w:val="superscript"/>
          <w:lang w:val="it-IT"/>
        </w:rPr>
        <w:t>o</w:t>
      </w:r>
      <w:r w:rsidRPr="002125FE">
        <w:rPr>
          <w:lang w:val="it-IT"/>
        </w:rPr>
        <w:t>C</w:t>
      </w:r>
      <w:proofErr w:type="spellEnd"/>
      <w:r w:rsidRPr="002125FE">
        <w:rPr>
          <w:lang w:val="it-IT"/>
        </w:rPr>
        <w:t xml:space="preserve"> e forti pulsazioni periferiche. Appare vigile e orientata, ma irritabile. Il tempo di riempimento dei capillari negli arti inferiori è rapido e pari a 2 secondi, la pressione sanguigna è 75/40 mmHg. Da un’ispezione del suo pannolino appare un'urina scura e maleodorante.</w:t>
      </w:r>
    </w:p>
    <w:p w14:paraId="1FCD60D3" w14:textId="16E26A3D" w:rsidR="00F25BFF" w:rsidRPr="002125FE" w:rsidRDefault="00DA19CA">
      <w:pPr>
        <w:rPr>
          <w:lang w:val="it-IT"/>
        </w:rPr>
      </w:pPr>
      <w:r w:rsidRPr="002125FE">
        <w:rPr>
          <w:lang w:val="it-IT"/>
        </w:rPr>
        <w:t>Dai partecipanti ci si aspetta che identifichino lo shock distribuito compensato dovuto alla sepsi. Dovr</w:t>
      </w:r>
      <w:r w:rsidR="001A4867">
        <w:rPr>
          <w:lang w:val="it-IT"/>
        </w:rPr>
        <w:t>anno</w:t>
      </w:r>
      <w:r w:rsidRPr="002125FE">
        <w:rPr>
          <w:lang w:val="it-IT"/>
        </w:rPr>
        <w:t xml:space="preserve"> sostenere la saturazione dell’ossigeno e somministrare un bolo di fluido per stabilizzare i segni vitali e abbassare la temperatura. Dovr</w:t>
      </w:r>
      <w:r w:rsidR="001A4867">
        <w:rPr>
          <w:lang w:val="it-IT"/>
        </w:rPr>
        <w:t>anno</w:t>
      </w:r>
      <w:r w:rsidRPr="002125FE">
        <w:rPr>
          <w:lang w:val="it-IT"/>
        </w:rPr>
        <w:t xml:space="preserve"> inoltre ottenere dei campioni di sangue e urine per le analisi ed esaminare i risultati delle analisi di laboratorio della stessa mattina in cui è arrivata</w:t>
      </w:r>
      <w:r w:rsidR="001A4867">
        <w:rPr>
          <w:lang w:val="it-IT"/>
        </w:rPr>
        <w:t xml:space="preserve"> la bambina</w:t>
      </w:r>
      <w:r w:rsidRPr="002125FE">
        <w:rPr>
          <w:lang w:val="it-IT"/>
        </w:rPr>
        <w:t>. Dovr</w:t>
      </w:r>
      <w:r w:rsidR="001A4867">
        <w:rPr>
          <w:lang w:val="it-IT"/>
        </w:rPr>
        <w:t>anno</w:t>
      </w:r>
      <w:r w:rsidRPr="002125FE">
        <w:rPr>
          <w:lang w:val="it-IT"/>
        </w:rPr>
        <w:t xml:space="preserve"> riconoscere i segni di infezione e somministrare antibiotici ad ampio spettro.</w:t>
      </w:r>
    </w:p>
    <w:p w14:paraId="1E82C412" w14:textId="77777777" w:rsidR="00067EE6" w:rsidRPr="002125FE" w:rsidRDefault="00067EE6" w:rsidP="00320132">
      <w:pPr>
        <w:pStyle w:val="Heading2"/>
        <w:rPr>
          <w:lang w:val="it-IT"/>
        </w:rPr>
      </w:pPr>
      <w:r w:rsidRPr="002125FE">
        <w:rPr>
          <w:lang w:val="it-IT"/>
        </w:rPr>
        <w:t>Debriefing</w:t>
      </w:r>
    </w:p>
    <w:p w14:paraId="19A89F1D" w14:textId="09AE5708" w:rsidR="00320132" w:rsidRPr="004E2E2C" w:rsidRDefault="00320132" w:rsidP="00320132">
      <w:pPr>
        <w:rPr>
          <w:lang w:val="en-US"/>
        </w:rPr>
      </w:pPr>
      <w:r w:rsidRPr="002125FE">
        <w:rPr>
          <w:lang w:val="it-IT"/>
        </w:rPr>
        <w:t xml:space="preserve">Una volta terminata la simulazione, </w:t>
      </w:r>
      <w:r w:rsidR="0036239C">
        <w:rPr>
          <w:lang w:val="it-IT"/>
        </w:rPr>
        <w:t xml:space="preserve">si raccomanda a </w:t>
      </w:r>
      <w:r w:rsidRPr="002125FE">
        <w:rPr>
          <w:lang w:val="it-IT"/>
        </w:rPr>
        <w:t>un</w:t>
      </w:r>
      <w:r w:rsidR="0036239C">
        <w:rPr>
          <w:lang w:val="it-IT"/>
        </w:rPr>
        <w:t>o dei</w:t>
      </w:r>
      <w:r w:rsidRPr="002125FE">
        <w:rPr>
          <w:lang w:val="it-IT"/>
        </w:rPr>
        <w:t xml:space="preserve"> facilitator</w:t>
      </w:r>
      <w:r w:rsidR="0036239C">
        <w:rPr>
          <w:lang w:val="it-IT"/>
        </w:rPr>
        <w:t>i di</w:t>
      </w:r>
      <w:r w:rsidRPr="002125FE">
        <w:rPr>
          <w:lang w:val="it-IT"/>
        </w:rPr>
        <w:t xml:space="preserve"> condu</w:t>
      </w:r>
      <w:r w:rsidR="0036239C">
        <w:rPr>
          <w:lang w:val="it-IT"/>
        </w:rPr>
        <w:t>rre</w:t>
      </w:r>
      <w:r w:rsidRPr="002125FE">
        <w:rPr>
          <w:lang w:val="it-IT"/>
        </w:rPr>
        <w:t xml:space="preserve"> un debriefing per discutere gli obiettivi di apprendimento. Nel Registro degli eventi in Session Viewer sono suggerite possibili domande da rivolgere durante il debriefing.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principali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argomenti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discussione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>:</w:t>
      </w:r>
    </w:p>
    <w:p w14:paraId="74ECD454" w14:textId="004D87AE" w:rsidR="00320132" w:rsidRPr="002125FE" w:rsidRDefault="006F7BE8" w:rsidP="00320132">
      <w:pPr>
        <w:pStyle w:val="ListParagraph"/>
        <w:numPr>
          <w:ilvl w:val="0"/>
          <w:numId w:val="10"/>
        </w:numPr>
        <w:rPr>
          <w:lang w:val="it-IT"/>
        </w:rPr>
      </w:pPr>
      <w:r>
        <w:rPr>
          <w:lang w:val="it-IT"/>
        </w:rPr>
        <w:t>s</w:t>
      </w:r>
      <w:r w:rsidR="00320132" w:rsidRPr="002125FE">
        <w:rPr>
          <w:lang w:val="it-IT"/>
        </w:rPr>
        <w:t>egni e sintomi dello shock distributivo</w:t>
      </w:r>
    </w:p>
    <w:p w14:paraId="3C9A8E95" w14:textId="395AD369" w:rsidR="00320132" w:rsidRPr="002125FE" w:rsidRDefault="006F7BE8" w:rsidP="00320132">
      <w:pPr>
        <w:pStyle w:val="ListParagraph"/>
        <w:numPr>
          <w:ilvl w:val="0"/>
          <w:numId w:val="10"/>
        </w:numPr>
        <w:rPr>
          <w:lang w:val="it-IT"/>
        </w:rPr>
      </w:pPr>
      <w:r>
        <w:rPr>
          <w:lang w:val="it-IT"/>
        </w:rPr>
        <w:t>d</w:t>
      </w:r>
      <w:r w:rsidR="00320132" w:rsidRPr="002125FE">
        <w:rPr>
          <w:lang w:val="it-IT"/>
        </w:rPr>
        <w:t>ifferenze tra shock compensato e ipotensivo a causa di sepsi</w:t>
      </w:r>
    </w:p>
    <w:p w14:paraId="105CAB8B" w14:textId="6C6D3BA2" w:rsidR="00320132" w:rsidRPr="004A5310" w:rsidRDefault="006F7BE8" w:rsidP="00320132">
      <w:pPr>
        <w:pStyle w:val="ListParagraph"/>
        <w:numPr>
          <w:ilvl w:val="0"/>
          <w:numId w:val="10"/>
        </w:numPr>
        <w:rPr>
          <w:lang w:val="it-IT"/>
        </w:rPr>
      </w:pPr>
      <w:r w:rsidRPr="004A5310">
        <w:rPr>
          <w:lang w:val="it-IT"/>
        </w:rPr>
        <w:t>t</w:t>
      </w:r>
      <w:r w:rsidR="00320132" w:rsidRPr="004A5310">
        <w:rPr>
          <w:lang w:val="it-IT"/>
        </w:rPr>
        <w:t>rattamento dello shock settico compensato</w:t>
      </w:r>
    </w:p>
    <w:p w14:paraId="6936641C" w14:textId="77777777" w:rsidR="00CF1088" w:rsidRPr="00167E46" w:rsidRDefault="00CF1088" w:rsidP="00CF1088">
      <w:pPr>
        <w:pStyle w:val="Heading2"/>
        <w:rPr>
          <w:lang w:val="en-US"/>
        </w:rPr>
      </w:pPr>
      <w:r>
        <w:rPr>
          <w:lang w:val="en-US"/>
        </w:rPr>
        <w:t>Riferimenti</w:t>
      </w:r>
    </w:p>
    <w:p w14:paraId="66AB64CE" w14:textId="0543A974" w:rsidR="00CF1088" w:rsidRPr="00706BF1" w:rsidRDefault="00CF1088" w:rsidP="00CF1088">
      <w:pPr>
        <w:rPr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 xml:space="preserve">, Allan R. de Caen, Richard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Aickin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Dianne L.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Atkins,Dominique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A. Meaney, Vinay M. Nadkarni, Kee-Chong Ng, Gabrielle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Veliz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6" w:history="1">
        <w:r w:rsidRPr="00843360">
          <w:rPr>
            <w:rStyle w:val="Hyperlink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4E2DBCED" w14:textId="77777777" w:rsidR="00067EE6" w:rsidRDefault="00067EE6">
      <w:pPr>
        <w:rPr>
          <w:lang w:val="en-US"/>
        </w:rPr>
      </w:pPr>
    </w:p>
    <w:p w14:paraId="4BB5AA3C" w14:textId="77777777" w:rsidR="00067EE6" w:rsidRPr="002125FE" w:rsidRDefault="00067EE6" w:rsidP="00067EE6">
      <w:pPr>
        <w:pStyle w:val="Heading1"/>
        <w:rPr>
          <w:lang w:val="it-IT"/>
        </w:rPr>
      </w:pPr>
      <w:r w:rsidRPr="002125FE">
        <w:rPr>
          <w:lang w:val="it-IT"/>
        </w:rPr>
        <w:lastRenderedPageBreak/>
        <w:t>Configurazione e preparazione</w:t>
      </w:r>
    </w:p>
    <w:p w14:paraId="1350AD58" w14:textId="77777777" w:rsidR="00521551" w:rsidRPr="002125FE" w:rsidRDefault="00521551" w:rsidP="00521551">
      <w:pPr>
        <w:pStyle w:val="Heading3"/>
        <w:rPr>
          <w:lang w:val="it-IT"/>
        </w:rPr>
      </w:pPr>
      <w:r w:rsidRPr="002125FE">
        <w:rPr>
          <w:lang w:val="it-IT"/>
        </w:rPr>
        <w:t>Elenco delle apparecchiature</w:t>
      </w:r>
    </w:p>
    <w:p w14:paraId="1916D1E0" w14:textId="77777777" w:rsidR="00D441DD" w:rsidRPr="002125FE" w:rsidRDefault="00D441DD" w:rsidP="00521551">
      <w:pPr>
        <w:rPr>
          <w:lang w:val="it-IT"/>
        </w:rPr>
        <w:sectPr w:rsidR="00D441DD" w:rsidRPr="002125F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B7E4E1A" w14:textId="3595B1EF" w:rsidR="00521551" w:rsidRPr="00CF1088" w:rsidRDefault="00521551" w:rsidP="00521551">
      <w:pPr>
        <w:rPr>
          <w:lang w:val="en-US"/>
        </w:rPr>
      </w:pPr>
      <w:proofErr w:type="spellStart"/>
      <w:r>
        <w:rPr>
          <w:lang w:val="en-US"/>
        </w:rPr>
        <w:t>Forniture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mediche</w:t>
      </w:r>
      <w:proofErr w:type="spellEnd"/>
    </w:p>
    <w:p w14:paraId="5786F91C" w14:textId="4AD7EFDF" w:rsidR="00521551" w:rsidRDefault="00E90710" w:rsidP="00521551">
      <w:pPr>
        <w:pStyle w:val="ListParagraph"/>
        <w:numPr>
          <w:ilvl w:val="0"/>
          <w:numId w:val="2"/>
        </w:numPr>
      </w:pPr>
      <w:r>
        <w:t>A</w:t>
      </w:r>
      <w:r w:rsidR="00521551">
        <w:t>ttrezzature per vie aeree avanzate</w:t>
      </w:r>
    </w:p>
    <w:p w14:paraId="700F93D1" w14:textId="6C8CEE3B" w:rsidR="00521551" w:rsidRPr="002125FE" w:rsidRDefault="00E8594D" w:rsidP="0052155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</w:t>
      </w:r>
      <w:r w:rsidR="00521551" w:rsidRPr="002125FE">
        <w:rPr>
          <w:lang w:val="it-IT"/>
        </w:rPr>
        <w:t>ispositivi per vie aeree (orofaringe</w:t>
      </w:r>
      <w:r w:rsidR="00F759A4">
        <w:rPr>
          <w:lang w:val="it-IT"/>
        </w:rPr>
        <w:t>i</w:t>
      </w:r>
      <w:r w:rsidR="00521551" w:rsidRPr="002125FE">
        <w:rPr>
          <w:lang w:val="it-IT"/>
        </w:rPr>
        <w:t xml:space="preserve"> e nasofaringe</w:t>
      </w:r>
      <w:r w:rsidR="00F759A4">
        <w:rPr>
          <w:lang w:val="it-IT"/>
        </w:rPr>
        <w:t>i</w:t>
      </w:r>
      <w:r w:rsidR="00521551" w:rsidRPr="002125FE">
        <w:rPr>
          <w:lang w:val="it-IT"/>
        </w:rPr>
        <w:t>)</w:t>
      </w:r>
    </w:p>
    <w:p w14:paraId="20A6A14E" w14:textId="591A13E1" w:rsidR="00521551" w:rsidRDefault="00E90710" w:rsidP="00521551">
      <w:pPr>
        <w:pStyle w:val="ListParagraph"/>
        <w:numPr>
          <w:ilvl w:val="0"/>
          <w:numId w:val="2"/>
        </w:numPr>
      </w:pPr>
      <w:r>
        <w:t>D</w:t>
      </w:r>
      <w:r w:rsidR="00521551">
        <w:t>ispositivo ventilatore</w:t>
      </w:r>
    </w:p>
    <w:p w14:paraId="3386E1DD" w14:textId="6D7D33DE" w:rsidR="00521551" w:rsidRDefault="00521551" w:rsidP="00521551">
      <w:pPr>
        <w:pStyle w:val="ListParagraph"/>
        <w:numPr>
          <w:ilvl w:val="0"/>
          <w:numId w:val="2"/>
        </w:numPr>
      </w:pPr>
      <w:r>
        <w:t>Bracciale per la misurazione della pressione sanguigna</w:t>
      </w:r>
    </w:p>
    <w:p w14:paraId="58939B6C" w14:textId="58797EB8" w:rsidR="00521551" w:rsidRPr="002125FE" w:rsidRDefault="00E90710" w:rsidP="0052155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</w:t>
      </w:r>
      <w:r w:rsidR="00521551" w:rsidRPr="002125FE">
        <w:rPr>
          <w:lang w:val="it-IT"/>
        </w:rPr>
        <w:t>astro per rianimazione basato sulla lunghezza a codice colori</w:t>
      </w:r>
    </w:p>
    <w:p w14:paraId="31BE6AA8" w14:textId="47FF4CD5" w:rsidR="00521551" w:rsidRDefault="00E90710" w:rsidP="00521551">
      <w:pPr>
        <w:pStyle w:val="ListParagraph"/>
        <w:numPr>
          <w:ilvl w:val="0"/>
          <w:numId w:val="2"/>
        </w:numPr>
      </w:pPr>
      <w:r>
        <w:t>C</w:t>
      </w:r>
      <w:r w:rsidR="00521551">
        <w:t>apnografia a forma d'onda continua</w:t>
      </w:r>
    </w:p>
    <w:p w14:paraId="710E8280" w14:textId="2833681D" w:rsidR="00521551" w:rsidRDefault="00E90710" w:rsidP="00521551">
      <w:pPr>
        <w:pStyle w:val="ListParagraph"/>
        <w:numPr>
          <w:ilvl w:val="0"/>
          <w:numId w:val="2"/>
        </w:numPr>
      </w:pPr>
      <w:r>
        <w:t>C</w:t>
      </w:r>
      <w:r w:rsidR="00521551">
        <w:t>ulla</w:t>
      </w:r>
    </w:p>
    <w:p w14:paraId="54B14FAD" w14:textId="572DE71E" w:rsidR="00521551" w:rsidRDefault="00E90710" w:rsidP="00521551">
      <w:pPr>
        <w:pStyle w:val="ListParagraph"/>
        <w:numPr>
          <w:ilvl w:val="0"/>
          <w:numId w:val="2"/>
        </w:numPr>
      </w:pPr>
      <w:r>
        <w:t>E</w:t>
      </w:r>
      <w:r w:rsidR="00521551">
        <w:t>lettrodi per defibrillazione</w:t>
      </w:r>
    </w:p>
    <w:p w14:paraId="314A7E55" w14:textId="170847C9" w:rsidR="00521551" w:rsidRPr="002125FE" w:rsidRDefault="00E90710" w:rsidP="0052155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</w:t>
      </w:r>
      <w:r w:rsidR="00521551" w:rsidRPr="002125FE">
        <w:rPr>
          <w:lang w:val="it-IT"/>
        </w:rPr>
        <w:t xml:space="preserve">efibrillatore/defibrillatore automatico esterno (DAE) </w:t>
      </w:r>
    </w:p>
    <w:p w14:paraId="11DD5E98" w14:textId="33B6B459" w:rsidR="00521551" w:rsidRDefault="00E90710" w:rsidP="00521551">
      <w:pPr>
        <w:pStyle w:val="ListParagraph"/>
        <w:numPr>
          <w:ilvl w:val="0"/>
          <w:numId w:val="2"/>
        </w:numPr>
      </w:pPr>
      <w:r>
        <w:t>C</w:t>
      </w:r>
      <w:r w:rsidR="00521551">
        <w:t>avi per elettrodi ECG</w:t>
      </w:r>
    </w:p>
    <w:p w14:paraId="7482AD48" w14:textId="77777777" w:rsidR="00521551" w:rsidRDefault="00521551" w:rsidP="00521551">
      <w:pPr>
        <w:pStyle w:val="ListParagraph"/>
        <w:numPr>
          <w:ilvl w:val="0"/>
          <w:numId w:val="2"/>
        </w:numPr>
      </w:pPr>
      <w:r>
        <w:t>forniture di somministrazione farmacologica generali</w:t>
      </w:r>
    </w:p>
    <w:p w14:paraId="543E889C" w14:textId="03319B5E" w:rsidR="00521551" w:rsidRDefault="00E90710" w:rsidP="00521551">
      <w:pPr>
        <w:pStyle w:val="ListParagraph"/>
        <w:numPr>
          <w:ilvl w:val="0"/>
          <w:numId w:val="2"/>
        </w:numPr>
      </w:pPr>
      <w:r>
        <w:t>G</w:t>
      </w:r>
      <w:r w:rsidR="00521551">
        <w:t>lucometro</w:t>
      </w:r>
    </w:p>
    <w:p w14:paraId="7E0BA069" w14:textId="2122213E" w:rsidR="00521551" w:rsidRDefault="00E90710" w:rsidP="00521551">
      <w:pPr>
        <w:pStyle w:val="ListParagraph"/>
        <w:numPr>
          <w:ilvl w:val="0"/>
          <w:numId w:val="2"/>
        </w:numPr>
      </w:pPr>
      <w:r>
        <w:t>P</w:t>
      </w:r>
      <w:r w:rsidR="00521551">
        <w:t>ompa e tubo di infusione</w:t>
      </w:r>
    </w:p>
    <w:p w14:paraId="1F15D0E3" w14:textId="356214ED" w:rsidR="00521551" w:rsidRDefault="00E90710" w:rsidP="00521551">
      <w:pPr>
        <w:pStyle w:val="ListParagraph"/>
        <w:numPr>
          <w:ilvl w:val="0"/>
          <w:numId w:val="2"/>
        </w:numPr>
      </w:pPr>
      <w:r>
        <w:t>S</w:t>
      </w:r>
      <w:r w:rsidR="00521551">
        <w:t>trumenti per EV/IO</w:t>
      </w:r>
    </w:p>
    <w:p w14:paraId="22FB47F1" w14:textId="0EC9AAEE" w:rsidR="00521551" w:rsidRDefault="00E90710" w:rsidP="00521551">
      <w:pPr>
        <w:pStyle w:val="ListParagraph"/>
        <w:numPr>
          <w:ilvl w:val="0"/>
          <w:numId w:val="2"/>
        </w:numPr>
      </w:pPr>
      <w:r>
        <w:t>D</w:t>
      </w:r>
      <w:r w:rsidR="00521551">
        <w:t>ispositivi di somministrazione d'ossigeno</w:t>
      </w:r>
    </w:p>
    <w:p w14:paraId="1D03BA3A" w14:textId="785101ED" w:rsidR="00521551" w:rsidRDefault="00521551" w:rsidP="00521551">
      <w:pPr>
        <w:pStyle w:val="ListParagraph"/>
        <w:numPr>
          <w:ilvl w:val="0"/>
          <w:numId w:val="2"/>
        </w:numPr>
      </w:pPr>
      <w:r>
        <w:t>Sorgente per fornitura d'ossigeno</w:t>
      </w:r>
    </w:p>
    <w:p w14:paraId="330BF619" w14:textId="69AF3657" w:rsidR="00521551" w:rsidRDefault="00E90710" w:rsidP="00521551">
      <w:pPr>
        <w:pStyle w:val="ListParagraph"/>
        <w:numPr>
          <w:ilvl w:val="0"/>
          <w:numId w:val="2"/>
        </w:numPr>
      </w:pPr>
      <w:r>
        <w:t>S</w:t>
      </w:r>
      <w:r w:rsidR="00521551">
        <w:t>onda pulsossimetro</w:t>
      </w:r>
    </w:p>
    <w:p w14:paraId="6CECEB4E" w14:textId="01C48532" w:rsidR="00521551" w:rsidRDefault="00E90710" w:rsidP="00521551">
      <w:pPr>
        <w:pStyle w:val="ListParagraph"/>
        <w:numPr>
          <w:ilvl w:val="0"/>
          <w:numId w:val="2"/>
        </w:numPr>
      </w:pPr>
      <w:r>
        <w:t>N</w:t>
      </w:r>
      <w:r w:rsidR="00521551">
        <w:t>ebulizzatore respiratorio</w:t>
      </w:r>
    </w:p>
    <w:p w14:paraId="580C0173" w14:textId="6C116AD5" w:rsidR="00521551" w:rsidRDefault="00521551" w:rsidP="00521551">
      <w:pPr>
        <w:pStyle w:val="ListParagraph"/>
        <w:numPr>
          <w:ilvl w:val="0"/>
          <w:numId w:val="2"/>
        </w:numPr>
      </w:pPr>
      <w:r>
        <w:t>Stetoscopio</w:t>
      </w:r>
    </w:p>
    <w:p w14:paraId="5FA08B31" w14:textId="6B367D9E" w:rsidR="00521551" w:rsidRPr="002125FE" w:rsidRDefault="00E90710" w:rsidP="0052155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</w:t>
      </w:r>
      <w:r w:rsidR="00521551" w:rsidRPr="002125FE">
        <w:rPr>
          <w:lang w:val="it-IT"/>
        </w:rPr>
        <w:t>ispositivo di aspirazione, tubi, catetere (punta di tonsilla) e contenitore</w:t>
      </w:r>
    </w:p>
    <w:p w14:paraId="2D08BEA7" w14:textId="77777777" w:rsidR="00521551" w:rsidRDefault="00521551" w:rsidP="00521551">
      <w:pPr>
        <w:pStyle w:val="ListParagraph"/>
        <w:numPr>
          <w:ilvl w:val="0"/>
          <w:numId w:val="2"/>
        </w:numPr>
      </w:pPr>
      <w:r>
        <w:t>Termometro</w:t>
      </w:r>
    </w:p>
    <w:p w14:paraId="4386DD11" w14:textId="77777777" w:rsidR="00521551" w:rsidRDefault="00521551" w:rsidP="00521551">
      <w:pPr>
        <w:pStyle w:val="ListParagraph"/>
        <w:numPr>
          <w:ilvl w:val="0"/>
          <w:numId w:val="2"/>
        </w:numPr>
      </w:pPr>
      <w:r>
        <w:t>Attrezzatura per precauzioni universali</w:t>
      </w:r>
    </w:p>
    <w:p w14:paraId="27DBAB32" w14:textId="7E717BB1" w:rsidR="00625CFB" w:rsidRDefault="00625CFB" w:rsidP="00625CFB">
      <w:r>
        <w:t>Fluidi e farmaci:</w:t>
      </w:r>
    </w:p>
    <w:p w14:paraId="314364B9" w14:textId="4E03CCED" w:rsidR="00625CFB" w:rsidRDefault="00625CFB" w:rsidP="00625CFB">
      <w:pPr>
        <w:pStyle w:val="ListParagraph"/>
        <w:numPr>
          <w:ilvl w:val="0"/>
          <w:numId w:val="4"/>
        </w:numPr>
      </w:pPr>
      <w:r>
        <w:t>Albuterolo</w:t>
      </w:r>
    </w:p>
    <w:p w14:paraId="017BD298" w14:textId="02D9870E" w:rsidR="00625CFB" w:rsidRDefault="00625CFB" w:rsidP="00625CFB">
      <w:pPr>
        <w:pStyle w:val="ListParagraph"/>
        <w:numPr>
          <w:ilvl w:val="0"/>
          <w:numId w:val="4"/>
        </w:numPr>
      </w:pPr>
      <w:r>
        <w:t>Antibiotici</w:t>
      </w:r>
    </w:p>
    <w:p w14:paraId="064ACC57" w14:textId="4C67B757" w:rsidR="00625CFB" w:rsidRDefault="001E3B10" w:rsidP="00625CFB">
      <w:pPr>
        <w:pStyle w:val="ListParagraph"/>
        <w:numPr>
          <w:ilvl w:val="0"/>
          <w:numId w:val="4"/>
        </w:numPr>
      </w:pPr>
      <w:r>
        <w:t>A</w:t>
      </w:r>
      <w:r w:rsidR="00625CFB">
        <w:t>ntistaminico</w:t>
      </w:r>
    </w:p>
    <w:p w14:paraId="7E8DE524" w14:textId="6E1EC73A" w:rsidR="00625CFB" w:rsidRDefault="00625CFB" w:rsidP="00625CFB">
      <w:pPr>
        <w:pStyle w:val="ListParagraph"/>
        <w:numPr>
          <w:ilvl w:val="0"/>
          <w:numId w:val="4"/>
        </w:numPr>
      </w:pPr>
      <w:r>
        <w:t>Corticosteroidi</w:t>
      </w:r>
    </w:p>
    <w:p w14:paraId="249CA2FA" w14:textId="2DCDDD2E" w:rsidR="00625CFB" w:rsidRDefault="00625CFB" w:rsidP="00625CFB">
      <w:pPr>
        <w:pStyle w:val="ListParagraph"/>
        <w:numPr>
          <w:ilvl w:val="0"/>
          <w:numId w:val="4"/>
        </w:numPr>
      </w:pPr>
      <w:r>
        <w:t>Dobutamina</w:t>
      </w:r>
    </w:p>
    <w:p w14:paraId="28252604" w14:textId="4DAB07D9" w:rsidR="00625CFB" w:rsidRDefault="00625CFB" w:rsidP="00625CFB">
      <w:pPr>
        <w:pStyle w:val="ListParagraph"/>
        <w:numPr>
          <w:ilvl w:val="0"/>
          <w:numId w:val="4"/>
        </w:numPr>
      </w:pPr>
      <w:r>
        <w:t>Dopamina</w:t>
      </w:r>
    </w:p>
    <w:p w14:paraId="34302F16" w14:textId="3558FD61" w:rsidR="00625CFB" w:rsidRDefault="00625CFB" w:rsidP="00625CFB">
      <w:pPr>
        <w:pStyle w:val="ListParagraph"/>
        <w:numPr>
          <w:ilvl w:val="0"/>
          <w:numId w:val="4"/>
        </w:numPr>
      </w:pPr>
      <w:r>
        <w:t>Adrenalina</w:t>
      </w:r>
    </w:p>
    <w:p w14:paraId="378B2B58" w14:textId="31FD3B25" w:rsidR="00625CFB" w:rsidRDefault="00625CFB" w:rsidP="00625CFB">
      <w:pPr>
        <w:pStyle w:val="ListParagraph"/>
        <w:numPr>
          <w:ilvl w:val="0"/>
          <w:numId w:val="4"/>
        </w:numPr>
      </w:pPr>
      <w:r>
        <w:t>Ringer lattato</w:t>
      </w:r>
    </w:p>
    <w:p w14:paraId="710AAC54" w14:textId="5AD2CA2A" w:rsidR="00625CFB" w:rsidRDefault="00625CFB" w:rsidP="00625CFB">
      <w:pPr>
        <w:pStyle w:val="ListParagraph"/>
        <w:numPr>
          <w:ilvl w:val="0"/>
          <w:numId w:val="4"/>
        </w:numPr>
      </w:pPr>
      <w:r>
        <w:t>Milrinone</w:t>
      </w:r>
    </w:p>
    <w:p w14:paraId="4181F8CB" w14:textId="63A29149" w:rsidR="00625CFB" w:rsidRDefault="00625CFB" w:rsidP="00625CFB">
      <w:pPr>
        <w:pStyle w:val="ListParagraph"/>
        <w:numPr>
          <w:ilvl w:val="0"/>
          <w:numId w:val="4"/>
        </w:numPr>
      </w:pPr>
      <w:r>
        <w:t>Nitroglicerina</w:t>
      </w:r>
    </w:p>
    <w:p w14:paraId="32325B57" w14:textId="6EAC8A2A" w:rsidR="00625CFB" w:rsidRDefault="00625CFB" w:rsidP="00625CFB">
      <w:pPr>
        <w:pStyle w:val="ListParagraph"/>
        <w:numPr>
          <w:ilvl w:val="0"/>
          <w:numId w:val="4"/>
        </w:numPr>
      </w:pPr>
      <w:r>
        <w:t>Noradrenalina</w:t>
      </w:r>
    </w:p>
    <w:p w14:paraId="50E6D90B" w14:textId="6C3D55A1" w:rsidR="00625CFB" w:rsidRDefault="00625CFB" w:rsidP="00625CFB">
      <w:pPr>
        <w:pStyle w:val="ListParagraph"/>
        <w:numPr>
          <w:ilvl w:val="0"/>
          <w:numId w:val="4"/>
        </w:numPr>
      </w:pPr>
      <w:r>
        <w:t>Soluzione salina normale</w:t>
      </w:r>
    </w:p>
    <w:p w14:paraId="43215CED" w14:textId="247E07EB" w:rsidR="00625CFB" w:rsidRDefault="00E90710" w:rsidP="00625CFB">
      <w:pPr>
        <w:pStyle w:val="ListParagraph"/>
        <w:numPr>
          <w:ilvl w:val="0"/>
          <w:numId w:val="4"/>
        </w:numPr>
      </w:pPr>
      <w:r>
        <w:t>F</w:t>
      </w:r>
      <w:r w:rsidR="00625CFB">
        <w:t>armaci per sequenza di intubazione rapida</w:t>
      </w:r>
    </w:p>
    <w:p w14:paraId="71F6D972" w14:textId="120293F9" w:rsidR="00625CFB" w:rsidRDefault="00E90710" w:rsidP="00625CFB">
      <w:pPr>
        <w:pStyle w:val="ListParagraph"/>
        <w:numPr>
          <w:ilvl w:val="0"/>
          <w:numId w:val="4"/>
        </w:numPr>
      </w:pPr>
      <w:r>
        <w:t>S</w:t>
      </w:r>
      <w:r w:rsidR="00625CFB">
        <w:t>edativi/analgesici</w:t>
      </w:r>
    </w:p>
    <w:p w14:paraId="2600D317" w14:textId="07F36385" w:rsidR="00D441DD" w:rsidRDefault="00D441DD" w:rsidP="00DA19CA">
      <w:r>
        <w:t>Attrezzature di scena</w:t>
      </w:r>
    </w:p>
    <w:p w14:paraId="08AEE9C2" w14:textId="1F3D914D" w:rsidR="009953F7" w:rsidRDefault="00E90710" w:rsidP="009953F7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</w:t>
      </w:r>
      <w:r w:rsidR="009953F7">
        <w:rPr>
          <w:lang w:val="en-US"/>
        </w:rPr>
        <w:t>ulla</w:t>
      </w:r>
      <w:proofErr w:type="spellEnd"/>
    </w:p>
    <w:p w14:paraId="394A6722" w14:textId="17FC025A" w:rsidR="00D441DD" w:rsidRPr="002125FE" w:rsidRDefault="00E90710" w:rsidP="00D441DD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L</w:t>
      </w:r>
      <w:r w:rsidR="00D441DD" w:rsidRPr="002125FE">
        <w:rPr>
          <w:lang w:val="it-IT"/>
        </w:rPr>
        <w:t>iquido di colore giallo scuro e sostanza maleodorante per la simulazione di urina con infezione</w:t>
      </w:r>
    </w:p>
    <w:p w14:paraId="76634AE8" w14:textId="39F30632" w:rsidR="009953F7" w:rsidRPr="002125FE" w:rsidRDefault="00E90710" w:rsidP="009953F7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A</w:t>
      </w:r>
      <w:r w:rsidR="009953F7" w:rsidRPr="002125FE">
        <w:rPr>
          <w:lang w:val="it-IT"/>
        </w:rPr>
        <w:t>bbigliamento ospedaliero per neonati e un pannolino</w:t>
      </w:r>
    </w:p>
    <w:p w14:paraId="5A3D9207" w14:textId="77777777" w:rsidR="009953F7" w:rsidRPr="002125FE" w:rsidRDefault="009953F7" w:rsidP="00D441DD">
      <w:pPr>
        <w:pStyle w:val="ListParagraph"/>
        <w:numPr>
          <w:ilvl w:val="0"/>
          <w:numId w:val="4"/>
        </w:numPr>
        <w:rPr>
          <w:lang w:val="it-IT"/>
        </w:rPr>
        <w:sectPr w:rsidR="009953F7" w:rsidRPr="002125FE" w:rsidSect="00D441D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717F82E" w14:textId="77777777" w:rsidR="00067EE6" w:rsidRDefault="00067EE6" w:rsidP="00067EE6">
      <w:pPr>
        <w:pStyle w:val="Heading2"/>
      </w:pPr>
      <w:r>
        <w:t>Preparazione prima della simulazione</w:t>
      </w:r>
    </w:p>
    <w:p w14:paraId="3D98A3D3" w14:textId="0EE23A7F" w:rsidR="00067EE6" w:rsidRPr="002125FE" w:rsidRDefault="001E3B10" w:rsidP="00067EE6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szCs w:val="22"/>
          <w:lang w:val="it-IT"/>
        </w:rPr>
        <w:t>Allestite</w:t>
      </w:r>
      <w:r w:rsidR="00067EE6" w:rsidRPr="002125FE">
        <w:rPr>
          <w:szCs w:val="22"/>
          <w:lang w:val="it-IT"/>
        </w:rPr>
        <w:t xml:space="preserve"> la stanza in modo che appaia come una normale stanza di degenza pediatrica, con tutte le apparecchiature pronte e un monitor paziente collegato a LLEAP o </w:t>
      </w:r>
      <w:r w:rsidR="00A67186">
        <w:rPr>
          <w:szCs w:val="22"/>
          <w:lang w:val="it-IT"/>
        </w:rPr>
        <w:t>a</w:t>
      </w:r>
      <w:r w:rsidR="00C67974">
        <w:rPr>
          <w:szCs w:val="22"/>
          <w:lang w:val="it-IT"/>
        </w:rPr>
        <w:t xml:space="preserve"> </w:t>
      </w:r>
      <w:proofErr w:type="spellStart"/>
      <w:r w:rsidR="00067EE6" w:rsidRPr="002125FE">
        <w:rPr>
          <w:szCs w:val="22"/>
          <w:lang w:val="it-IT"/>
        </w:rPr>
        <w:t>SimPad</w:t>
      </w:r>
      <w:proofErr w:type="spellEnd"/>
    </w:p>
    <w:p w14:paraId="23D1A873" w14:textId="2EC9AF75" w:rsidR="00067EE6" w:rsidRPr="002125FE" w:rsidRDefault="00067EE6" w:rsidP="00067EE6">
      <w:pPr>
        <w:pStyle w:val="ListParagraph"/>
        <w:numPr>
          <w:ilvl w:val="0"/>
          <w:numId w:val="9"/>
        </w:numPr>
        <w:rPr>
          <w:szCs w:val="22"/>
          <w:lang w:val="it-IT"/>
        </w:rPr>
      </w:pPr>
      <w:r w:rsidRPr="002125FE">
        <w:rPr>
          <w:szCs w:val="22"/>
          <w:lang w:val="it-IT"/>
        </w:rPr>
        <w:t>Vestite il simulatore con indumenti da ospedale pediatrico e un pannolino con urina scura e maleodorante, quindi collocate il simulatore in una culla</w:t>
      </w:r>
    </w:p>
    <w:p w14:paraId="3D38129A" w14:textId="3661C3D9" w:rsidR="009953F7" w:rsidRPr="002125FE" w:rsidRDefault="00D211F9" w:rsidP="00067EE6">
      <w:pPr>
        <w:pStyle w:val="ListParagraph"/>
        <w:numPr>
          <w:ilvl w:val="0"/>
          <w:numId w:val="9"/>
        </w:numPr>
        <w:rPr>
          <w:szCs w:val="22"/>
          <w:lang w:val="it-IT"/>
        </w:rPr>
      </w:pPr>
      <w:r w:rsidRPr="002125FE">
        <w:rPr>
          <w:szCs w:val="22"/>
          <w:lang w:val="it-IT"/>
        </w:rPr>
        <w:t>Inumidite la fronte del simulatore per simulare il sudore</w:t>
      </w:r>
    </w:p>
    <w:p w14:paraId="24806783" w14:textId="24D41B96" w:rsidR="00802E20" w:rsidRPr="002125FE" w:rsidRDefault="00802E20" w:rsidP="00067EE6">
      <w:pPr>
        <w:pStyle w:val="ListParagraph"/>
        <w:numPr>
          <w:ilvl w:val="0"/>
          <w:numId w:val="9"/>
        </w:numPr>
        <w:rPr>
          <w:szCs w:val="22"/>
          <w:lang w:val="it-IT"/>
        </w:rPr>
      </w:pPr>
      <w:r w:rsidRPr="002125FE">
        <w:rPr>
          <w:szCs w:val="22"/>
          <w:lang w:val="it-IT"/>
        </w:rPr>
        <w:t>Stampate la cartella paziente e tenetela a disposizione per i partecipanti durante la simulazione</w:t>
      </w:r>
    </w:p>
    <w:p w14:paraId="3134A601" w14:textId="77777777" w:rsidR="00067EE6" w:rsidRPr="002125FE" w:rsidRDefault="00067EE6" w:rsidP="00067EE6">
      <w:pPr>
        <w:pStyle w:val="Heading2"/>
        <w:rPr>
          <w:lang w:val="it-IT"/>
        </w:rPr>
      </w:pPr>
      <w:r w:rsidRPr="002125FE">
        <w:rPr>
          <w:lang w:val="it-IT"/>
        </w:rPr>
        <w:t>Riepilogo per l'allievo</w:t>
      </w:r>
    </w:p>
    <w:p w14:paraId="4BD131E1" w14:textId="77777777" w:rsidR="00067EE6" w:rsidRPr="002125FE" w:rsidRDefault="00067EE6" w:rsidP="00067EE6">
      <w:pPr>
        <w:rPr>
          <w:i/>
          <w:szCs w:val="22"/>
          <w:lang w:val="it-IT"/>
        </w:rPr>
      </w:pPr>
      <w:r w:rsidRPr="002125FE">
        <w:rPr>
          <w:i/>
          <w:szCs w:val="22"/>
          <w:lang w:val="it-IT"/>
        </w:rPr>
        <w:t>Leggere il riepilogo per l'allievo a voce alta prima di iniziare la simulazione.</w:t>
      </w:r>
    </w:p>
    <w:p w14:paraId="33736373" w14:textId="6726C3B6" w:rsidR="00067EE6" w:rsidRPr="002125FE" w:rsidRDefault="005B7C03" w:rsidP="00DA19CA">
      <w:pPr>
        <w:rPr>
          <w:lang w:val="it-IT"/>
        </w:rPr>
      </w:pPr>
      <w:r w:rsidRPr="002125FE">
        <w:rPr>
          <w:lang w:val="it-IT"/>
        </w:rPr>
        <w:t>Reparto pediatrico, 10:15</w:t>
      </w:r>
    </w:p>
    <w:p w14:paraId="6CBAFD07" w14:textId="0B6BE74E" w:rsidR="00F07F38" w:rsidRPr="002125FE" w:rsidRDefault="00F07F38" w:rsidP="00DA19CA">
      <w:pPr>
        <w:rPr>
          <w:lang w:val="it-IT"/>
        </w:rPr>
      </w:pPr>
      <w:r w:rsidRPr="002125FE">
        <w:rPr>
          <w:lang w:val="it-IT"/>
        </w:rPr>
        <w:t xml:space="preserve">Avete ricevuto una chiamata </w:t>
      </w:r>
      <w:r w:rsidR="004A5310">
        <w:rPr>
          <w:lang w:val="it-IT"/>
        </w:rPr>
        <w:t>dal</w:t>
      </w:r>
      <w:r w:rsidR="004A5310" w:rsidRPr="002125FE">
        <w:rPr>
          <w:lang w:val="it-IT"/>
        </w:rPr>
        <w:t>la</w:t>
      </w:r>
      <w:r w:rsidRPr="002125FE">
        <w:rPr>
          <w:lang w:val="it-IT"/>
        </w:rPr>
        <w:t xml:space="preserve"> camera di una bambina di 9 mesi</w:t>
      </w:r>
      <w:r w:rsidR="00155A71">
        <w:rPr>
          <w:lang w:val="it-IT"/>
        </w:rPr>
        <w:t>,</w:t>
      </w:r>
      <w:r w:rsidRPr="002125FE">
        <w:rPr>
          <w:lang w:val="it-IT"/>
        </w:rPr>
        <w:t xml:space="preserve"> che è stata ricoverata in ospedale e trattata per un’infezione delle vie urinarie ieri mattina. I suoi genitori hanno richiesto una visita di controllo, perché </w:t>
      </w:r>
      <w:r w:rsidR="00155A71">
        <w:rPr>
          <w:lang w:val="it-IT"/>
        </w:rPr>
        <w:t xml:space="preserve">la </w:t>
      </w:r>
      <w:r w:rsidRPr="002125FE">
        <w:rPr>
          <w:lang w:val="it-IT"/>
        </w:rPr>
        <w:t>loro figlia è diventata sempre più calda e irritabile. Andate a visitare la paziente.</w:t>
      </w:r>
    </w:p>
    <w:p w14:paraId="29D8F1FC" w14:textId="5A80C0D6" w:rsidR="008922D2" w:rsidRPr="002125FE" w:rsidRDefault="008922D2" w:rsidP="00DA19CA">
      <w:pPr>
        <w:rPr>
          <w:rFonts w:eastAsiaTheme="minorHAnsi"/>
          <w:lang w:val="it-IT"/>
        </w:rPr>
      </w:pPr>
      <w:bookmarkStart w:id="0" w:name="_GoBack"/>
      <w:r w:rsidRPr="002125FE">
        <w:rPr>
          <w:rFonts w:eastAsiaTheme="minorHAnsi"/>
          <w:lang w:val="it-IT"/>
        </w:rPr>
        <w:lastRenderedPageBreak/>
        <w:t>Prima di iniziare la simulazione, orientatevi nella sala e considerate le apparecchiature disponibili.</w:t>
      </w:r>
    </w:p>
    <w:bookmarkEnd w:id="0"/>
    <w:p w14:paraId="1872C4C3" w14:textId="5A239887" w:rsidR="00802E20" w:rsidRPr="002125FE" w:rsidRDefault="00802E20" w:rsidP="00DA19CA">
      <w:pPr>
        <w:rPr>
          <w:i/>
          <w:sz w:val="20"/>
          <w:lang w:val="it-IT"/>
        </w:rPr>
      </w:pPr>
      <w:r w:rsidRPr="002125FE">
        <w:rPr>
          <w:i/>
          <w:sz w:val="20"/>
          <w:lang w:val="it-IT"/>
        </w:rPr>
        <w:t>(Ricordatevi di rendere disponibile la cartella della paziente ai partecipanti durante la simulazione)</w:t>
      </w:r>
    </w:p>
    <w:p w14:paraId="5D8DE3E6" w14:textId="77777777" w:rsidR="005E5BB4" w:rsidRPr="002125FE" w:rsidRDefault="005E5BB4" w:rsidP="005E5BB4">
      <w:pPr>
        <w:pStyle w:val="Heading1"/>
        <w:rPr>
          <w:lang w:val="it-IT"/>
        </w:rPr>
      </w:pPr>
      <w:r w:rsidRPr="002125FE">
        <w:rPr>
          <w:lang w:val="it-IT"/>
        </w:rPr>
        <w:t>Personalizzazione dello scenario</w:t>
      </w:r>
    </w:p>
    <w:p w14:paraId="276CC446" w14:textId="229F5A4C" w:rsidR="005E5BB4" w:rsidRPr="002125FE" w:rsidRDefault="005E5BB4" w:rsidP="005E5BB4">
      <w:pPr>
        <w:rPr>
          <w:lang w:val="it-IT"/>
        </w:rPr>
      </w:pPr>
      <w:r w:rsidRPr="002125FE">
        <w:rPr>
          <w:lang w:val="it-IT"/>
        </w:rPr>
        <w:t xml:space="preserve">Lo scenario può costituire la base per la creazione di nuovi scenari con diversi o ulteriori obiettivi di apprendimento. Prima di apportare modifiche a uno scenario esistente, è necessario esaminare attentamente quali capacità di intervento ci si aspetta che gli allievi dimostrino e come occorre modificare gli obiettivi di apprendimento, </w:t>
      </w:r>
      <w:r w:rsidR="000C056D">
        <w:rPr>
          <w:lang w:val="it-IT"/>
        </w:rPr>
        <w:t xml:space="preserve">il progresso </w:t>
      </w:r>
      <w:r w:rsidRPr="002125FE">
        <w:rPr>
          <w:lang w:val="it-IT"/>
        </w:rPr>
        <w:t>dello scenario, la programmazione e il materiale di supporto. È tuttavia un modo rapido per espandere la gamma di scenari, perché consente di riutilizzare gran parte delle informazioni sul paziente e diversi elementi nella programmazione dello scenario e del materiale di supporto.</w:t>
      </w:r>
    </w:p>
    <w:p w14:paraId="12B2837B" w14:textId="5657D49F" w:rsidR="005E5BB4" w:rsidRPr="002125FE" w:rsidRDefault="005E5BB4" w:rsidP="005E5BB4">
      <w:pPr>
        <w:rPr>
          <w:lang w:val="it-IT"/>
        </w:rPr>
      </w:pPr>
      <w:r w:rsidRPr="002125FE">
        <w:rPr>
          <w:lang w:val="it-IT"/>
        </w:rPr>
        <w:t>Di seguito sono offerti alcuni suggerimenti su possibili personalizzazioni dello scenario</w:t>
      </w:r>
      <w:r w:rsidR="0095607B">
        <w:rPr>
          <w:lang w:val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E5BB4" w:rsidRPr="00167E46" w14:paraId="5F5646DC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656AB530" w14:textId="0284CEC0" w:rsidR="005E5BB4" w:rsidRPr="00167E46" w:rsidRDefault="0095607B" w:rsidP="006D7E47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5E5BB4">
              <w:rPr>
                <w:b/>
              </w:rPr>
              <w:t>uovi</w:t>
            </w:r>
            <w:proofErr w:type="spellEnd"/>
            <w:r w:rsidR="005E5BB4">
              <w:rPr>
                <w:b/>
              </w:rPr>
              <w:t xml:space="preserve"> </w:t>
            </w:r>
            <w:proofErr w:type="spellStart"/>
            <w:r w:rsidR="005E5BB4">
              <w:rPr>
                <w:b/>
              </w:rPr>
              <w:t>obiettivi</w:t>
            </w:r>
            <w:proofErr w:type="spellEnd"/>
            <w:r w:rsidR="005E5BB4">
              <w:rPr>
                <w:b/>
              </w:rPr>
              <w:t xml:space="preserve"> di </w:t>
            </w:r>
            <w:proofErr w:type="spellStart"/>
            <w:r w:rsidR="005E5BB4">
              <w:rPr>
                <w:b/>
              </w:rPr>
              <w:t>apprendimento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9B5D26C" w14:textId="3BFC604F" w:rsidR="005E5BB4" w:rsidRPr="002125FE" w:rsidRDefault="0095607B" w:rsidP="006D7E47">
            <w:pPr>
              <w:spacing w:befor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M</w:t>
            </w:r>
            <w:r w:rsidR="005E5BB4" w:rsidRPr="002125FE">
              <w:rPr>
                <w:b/>
                <w:lang w:val="it-IT"/>
              </w:rPr>
              <w:t>odifiche da apportare allo scenario</w:t>
            </w:r>
          </w:p>
        </w:tc>
      </w:tr>
      <w:tr w:rsidR="005E5BB4" w:rsidRPr="00E3416B" w14:paraId="66D5A1EB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BE946A8" w14:textId="77777777" w:rsidR="005E5BB4" w:rsidRPr="002125FE" w:rsidRDefault="005E5BB4" w:rsidP="006D7E47">
            <w:pPr>
              <w:spacing w:before="0"/>
              <w:rPr>
                <w:lang w:val="it-IT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F48619E" w14:textId="77777777" w:rsidR="005E5BB4" w:rsidRPr="002125FE" w:rsidRDefault="005E5BB4" w:rsidP="006D7E47">
            <w:pPr>
              <w:spacing w:before="0" w:after="120"/>
              <w:rPr>
                <w:lang w:val="it-IT"/>
              </w:rPr>
            </w:pPr>
          </w:p>
        </w:tc>
      </w:tr>
      <w:tr w:rsidR="005E5BB4" w:rsidRPr="000B4F4D" w14:paraId="0D693BEE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CB1A511" w14:textId="77777777" w:rsidR="005E5BB4" w:rsidRPr="002125FE" w:rsidRDefault="005E5BB4" w:rsidP="006D7E47">
            <w:pPr>
              <w:spacing w:before="0"/>
              <w:rPr>
                <w:lang w:val="it-IT"/>
              </w:rPr>
            </w:pPr>
            <w:r w:rsidRPr="002125FE">
              <w:rPr>
                <w:lang w:val="it-IT"/>
              </w:rPr>
              <w:t xml:space="preserve">Includere obiettivi di apprendimento sul training del team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61637D8" w14:textId="2CAC76C1" w:rsidR="005E5BB4" w:rsidRPr="002125FE" w:rsidRDefault="005E5BB4" w:rsidP="006D7E47">
            <w:pPr>
              <w:spacing w:before="0" w:after="120"/>
              <w:rPr>
                <w:lang w:val="it-IT"/>
              </w:rPr>
            </w:pPr>
            <w:r w:rsidRPr="002125FE">
              <w:rPr>
                <w:lang w:val="it-IT"/>
              </w:rPr>
              <w:t>Questo scenario p</w:t>
            </w:r>
            <w:r w:rsidR="0095607B">
              <w:rPr>
                <w:lang w:val="it-IT"/>
              </w:rPr>
              <w:t>uò,</w:t>
            </w:r>
            <w:r w:rsidRPr="002125FE">
              <w:rPr>
                <w:lang w:val="it-IT"/>
              </w:rPr>
              <w:t xml:space="preserve"> inoltre</w:t>
            </w:r>
            <w:r w:rsidR="0095607B">
              <w:rPr>
                <w:lang w:val="it-IT"/>
              </w:rPr>
              <w:t>,</w:t>
            </w:r>
            <w:r w:rsidRPr="002125FE">
              <w:rPr>
                <w:lang w:val="it-IT"/>
              </w:rPr>
              <w:t xml:space="preserve"> concentrarsi sulla dinamica e</w:t>
            </w:r>
            <w:r w:rsidR="0095607B">
              <w:rPr>
                <w:lang w:val="it-IT"/>
              </w:rPr>
              <w:t xml:space="preserve"> sul</w:t>
            </w:r>
            <w:r w:rsidRPr="002125FE">
              <w:rPr>
                <w:lang w:val="it-IT"/>
              </w:rPr>
              <w:t xml:space="preserve">la comunicazione del team. Ricordatevi di </w:t>
            </w:r>
            <w:r w:rsidR="00F51518">
              <w:rPr>
                <w:lang w:val="it-IT"/>
              </w:rPr>
              <w:t>includere</w:t>
            </w:r>
            <w:r w:rsidRPr="002125FE">
              <w:rPr>
                <w:lang w:val="it-IT"/>
              </w:rPr>
              <w:t xml:space="preserve"> gli eventi aggiuntivi alla programmazione per la registrazione delle azioni relative al team.</w:t>
            </w:r>
          </w:p>
        </w:tc>
      </w:tr>
      <w:tr w:rsidR="005E5BB4" w:rsidRPr="000B4F4D" w14:paraId="42B5FB76" w14:textId="77777777" w:rsidTr="006D7E47">
        <w:tc>
          <w:tcPr>
            <w:tcW w:w="2547" w:type="dxa"/>
            <w:tcBorders>
              <w:left w:val="nil"/>
              <w:right w:val="nil"/>
            </w:tcBorders>
          </w:tcPr>
          <w:p w14:paraId="192CC080" w14:textId="6D87B6FE" w:rsidR="005E5BB4" w:rsidRPr="002125FE" w:rsidRDefault="005E5BB4" w:rsidP="006D7E47">
            <w:pPr>
              <w:spacing w:before="0"/>
              <w:rPr>
                <w:lang w:val="it-IT"/>
              </w:rPr>
            </w:pPr>
            <w:r w:rsidRPr="002125FE">
              <w:rPr>
                <w:lang w:val="it-IT"/>
              </w:rPr>
              <w:t>Include</w:t>
            </w:r>
            <w:r w:rsidR="009D0846">
              <w:rPr>
                <w:lang w:val="it-IT"/>
              </w:rPr>
              <w:t>r</w:t>
            </w:r>
            <w:r w:rsidRPr="002125FE">
              <w:rPr>
                <w:lang w:val="it-IT"/>
              </w:rPr>
              <w:t>e obiettivi di apprendimento sul trattamento dello shock ipotensivo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4E1BA53" w14:textId="0D37F6EF" w:rsidR="005E5BB4" w:rsidRPr="002125FE" w:rsidRDefault="005E5BB4" w:rsidP="006D7E47">
            <w:pPr>
              <w:spacing w:before="0" w:after="120"/>
              <w:rPr>
                <w:lang w:val="it-IT"/>
              </w:rPr>
            </w:pPr>
            <w:r w:rsidRPr="002125FE">
              <w:rPr>
                <w:lang w:val="it-IT"/>
              </w:rPr>
              <w:t>La gravità della condizione del paziente può essere modificata in shock ipotensivo che persiste</w:t>
            </w:r>
            <w:r w:rsidR="000C056D">
              <w:rPr>
                <w:lang w:val="it-IT"/>
              </w:rPr>
              <w:t>,</w:t>
            </w:r>
            <w:r w:rsidRPr="002125FE">
              <w:rPr>
                <w:lang w:val="it-IT"/>
              </w:rPr>
              <w:t xml:space="preserve"> nonostante boli di fluidi, </w:t>
            </w:r>
            <w:r w:rsidR="000C056D">
              <w:rPr>
                <w:lang w:val="it-IT"/>
              </w:rPr>
              <w:t>ed esige, pertanto</w:t>
            </w:r>
            <w:r w:rsidR="0095607B">
              <w:rPr>
                <w:lang w:val="it-IT"/>
              </w:rPr>
              <w:t>,</w:t>
            </w:r>
            <w:r w:rsidR="000C056D">
              <w:rPr>
                <w:lang w:val="it-IT"/>
              </w:rPr>
              <w:t xml:space="preserve"> </w:t>
            </w:r>
            <w:r w:rsidRPr="002125FE">
              <w:rPr>
                <w:lang w:val="it-IT"/>
              </w:rPr>
              <w:t xml:space="preserve">un ulteriore trattamento con farmaci vasoattivi per risolvere lo shock. Ricordate di modificare la programmazione e </w:t>
            </w:r>
            <w:r w:rsidR="000C056D">
              <w:rPr>
                <w:lang w:val="it-IT"/>
              </w:rPr>
              <w:t xml:space="preserve">il progresso </w:t>
            </w:r>
            <w:r w:rsidRPr="002125FE">
              <w:rPr>
                <w:lang w:val="it-IT"/>
              </w:rPr>
              <w:t xml:space="preserve"> dello scenario, in modo che corrisponda al nuovo scenario.</w:t>
            </w:r>
          </w:p>
        </w:tc>
      </w:tr>
      <w:tr w:rsidR="005E5BB4" w:rsidRPr="000B4F4D" w14:paraId="5B268CB9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A7CBAA1" w14:textId="09430F50" w:rsidR="005E5BB4" w:rsidRPr="002125FE" w:rsidRDefault="005E5BB4" w:rsidP="006D7E47">
            <w:pPr>
              <w:spacing w:before="0"/>
              <w:rPr>
                <w:lang w:val="it-IT"/>
              </w:rPr>
            </w:pPr>
            <w:r w:rsidRPr="002125FE">
              <w:rPr>
                <w:lang w:val="it-IT"/>
              </w:rPr>
              <w:t>Include</w:t>
            </w:r>
            <w:r w:rsidR="009D0846">
              <w:rPr>
                <w:lang w:val="it-IT"/>
              </w:rPr>
              <w:t>r</w:t>
            </w:r>
            <w:r w:rsidRPr="002125FE">
              <w:rPr>
                <w:lang w:val="it-IT"/>
              </w:rPr>
              <w:t>e obiettivi di apprendimento sul trattamento immediato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7E108761" w14:textId="3323AA9E" w:rsidR="005E5BB4" w:rsidRPr="002125FE" w:rsidRDefault="005E5BB4" w:rsidP="006D7E47">
            <w:pPr>
              <w:spacing w:before="0" w:after="120"/>
              <w:rPr>
                <w:lang w:val="it-IT"/>
              </w:rPr>
            </w:pPr>
            <w:r w:rsidRPr="002125FE">
              <w:rPr>
                <w:lang w:val="it-IT"/>
              </w:rPr>
              <w:t xml:space="preserve">In questo scenario è possibile effettuare il training sul trattamento immediato corretto, aggiungendo il deterioramento temporizzato delle condizioni della bambina se non vengono eseguiti interventi rapidi. Ricordatevi di modificare la programmazione e </w:t>
            </w:r>
            <w:r w:rsidR="000C056D">
              <w:rPr>
                <w:lang w:val="it-IT"/>
              </w:rPr>
              <w:t xml:space="preserve">il progresso </w:t>
            </w:r>
            <w:r w:rsidRPr="002125FE">
              <w:rPr>
                <w:lang w:val="it-IT"/>
              </w:rPr>
              <w:t>dello scenario in modo che corrisponda al nuovo scenario.</w:t>
            </w:r>
          </w:p>
        </w:tc>
      </w:tr>
    </w:tbl>
    <w:p w14:paraId="70F1720A" w14:textId="77777777" w:rsidR="005E5BB4" w:rsidRPr="002125FE" w:rsidRDefault="005E5BB4" w:rsidP="005E5BB4">
      <w:pPr>
        <w:rPr>
          <w:rFonts w:ascii="HelveticaNeueLTStd-Roman" w:hAnsi="HelveticaNeueLTStd-Roman" w:cs="HelveticaNeueLTStd-Roman"/>
          <w:sz w:val="19"/>
          <w:szCs w:val="19"/>
          <w:lang w:val="it-IT"/>
        </w:rPr>
      </w:pPr>
    </w:p>
    <w:p w14:paraId="5C89F5F8" w14:textId="447C0EC3" w:rsidR="0094253A" w:rsidRPr="002125FE" w:rsidRDefault="0094253A" w:rsidP="00D441DD">
      <w:pPr>
        <w:rPr>
          <w:lang w:val="it-IT"/>
        </w:rPr>
      </w:pPr>
    </w:p>
    <w:p w14:paraId="664F25E8" w14:textId="056E11AC" w:rsidR="005E5BB4" w:rsidRPr="002125FE" w:rsidRDefault="005E5BB4" w:rsidP="00D441DD">
      <w:pPr>
        <w:rPr>
          <w:lang w:val="it-IT"/>
        </w:rPr>
      </w:pPr>
    </w:p>
    <w:p w14:paraId="6AA8A589" w14:textId="62E35F7F" w:rsidR="005E5BB4" w:rsidRPr="002125FE" w:rsidRDefault="005E5BB4" w:rsidP="00D441DD">
      <w:pPr>
        <w:rPr>
          <w:lang w:val="it-IT"/>
        </w:rPr>
      </w:pPr>
    </w:p>
    <w:p w14:paraId="47D36619" w14:textId="1400BA8E" w:rsidR="005E5BB4" w:rsidRPr="002125FE" w:rsidRDefault="005E5BB4" w:rsidP="00D441DD">
      <w:pPr>
        <w:rPr>
          <w:lang w:val="it-IT"/>
        </w:rPr>
      </w:pPr>
    </w:p>
    <w:p w14:paraId="7B019B85" w14:textId="07B83787" w:rsidR="005E5BB4" w:rsidRPr="002125FE" w:rsidRDefault="005E5BB4" w:rsidP="00D441DD">
      <w:pPr>
        <w:rPr>
          <w:lang w:val="it-IT"/>
        </w:rPr>
      </w:pPr>
    </w:p>
    <w:p w14:paraId="4136F369" w14:textId="7424D3EA" w:rsidR="005E5BB4" w:rsidRPr="002125FE" w:rsidRDefault="005E5BB4" w:rsidP="00D441DD">
      <w:pPr>
        <w:rPr>
          <w:lang w:val="it-IT"/>
        </w:rPr>
      </w:pPr>
    </w:p>
    <w:p w14:paraId="43E2B0DE" w14:textId="6AA80E09" w:rsidR="005E5BB4" w:rsidRPr="002125FE" w:rsidRDefault="005E5BB4" w:rsidP="00D441DD">
      <w:pPr>
        <w:rPr>
          <w:lang w:val="it-IT"/>
        </w:rPr>
      </w:pPr>
    </w:p>
    <w:p w14:paraId="4C2F63DC" w14:textId="5116BAAC" w:rsidR="005E5BB4" w:rsidRPr="002125FE" w:rsidRDefault="005E5BB4" w:rsidP="00D441DD">
      <w:pPr>
        <w:rPr>
          <w:lang w:val="it-IT"/>
        </w:rPr>
      </w:pPr>
    </w:p>
    <w:p w14:paraId="70044AD3" w14:textId="6FB76188" w:rsidR="005E5BB4" w:rsidRPr="002125FE" w:rsidRDefault="005E5BB4" w:rsidP="00D441DD">
      <w:pPr>
        <w:rPr>
          <w:lang w:val="it-IT"/>
        </w:rPr>
      </w:pPr>
    </w:p>
    <w:p w14:paraId="6925995D" w14:textId="62796178" w:rsidR="005E5BB4" w:rsidRPr="002125FE" w:rsidRDefault="005E5BB4" w:rsidP="00D441DD">
      <w:pPr>
        <w:rPr>
          <w:lang w:val="it-IT"/>
        </w:rPr>
      </w:pPr>
    </w:p>
    <w:p w14:paraId="659D2CE1" w14:textId="59CFB058" w:rsidR="005E5BB4" w:rsidRPr="002125FE" w:rsidRDefault="005E5BB4" w:rsidP="00D441DD">
      <w:pPr>
        <w:rPr>
          <w:lang w:val="it-IT"/>
        </w:rPr>
      </w:pPr>
    </w:p>
    <w:p w14:paraId="698B5C6C" w14:textId="77777777" w:rsidR="005E5BB4" w:rsidRPr="002125FE" w:rsidRDefault="005E5BB4" w:rsidP="00D441DD">
      <w:pPr>
        <w:rPr>
          <w:lang w:val="it-IT"/>
        </w:rPr>
      </w:pPr>
    </w:p>
    <w:p w14:paraId="33AE11D2" w14:textId="77777777" w:rsidR="0094253A" w:rsidRPr="005E5BB4" w:rsidRDefault="0094253A" w:rsidP="0094253A">
      <w:pPr>
        <w:pStyle w:val="Heading1"/>
        <w:rPr>
          <w:lang w:val="en-US"/>
        </w:rPr>
      </w:pPr>
      <w:r>
        <w:rPr>
          <w:lang w:val="en-US"/>
        </w:rPr>
        <w:lastRenderedPageBreak/>
        <w:t>Cartella del/della paziente</w:t>
      </w:r>
    </w:p>
    <w:tbl>
      <w:tblPr>
        <w:tblStyle w:val="TableGrid"/>
        <w:tblW w:w="5001" w:type="pct"/>
        <w:tblInd w:w="-1" w:type="dxa"/>
        <w:tblLook w:val="04A0" w:firstRow="1" w:lastRow="0" w:firstColumn="1" w:lastColumn="0" w:noHBand="0" w:noVBand="1"/>
      </w:tblPr>
      <w:tblGrid>
        <w:gridCol w:w="1446"/>
        <w:gridCol w:w="980"/>
        <w:gridCol w:w="1206"/>
        <w:gridCol w:w="1206"/>
        <w:gridCol w:w="1208"/>
        <w:gridCol w:w="1206"/>
        <w:gridCol w:w="1206"/>
        <w:gridCol w:w="1398"/>
      </w:tblGrid>
      <w:tr w:rsidR="0094253A" w:rsidRPr="000F1529" w14:paraId="53BB04B8" w14:textId="77777777" w:rsidTr="006F4B4A">
        <w:trPr>
          <w:trHeight w:val="286"/>
        </w:trPr>
        <w:tc>
          <w:tcPr>
            <w:tcW w:w="5000" w:type="pct"/>
            <w:gridSpan w:val="8"/>
            <w:shd w:val="clear" w:color="auto" w:fill="auto"/>
          </w:tcPr>
          <w:p w14:paraId="37EE8041" w14:textId="77777777" w:rsidR="0094253A" w:rsidRPr="002125FE" w:rsidRDefault="0094253A" w:rsidP="00754815">
            <w:pPr>
              <w:pStyle w:val="NoSpacing"/>
              <w:rPr>
                <w:lang w:val="it-IT"/>
              </w:rPr>
            </w:pPr>
            <w:r w:rsidRPr="002125FE">
              <w:rPr>
                <w:b/>
                <w:bCs/>
                <w:lang w:val="it-IT"/>
              </w:rPr>
              <w:t xml:space="preserve">Nome della paziente: </w:t>
            </w:r>
            <w:r w:rsidRPr="002125FE">
              <w:rPr>
                <w:bCs/>
                <w:lang w:val="it-IT"/>
              </w:rPr>
              <w:t>Maria Rossi</w:t>
            </w:r>
            <w:r w:rsidRPr="002125FE">
              <w:rPr>
                <w:b/>
                <w:bCs/>
                <w:lang w:val="it-IT"/>
              </w:rPr>
              <w:t xml:space="preserve"> Sesso: </w:t>
            </w:r>
            <w:r w:rsidRPr="002125FE">
              <w:rPr>
                <w:lang w:val="it-IT"/>
              </w:rPr>
              <w:t xml:space="preserve">femminile </w:t>
            </w:r>
            <w:r w:rsidRPr="002125FE">
              <w:rPr>
                <w:b/>
                <w:bCs/>
                <w:lang w:val="it-IT"/>
              </w:rPr>
              <w:t xml:space="preserve">Allergie: </w:t>
            </w:r>
            <w:r w:rsidRPr="002125FE">
              <w:rPr>
                <w:lang w:val="it-IT"/>
              </w:rPr>
              <w:t xml:space="preserve">nessuna allergia conosciuta </w:t>
            </w:r>
            <w:r w:rsidRPr="002125FE">
              <w:rPr>
                <w:b/>
                <w:bCs/>
                <w:lang w:val="it-IT"/>
              </w:rPr>
              <w:t xml:space="preserve">Data di nascita: </w:t>
            </w:r>
            <w:r w:rsidRPr="002125FE">
              <w:rPr>
                <w:bCs/>
                <w:lang w:val="it-IT"/>
              </w:rPr>
              <w:t>18-XX-XXXX</w:t>
            </w:r>
            <w:r w:rsidRPr="002125FE">
              <w:rPr>
                <w:lang w:val="it-IT"/>
              </w:rPr>
              <w:t xml:space="preserve"> </w:t>
            </w:r>
          </w:p>
        </w:tc>
      </w:tr>
      <w:tr w:rsidR="0094253A" w:rsidRPr="000B4F4D" w14:paraId="46D33249" w14:textId="77777777" w:rsidTr="006F4B4A">
        <w:trPr>
          <w:trHeight w:val="278"/>
        </w:trPr>
        <w:tc>
          <w:tcPr>
            <w:tcW w:w="5000" w:type="pct"/>
            <w:gridSpan w:val="8"/>
          </w:tcPr>
          <w:p w14:paraId="48B0EF25" w14:textId="35ADD1E9" w:rsidR="0094253A" w:rsidRPr="002125FE" w:rsidRDefault="0094253A" w:rsidP="00754815">
            <w:pPr>
              <w:pStyle w:val="NoSpacing"/>
              <w:rPr>
                <w:lang w:val="it-IT"/>
              </w:rPr>
            </w:pPr>
            <w:r w:rsidRPr="002125FE">
              <w:rPr>
                <w:b/>
                <w:bCs/>
                <w:lang w:val="it-IT"/>
              </w:rPr>
              <w:t xml:space="preserve">Età: </w:t>
            </w:r>
            <w:r w:rsidRPr="002125FE">
              <w:rPr>
                <w:bCs/>
                <w:lang w:val="it-IT"/>
              </w:rPr>
              <w:t>9 mesi</w:t>
            </w:r>
            <w:r w:rsidRPr="002125FE">
              <w:rPr>
                <w:lang w:val="it-IT"/>
              </w:rPr>
              <w:t xml:space="preserve"> </w:t>
            </w:r>
            <w:r w:rsidRPr="002125FE">
              <w:rPr>
                <w:b/>
                <w:bCs/>
                <w:lang w:val="it-IT"/>
              </w:rPr>
              <w:t>Altezza: 68</w:t>
            </w:r>
            <w:r w:rsidRPr="002125FE">
              <w:rPr>
                <w:lang w:val="it-IT"/>
              </w:rPr>
              <w:t xml:space="preserve"> cm </w:t>
            </w:r>
            <w:r w:rsidRPr="002125FE">
              <w:rPr>
                <w:b/>
                <w:bCs/>
                <w:lang w:val="it-IT"/>
              </w:rPr>
              <w:t xml:space="preserve">Peso: </w:t>
            </w:r>
            <w:r w:rsidRPr="002125FE">
              <w:rPr>
                <w:lang w:val="it-IT"/>
              </w:rPr>
              <w:t xml:space="preserve">7 kg </w:t>
            </w:r>
            <w:proofErr w:type="spellStart"/>
            <w:r w:rsidRPr="002125FE">
              <w:rPr>
                <w:b/>
                <w:bCs/>
                <w:lang w:val="it-IT"/>
              </w:rPr>
              <w:t>Num</w:t>
            </w:r>
            <w:proofErr w:type="spellEnd"/>
            <w:r w:rsidRPr="002125FE">
              <w:rPr>
                <w:b/>
                <w:bCs/>
                <w:lang w:val="it-IT"/>
              </w:rPr>
              <w:t xml:space="preserve">. cartella: </w:t>
            </w:r>
            <w:r w:rsidRPr="002125FE">
              <w:rPr>
                <w:lang w:val="it-IT"/>
              </w:rPr>
              <w:t xml:space="preserve">00153630 </w:t>
            </w:r>
          </w:p>
        </w:tc>
      </w:tr>
      <w:tr w:rsidR="0094253A" w:rsidRPr="000B4F4D" w14:paraId="51EFCE27" w14:textId="77777777" w:rsidTr="006F4B4A">
        <w:tc>
          <w:tcPr>
            <w:tcW w:w="5000" w:type="pct"/>
            <w:gridSpan w:val="8"/>
          </w:tcPr>
          <w:p w14:paraId="2F3CFE2D" w14:textId="162A8F50" w:rsidR="0094253A" w:rsidRPr="002125FE" w:rsidRDefault="0094253A" w:rsidP="00754815">
            <w:pPr>
              <w:pStyle w:val="NoSpacing"/>
              <w:rPr>
                <w:lang w:val="it-IT"/>
              </w:rPr>
            </w:pPr>
            <w:r w:rsidRPr="002125FE">
              <w:rPr>
                <w:b/>
                <w:bCs/>
                <w:lang w:val="it-IT"/>
              </w:rPr>
              <w:t xml:space="preserve">Diagnosi: </w:t>
            </w:r>
            <w:r w:rsidRPr="002125FE">
              <w:rPr>
                <w:bCs/>
                <w:lang w:val="it-IT"/>
              </w:rPr>
              <w:t>infezione delle vie urinarie</w:t>
            </w:r>
            <w:r w:rsidRPr="002125FE">
              <w:rPr>
                <w:lang w:val="it-IT"/>
              </w:rPr>
              <w:t xml:space="preserve"> </w:t>
            </w:r>
            <w:r w:rsidRPr="002125FE">
              <w:rPr>
                <w:b/>
                <w:bCs/>
                <w:lang w:val="it-IT"/>
              </w:rPr>
              <w:t xml:space="preserve">Data di ricovero: </w:t>
            </w:r>
            <w:r w:rsidR="00FF132B" w:rsidRPr="002125FE">
              <w:rPr>
                <w:bCs/>
                <w:lang w:val="it-IT"/>
              </w:rPr>
              <w:t>ieri mattina</w:t>
            </w:r>
          </w:p>
        </w:tc>
      </w:tr>
      <w:tr w:rsidR="0094253A" w:rsidRPr="000B4F4D" w14:paraId="4926EBF6" w14:textId="77777777" w:rsidTr="006F4B4A">
        <w:trPr>
          <w:trHeight w:val="311"/>
        </w:trPr>
        <w:tc>
          <w:tcPr>
            <w:tcW w:w="5000" w:type="pct"/>
            <w:gridSpan w:val="8"/>
          </w:tcPr>
          <w:p w14:paraId="77C484C8" w14:textId="77777777" w:rsidR="0094253A" w:rsidRPr="002125FE" w:rsidRDefault="0094253A" w:rsidP="00754815">
            <w:pPr>
              <w:pStyle w:val="NoSpacing"/>
              <w:rPr>
                <w:lang w:val="it-IT"/>
              </w:rPr>
            </w:pPr>
            <w:r w:rsidRPr="002125FE">
              <w:rPr>
                <w:b/>
                <w:bCs/>
                <w:lang w:val="it-IT"/>
              </w:rPr>
              <w:t>Struttura:</w:t>
            </w:r>
            <w:r w:rsidRPr="002125FE">
              <w:rPr>
                <w:bCs/>
                <w:lang w:val="it-IT"/>
              </w:rPr>
              <w:t xml:space="preserve"> unità pediatrica</w:t>
            </w:r>
            <w:r w:rsidRPr="002125FE">
              <w:rPr>
                <w:b/>
                <w:bCs/>
                <w:lang w:val="it-IT"/>
              </w:rPr>
              <w:t xml:space="preserve"> Direttiva anticipata: </w:t>
            </w:r>
            <w:r w:rsidRPr="002125FE">
              <w:rPr>
                <w:bCs/>
                <w:lang w:val="it-IT"/>
              </w:rPr>
              <w:t xml:space="preserve">nessuna </w:t>
            </w:r>
            <w:r w:rsidRPr="002125FE">
              <w:rPr>
                <w:b/>
                <w:bCs/>
                <w:lang w:val="it-IT"/>
              </w:rPr>
              <w:t xml:space="preserve"> Precauzioni d’isolamento: </w:t>
            </w:r>
            <w:r w:rsidRPr="002125FE">
              <w:rPr>
                <w:bCs/>
                <w:lang w:val="it-IT"/>
              </w:rPr>
              <w:t>nessuna</w:t>
            </w:r>
          </w:p>
        </w:tc>
      </w:tr>
      <w:tr w:rsidR="0094253A" w:rsidRPr="000B4F4D" w14:paraId="5B1CDACA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75370738" w14:textId="77777777" w:rsidR="0094253A" w:rsidRPr="002125FE" w:rsidRDefault="0094253A" w:rsidP="00754815">
            <w:pPr>
              <w:pStyle w:val="NoSpacing"/>
              <w:spacing w:line="276" w:lineRule="auto"/>
              <w:rPr>
                <w:sz w:val="4"/>
                <w:szCs w:val="4"/>
                <w:lang w:val="it-IT"/>
              </w:rPr>
            </w:pPr>
          </w:p>
        </w:tc>
      </w:tr>
      <w:tr w:rsidR="0094253A" w:rsidRPr="000B4F4D" w14:paraId="01F5685B" w14:textId="77777777" w:rsidTr="006F4B4A">
        <w:tc>
          <w:tcPr>
            <w:tcW w:w="5000" w:type="pct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94253A" w:rsidRPr="000B4F4D" w14:paraId="596A8AEE" w14:textId="77777777" w:rsidTr="00754815">
              <w:trPr>
                <w:trHeight w:val="107"/>
              </w:trPr>
              <w:tc>
                <w:tcPr>
                  <w:tcW w:w="9561" w:type="dxa"/>
                </w:tcPr>
                <w:p w14:paraId="7D026380" w14:textId="77777777" w:rsidR="0094253A" w:rsidRPr="002125FE" w:rsidRDefault="0094253A" w:rsidP="00754815">
                  <w:pPr>
                    <w:pStyle w:val="NoSpacing"/>
                    <w:rPr>
                      <w:b/>
                      <w:lang w:val="it-IT"/>
                    </w:rPr>
                  </w:pPr>
                  <w:r w:rsidRPr="002125FE">
                    <w:rPr>
                      <w:b/>
                      <w:lang w:val="it-IT"/>
                    </w:rPr>
                    <w:t>Anamnesi precedente</w:t>
                  </w:r>
                </w:p>
                <w:p w14:paraId="0441551A" w14:textId="74F85E31" w:rsidR="0094253A" w:rsidRPr="002125FE" w:rsidRDefault="0094253A" w:rsidP="005E5BB4">
                  <w:pPr>
                    <w:rPr>
                      <w:lang w:val="it-IT"/>
                    </w:rPr>
                  </w:pPr>
                  <w:r w:rsidRPr="002125FE">
                    <w:rPr>
                      <w:lang w:val="it-IT"/>
                    </w:rPr>
                    <w:t xml:space="preserve">La bambina è stata ammessa ieri mattina per un’infezione delle vie urinarie, dove è stato iniziato il trattamento antibiotico. Finora la paziente non ha risposto al trattamento con un miglioramento sensibile e viene mantenuta in osservazione. </w:t>
                  </w:r>
                </w:p>
              </w:tc>
            </w:tr>
          </w:tbl>
          <w:p w14:paraId="6760A70C" w14:textId="77777777" w:rsidR="0094253A" w:rsidRPr="002125FE" w:rsidRDefault="0094253A" w:rsidP="00754815">
            <w:pPr>
              <w:pStyle w:val="NoSpacing"/>
              <w:spacing w:line="276" w:lineRule="auto"/>
              <w:rPr>
                <w:sz w:val="12"/>
                <w:szCs w:val="12"/>
                <w:lang w:val="it-IT"/>
              </w:rPr>
            </w:pPr>
          </w:p>
        </w:tc>
      </w:tr>
      <w:tr w:rsidR="0094253A" w:rsidRPr="000B4F4D" w14:paraId="2B6EC523" w14:textId="77777777" w:rsidTr="006F4B4A">
        <w:trPr>
          <w:trHeight w:val="53"/>
        </w:trPr>
        <w:tc>
          <w:tcPr>
            <w:tcW w:w="5000" w:type="pct"/>
            <w:gridSpan w:val="8"/>
            <w:shd w:val="clear" w:color="auto" w:fill="5B9BD5" w:themeFill="accent1"/>
          </w:tcPr>
          <w:p w14:paraId="3EB11B3D" w14:textId="77777777" w:rsidR="0094253A" w:rsidRPr="002125FE" w:rsidRDefault="0094253A" w:rsidP="00754815">
            <w:pPr>
              <w:pStyle w:val="NoSpacing"/>
              <w:spacing w:line="276" w:lineRule="auto"/>
              <w:rPr>
                <w:b/>
                <w:bCs/>
                <w:sz w:val="4"/>
                <w:szCs w:val="4"/>
                <w:lang w:val="it-IT"/>
              </w:rPr>
            </w:pPr>
          </w:p>
        </w:tc>
      </w:tr>
      <w:tr w:rsidR="0094253A" w:rsidRPr="008600B9" w14:paraId="78BD8BA6" w14:textId="77777777" w:rsidTr="006F4B4A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14:paraId="538D8F41" w14:textId="77777777" w:rsidR="0094253A" w:rsidRPr="008600B9" w:rsidRDefault="0094253A" w:rsidP="0075481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94253A" w:rsidRPr="008600B9" w14:paraId="087252DB" w14:textId="77777777" w:rsidTr="006F4B4A">
        <w:trPr>
          <w:trHeight w:val="228"/>
        </w:trPr>
        <w:tc>
          <w:tcPr>
            <w:tcW w:w="733" w:type="pct"/>
          </w:tcPr>
          <w:p w14:paraId="1AA353BF" w14:textId="77777777" w:rsidR="0094253A" w:rsidRPr="008600B9" w:rsidRDefault="0094253A" w:rsidP="0075481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Data/Ora</w:t>
            </w:r>
          </w:p>
        </w:tc>
        <w:tc>
          <w:tcPr>
            <w:tcW w:w="4267" w:type="pct"/>
            <w:gridSpan w:val="7"/>
          </w:tcPr>
          <w:p w14:paraId="06D0845B" w14:textId="77777777" w:rsidR="0094253A" w:rsidRPr="008600B9" w:rsidRDefault="0094253A" w:rsidP="007548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94253A" w:rsidRPr="000B4F4D" w14:paraId="13A57EC9" w14:textId="77777777" w:rsidTr="006F4B4A">
        <w:tc>
          <w:tcPr>
            <w:tcW w:w="733" w:type="pct"/>
          </w:tcPr>
          <w:p w14:paraId="24E14D17" w14:textId="77777777" w:rsidR="0094253A" w:rsidRPr="008600B9" w:rsidRDefault="0094253A" w:rsidP="00754815">
            <w:pPr>
              <w:pStyle w:val="NoSpacing"/>
              <w:spacing w:line="276" w:lineRule="auto"/>
            </w:pPr>
            <w:proofErr w:type="spellStart"/>
            <w:r>
              <w:t>Ieri</w:t>
            </w:r>
            <w:proofErr w:type="spellEnd"/>
            <w:r>
              <w:t xml:space="preserve"> 06:30</w:t>
            </w:r>
          </w:p>
        </w:tc>
        <w:tc>
          <w:tcPr>
            <w:tcW w:w="4267" w:type="pct"/>
            <w:gridSpan w:val="7"/>
          </w:tcPr>
          <w:p w14:paraId="7257214D" w14:textId="46C88436" w:rsidR="0094253A" w:rsidRPr="005C100F" w:rsidRDefault="0094253A" w:rsidP="0094253A">
            <w:pPr>
              <w:pStyle w:val="NoSpacing"/>
              <w:spacing w:line="276" w:lineRule="auto"/>
              <w:rPr>
                <w:b/>
                <w:lang w:val="es-ES"/>
              </w:rPr>
            </w:pPr>
            <w:r w:rsidRPr="002125FE">
              <w:rPr>
                <w:lang w:val="it-IT"/>
              </w:rPr>
              <w:t>Paziente trasferita in reparto dal pronto soccorso</w:t>
            </w:r>
            <w:r w:rsidR="0000538E">
              <w:rPr>
                <w:lang w:val="it-IT"/>
              </w:rPr>
              <w:t>.</w:t>
            </w:r>
            <w:r w:rsidRPr="002125FE">
              <w:rPr>
                <w:lang w:val="it-IT"/>
              </w:rPr>
              <w:t xml:space="preserve"> Antibiotici somministrati. </w:t>
            </w:r>
            <w:proofErr w:type="spellStart"/>
            <w:r w:rsidRPr="005C100F">
              <w:rPr>
                <w:lang w:val="es-ES"/>
              </w:rPr>
              <w:t>Registrazione</w:t>
            </w:r>
            <w:proofErr w:type="spellEnd"/>
            <w:r w:rsidRPr="005C100F">
              <w:rPr>
                <w:lang w:val="es-ES"/>
              </w:rPr>
              <w:t xml:space="preserve"> dei </w:t>
            </w:r>
            <w:proofErr w:type="spellStart"/>
            <w:r w:rsidRPr="005C100F">
              <w:rPr>
                <w:lang w:val="es-ES"/>
              </w:rPr>
              <w:t>segni</w:t>
            </w:r>
            <w:proofErr w:type="spellEnd"/>
            <w:r w:rsidRPr="005C100F">
              <w:rPr>
                <w:lang w:val="es-ES"/>
              </w:rPr>
              <w:t xml:space="preserve"> </w:t>
            </w:r>
            <w:proofErr w:type="spellStart"/>
            <w:r w:rsidRPr="005C100F">
              <w:rPr>
                <w:lang w:val="es-ES"/>
              </w:rPr>
              <w:t>vitali</w:t>
            </w:r>
            <w:proofErr w:type="spellEnd"/>
            <w:r w:rsidRPr="005C100F">
              <w:rPr>
                <w:lang w:val="es-ES"/>
              </w:rPr>
              <w:t xml:space="preserve"> /</w:t>
            </w:r>
            <w:proofErr w:type="spellStart"/>
            <w:r w:rsidRPr="005C100F">
              <w:rPr>
                <w:lang w:val="es-ES"/>
              </w:rPr>
              <w:t>Infermiere</w:t>
            </w:r>
            <w:proofErr w:type="spellEnd"/>
            <w:r w:rsidRPr="005C100F">
              <w:rPr>
                <w:lang w:val="es-ES"/>
              </w:rPr>
              <w:t xml:space="preserve"> di turno</w:t>
            </w:r>
          </w:p>
        </w:tc>
      </w:tr>
      <w:tr w:rsidR="0094253A" w:rsidRPr="000B4F4D" w14:paraId="0CFE5AAA" w14:textId="77777777" w:rsidTr="006F4B4A">
        <w:tc>
          <w:tcPr>
            <w:tcW w:w="733" w:type="pct"/>
          </w:tcPr>
          <w:p w14:paraId="4EFDA994" w14:textId="77777777" w:rsidR="0094253A" w:rsidRPr="005C100F" w:rsidRDefault="0094253A" w:rsidP="00754815">
            <w:pPr>
              <w:pStyle w:val="NoSpacing"/>
              <w:spacing w:line="276" w:lineRule="auto"/>
              <w:rPr>
                <w:lang w:val="es-ES"/>
              </w:rPr>
            </w:pPr>
          </w:p>
        </w:tc>
        <w:tc>
          <w:tcPr>
            <w:tcW w:w="4267" w:type="pct"/>
            <w:gridSpan w:val="7"/>
          </w:tcPr>
          <w:p w14:paraId="745F7452" w14:textId="77777777" w:rsidR="0094253A" w:rsidRPr="005C100F" w:rsidRDefault="0094253A" w:rsidP="00754815">
            <w:pPr>
              <w:pStyle w:val="NoSpacing"/>
              <w:rPr>
                <w:lang w:val="es-ES"/>
              </w:rPr>
            </w:pPr>
          </w:p>
        </w:tc>
      </w:tr>
      <w:tr w:rsidR="0094253A" w:rsidRPr="000B4F4D" w14:paraId="71E0C023" w14:textId="77777777" w:rsidTr="005E5BB4">
        <w:trPr>
          <w:trHeight w:val="399"/>
        </w:trPr>
        <w:tc>
          <w:tcPr>
            <w:tcW w:w="733" w:type="pct"/>
          </w:tcPr>
          <w:p w14:paraId="7E409010" w14:textId="77777777" w:rsidR="0094253A" w:rsidRPr="005C100F" w:rsidRDefault="0094253A" w:rsidP="00754815">
            <w:pPr>
              <w:pStyle w:val="NoSpacing"/>
              <w:spacing w:line="276" w:lineRule="auto"/>
              <w:rPr>
                <w:lang w:val="es-ES"/>
              </w:rPr>
            </w:pPr>
          </w:p>
          <w:p w14:paraId="0DE3BAAA" w14:textId="77777777" w:rsidR="0094253A" w:rsidRPr="005C100F" w:rsidRDefault="0094253A" w:rsidP="00754815">
            <w:pPr>
              <w:pStyle w:val="NoSpacing"/>
              <w:spacing w:line="276" w:lineRule="auto"/>
              <w:rPr>
                <w:lang w:val="es-ES"/>
              </w:rPr>
            </w:pPr>
          </w:p>
        </w:tc>
        <w:tc>
          <w:tcPr>
            <w:tcW w:w="4267" w:type="pct"/>
            <w:gridSpan w:val="7"/>
          </w:tcPr>
          <w:p w14:paraId="710BEF1B" w14:textId="3A9C21E1" w:rsidR="0094253A" w:rsidRPr="005C100F" w:rsidRDefault="0094253A" w:rsidP="00754815">
            <w:pPr>
              <w:pStyle w:val="NoSpacing"/>
              <w:rPr>
                <w:lang w:val="es-ES"/>
              </w:rPr>
            </w:pPr>
          </w:p>
        </w:tc>
      </w:tr>
      <w:tr w:rsidR="0094253A" w:rsidRPr="000B4F4D" w14:paraId="3CF65239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5637FD1E" w14:textId="77777777" w:rsidR="0094253A" w:rsidRPr="005C100F" w:rsidRDefault="0094253A" w:rsidP="00754815">
            <w:pPr>
              <w:pStyle w:val="NoSpacing"/>
              <w:spacing w:line="276" w:lineRule="auto"/>
              <w:rPr>
                <w:b/>
                <w:sz w:val="4"/>
                <w:szCs w:val="4"/>
                <w:lang w:val="es-ES"/>
              </w:rPr>
            </w:pPr>
          </w:p>
        </w:tc>
      </w:tr>
      <w:tr w:rsidR="0094253A" w:rsidRPr="008600B9" w14:paraId="033CB338" w14:textId="77777777" w:rsidTr="006F4B4A">
        <w:tc>
          <w:tcPr>
            <w:tcW w:w="5000" w:type="pct"/>
            <w:gridSpan w:val="8"/>
          </w:tcPr>
          <w:p w14:paraId="50BD24E1" w14:textId="77777777" w:rsidR="0094253A" w:rsidRPr="002125FE" w:rsidRDefault="0094253A" w:rsidP="00754815">
            <w:pPr>
              <w:pStyle w:val="NoSpacing"/>
              <w:spacing w:line="276" w:lineRule="auto"/>
              <w:rPr>
                <w:b/>
                <w:lang w:val="it-IT"/>
              </w:rPr>
            </w:pPr>
            <w:r w:rsidRPr="002125FE">
              <w:rPr>
                <w:b/>
                <w:lang w:val="it-IT"/>
              </w:rPr>
              <w:t>Disposizioni del fornitore di assistenza sanitaria</w:t>
            </w:r>
          </w:p>
        </w:tc>
      </w:tr>
      <w:tr w:rsidR="0094253A" w:rsidRPr="0094253A" w14:paraId="7A2C1A2D" w14:textId="77777777" w:rsidTr="006F4B4A">
        <w:tc>
          <w:tcPr>
            <w:tcW w:w="5000" w:type="pct"/>
            <w:gridSpan w:val="8"/>
          </w:tcPr>
          <w:p w14:paraId="4AB418E6" w14:textId="77777777" w:rsidR="0094253A" w:rsidRPr="002125FE" w:rsidRDefault="0094253A" w:rsidP="00850061">
            <w:pPr>
              <w:pStyle w:val="NoSpacing"/>
              <w:rPr>
                <w:lang w:val="it-IT"/>
              </w:rPr>
            </w:pPr>
            <w:r w:rsidRPr="002125FE">
              <w:rPr>
                <w:lang w:val="it-IT"/>
              </w:rPr>
              <w:t xml:space="preserve">Dieta: nutrizione formula per neonati </w:t>
            </w:r>
          </w:p>
        </w:tc>
      </w:tr>
      <w:tr w:rsidR="00850061" w:rsidRPr="00A425FB" w14:paraId="41C19E0E" w14:textId="77777777" w:rsidTr="006F4B4A">
        <w:tc>
          <w:tcPr>
            <w:tcW w:w="5000" w:type="pct"/>
            <w:gridSpan w:val="8"/>
          </w:tcPr>
          <w:p w14:paraId="08F53367" w14:textId="6C55F174" w:rsidR="00850061" w:rsidRPr="002125FE" w:rsidRDefault="00850061" w:rsidP="00850061">
            <w:pPr>
              <w:spacing w:before="0"/>
              <w:rPr>
                <w:lang w:val="it-IT"/>
              </w:rPr>
            </w:pPr>
            <w:r w:rsidRPr="002125FE">
              <w:rPr>
                <w:lang w:val="it-IT"/>
              </w:rPr>
              <w:t xml:space="preserve">Somministrare antibiotici 3 volte al giorno </w:t>
            </w:r>
          </w:p>
        </w:tc>
      </w:tr>
      <w:tr w:rsidR="0094253A" w:rsidRPr="008600B9" w14:paraId="1CB6A7F4" w14:textId="77777777" w:rsidTr="006F4B4A">
        <w:tc>
          <w:tcPr>
            <w:tcW w:w="5000" w:type="pct"/>
            <w:gridSpan w:val="8"/>
          </w:tcPr>
          <w:p w14:paraId="3BD95C4C" w14:textId="77777777" w:rsidR="0094253A" w:rsidRPr="008600B9" w:rsidRDefault="0094253A" w:rsidP="00754815">
            <w:pPr>
              <w:pStyle w:val="NoSpacing"/>
              <w:spacing w:line="276" w:lineRule="auto"/>
            </w:pPr>
            <w:proofErr w:type="spellStart"/>
            <w:r>
              <w:t>Segni</w:t>
            </w:r>
            <w:proofErr w:type="spellEnd"/>
            <w:r>
              <w:t xml:space="preserve"> </w:t>
            </w:r>
            <w:proofErr w:type="spellStart"/>
            <w:r>
              <w:t>vitali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4 ore</w:t>
            </w:r>
          </w:p>
        </w:tc>
      </w:tr>
      <w:tr w:rsidR="0094253A" w:rsidRPr="000B4F4D" w14:paraId="4AA6395A" w14:textId="77777777" w:rsidTr="006F4B4A">
        <w:tc>
          <w:tcPr>
            <w:tcW w:w="5000" w:type="pct"/>
            <w:gridSpan w:val="8"/>
          </w:tcPr>
          <w:p w14:paraId="2655F50A" w14:textId="77777777" w:rsidR="0094253A" w:rsidRPr="002125FE" w:rsidRDefault="0094253A" w:rsidP="00754815">
            <w:pPr>
              <w:pStyle w:val="NoSpacing"/>
              <w:spacing w:line="276" w:lineRule="auto"/>
              <w:rPr>
                <w:lang w:val="it-IT"/>
              </w:rPr>
            </w:pPr>
            <w:r w:rsidRPr="002125FE">
              <w:rPr>
                <w:lang w:val="it-IT"/>
              </w:rPr>
              <w:t>Valutazione dello stato di idratazione ogni 4 ore</w:t>
            </w:r>
          </w:p>
        </w:tc>
      </w:tr>
      <w:tr w:rsidR="0094253A" w:rsidRPr="008600B9" w14:paraId="3AF11735" w14:textId="77777777" w:rsidTr="006F4B4A">
        <w:tc>
          <w:tcPr>
            <w:tcW w:w="5000" w:type="pct"/>
            <w:gridSpan w:val="8"/>
          </w:tcPr>
          <w:p w14:paraId="65F31ECA" w14:textId="77777777" w:rsidR="0094253A" w:rsidRPr="002125FE" w:rsidRDefault="0094253A" w:rsidP="00754815">
            <w:pPr>
              <w:pStyle w:val="NoSpacing"/>
              <w:spacing w:line="276" w:lineRule="auto"/>
              <w:rPr>
                <w:lang w:val="it-IT"/>
              </w:rPr>
            </w:pPr>
            <w:r w:rsidRPr="002125FE">
              <w:rPr>
                <w:lang w:val="it-IT"/>
              </w:rPr>
              <w:t>Registrare i volumi dei fluidi in entrata e in uscita</w:t>
            </w:r>
          </w:p>
        </w:tc>
      </w:tr>
      <w:tr w:rsidR="0094253A" w:rsidRPr="008600B9" w14:paraId="72770162" w14:textId="77777777" w:rsidTr="006F4B4A">
        <w:tc>
          <w:tcPr>
            <w:tcW w:w="5000" w:type="pct"/>
            <w:gridSpan w:val="8"/>
          </w:tcPr>
          <w:p w14:paraId="4E140E57" w14:textId="15BD2254" w:rsidR="0094253A" w:rsidRPr="002125FE" w:rsidRDefault="00850061" w:rsidP="00754815">
            <w:pPr>
              <w:pStyle w:val="NoSpacing"/>
              <w:spacing w:line="276" w:lineRule="auto"/>
              <w:rPr>
                <w:highlight w:val="yellow"/>
                <w:lang w:val="it-IT"/>
              </w:rPr>
            </w:pPr>
            <w:r w:rsidRPr="002125FE">
              <w:rPr>
                <w:lang w:val="it-IT"/>
              </w:rPr>
              <w:t>Controllate gli esami di laboratorio ogni mattina</w:t>
            </w:r>
          </w:p>
        </w:tc>
      </w:tr>
      <w:tr w:rsidR="00AB3BB9" w:rsidRPr="008600B9" w14:paraId="0A9D69CC" w14:textId="77777777" w:rsidTr="006F4B4A">
        <w:tc>
          <w:tcPr>
            <w:tcW w:w="5000" w:type="pct"/>
            <w:gridSpan w:val="8"/>
          </w:tcPr>
          <w:p w14:paraId="5A7D0E60" w14:textId="381CDA37" w:rsidR="00AB3BB9" w:rsidRPr="002125FE" w:rsidRDefault="00AB3BB9" w:rsidP="00754815">
            <w:pPr>
              <w:pStyle w:val="NoSpacing"/>
              <w:spacing w:line="276" w:lineRule="auto"/>
              <w:rPr>
                <w:lang w:val="it-IT"/>
              </w:rPr>
            </w:pPr>
          </w:p>
        </w:tc>
      </w:tr>
      <w:tr w:rsidR="0094253A" w:rsidRPr="00C06F50" w14:paraId="47ABFFE2" w14:textId="77777777" w:rsidTr="006F4B4A">
        <w:trPr>
          <w:trHeight w:val="53"/>
        </w:trPr>
        <w:tc>
          <w:tcPr>
            <w:tcW w:w="5000" w:type="pct"/>
            <w:gridSpan w:val="8"/>
            <w:shd w:val="clear" w:color="auto" w:fill="5B9BD5" w:themeFill="accent1"/>
          </w:tcPr>
          <w:p w14:paraId="53F06052" w14:textId="77777777" w:rsidR="0094253A" w:rsidRPr="002125FE" w:rsidRDefault="0094253A" w:rsidP="00754815">
            <w:pPr>
              <w:pStyle w:val="NoSpacing"/>
              <w:spacing w:line="276" w:lineRule="auto"/>
              <w:rPr>
                <w:sz w:val="4"/>
                <w:szCs w:val="4"/>
                <w:lang w:val="it-IT"/>
              </w:rPr>
            </w:pPr>
          </w:p>
        </w:tc>
      </w:tr>
      <w:tr w:rsidR="0094253A" w:rsidRPr="008600B9" w14:paraId="6AEF94C0" w14:textId="77777777" w:rsidTr="006F4B4A">
        <w:tc>
          <w:tcPr>
            <w:tcW w:w="5000" w:type="pct"/>
            <w:gridSpan w:val="8"/>
          </w:tcPr>
          <w:p w14:paraId="2C844FA1" w14:textId="77777777" w:rsidR="0094253A" w:rsidRPr="008600B9" w:rsidRDefault="0094253A" w:rsidP="00754815">
            <w:pPr>
              <w:pStyle w:val="NoSpacing"/>
              <w:spacing w:line="276" w:lineRule="auto"/>
            </w:pPr>
            <w:r>
              <w:rPr>
                <w:b/>
              </w:rPr>
              <w:t>MAR (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amministrativo</w:t>
            </w:r>
            <w:proofErr w:type="spellEnd"/>
            <w:r>
              <w:rPr>
                <w:b/>
              </w:rPr>
              <w:t xml:space="preserve"> medico)</w:t>
            </w:r>
          </w:p>
        </w:tc>
      </w:tr>
      <w:tr w:rsidR="0094253A" w:rsidRPr="008600B9" w14:paraId="3EC03B7A" w14:textId="77777777" w:rsidTr="006F4B4A">
        <w:tc>
          <w:tcPr>
            <w:tcW w:w="733" w:type="pct"/>
          </w:tcPr>
          <w:p w14:paraId="042A6B9C" w14:textId="77777777" w:rsidR="0094253A" w:rsidRPr="008600B9" w:rsidRDefault="0094253A" w:rsidP="00754815">
            <w:pPr>
              <w:pStyle w:val="NoSpacing"/>
              <w:spacing w:line="276" w:lineRule="auto"/>
            </w:pPr>
            <w:r>
              <w:rPr>
                <w:b/>
              </w:rPr>
              <w:t>Data/Ora</w:t>
            </w:r>
          </w:p>
        </w:tc>
        <w:tc>
          <w:tcPr>
            <w:tcW w:w="4267" w:type="pct"/>
            <w:gridSpan w:val="7"/>
          </w:tcPr>
          <w:p w14:paraId="6A6EFBD6" w14:textId="77777777" w:rsidR="0094253A" w:rsidRPr="008600B9" w:rsidRDefault="0094253A" w:rsidP="00754815">
            <w:pPr>
              <w:pStyle w:val="NoSpacing"/>
              <w:spacing w:line="276" w:lineRule="auto"/>
            </w:pPr>
          </w:p>
        </w:tc>
      </w:tr>
      <w:tr w:rsidR="0094253A" w:rsidRPr="002F39D4" w14:paraId="315EB187" w14:textId="77777777" w:rsidTr="006F4B4A">
        <w:tc>
          <w:tcPr>
            <w:tcW w:w="733" w:type="pct"/>
          </w:tcPr>
          <w:p w14:paraId="6FB67F06" w14:textId="77777777" w:rsidR="0094253A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Ieri</w:t>
            </w:r>
            <w:proofErr w:type="spellEnd"/>
            <w:r>
              <w:t xml:space="preserve"> 07:00</w:t>
            </w:r>
          </w:p>
        </w:tc>
        <w:tc>
          <w:tcPr>
            <w:tcW w:w="4267" w:type="pct"/>
            <w:gridSpan w:val="7"/>
          </w:tcPr>
          <w:p w14:paraId="473402DD" w14:textId="4460040B" w:rsidR="0094253A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Antibiotici</w:t>
            </w:r>
            <w:proofErr w:type="spellEnd"/>
            <w:r>
              <w:t>*</w:t>
            </w:r>
          </w:p>
        </w:tc>
      </w:tr>
      <w:tr w:rsidR="0094253A" w:rsidRPr="008600B9" w14:paraId="7E2D3499" w14:textId="77777777" w:rsidTr="006F4B4A">
        <w:tc>
          <w:tcPr>
            <w:tcW w:w="733" w:type="pct"/>
          </w:tcPr>
          <w:p w14:paraId="18CD4856" w14:textId="77777777" w:rsidR="0094253A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Ieri</w:t>
            </w:r>
            <w:proofErr w:type="spellEnd"/>
            <w:r>
              <w:t xml:space="preserve"> 12:00</w:t>
            </w:r>
          </w:p>
        </w:tc>
        <w:tc>
          <w:tcPr>
            <w:tcW w:w="4267" w:type="pct"/>
            <w:gridSpan w:val="7"/>
          </w:tcPr>
          <w:p w14:paraId="165CB8E0" w14:textId="77777777" w:rsidR="0094253A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Antibiotici</w:t>
            </w:r>
            <w:proofErr w:type="spellEnd"/>
          </w:p>
        </w:tc>
      </w:tr>
      <w:tr w:rsidR="00AB3BB9" w:rsidRPr="008600B9" w14:paraId="20C94C02" w14:textId="77777777" w:rsidTr="006F4B4A">
        <w:tc>
          <w:tcPr>
            <w:tcW w:w="733" w:type="pct"/>
          </w:tcPr>
          <w:p w14:paraId="2747DFDF" w14:textId="77777777" w:rsidR="00AB3BB9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Ieri</w:t>
            </w:r>
            <w:proofErr w:type="spellEnd"/>
            <w:r>
              <w:t xml:space="preserve"> 19:00</w:t>
            </w:r>
          </w:p>
        </w:tc>
        <w:tc>
          <w:tcPr>
            <w:tcW w:w="4267" w:type="pct"/>
            <w:gridSpan w:val="7"/>
          </w:tcPr>
          <w:p w14:paraId="0B644575" w14:textId="77777777" w:rsidR="00AB3BB9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Antibiotici</w:t>
            </w:r>
            <w:proofErr w:type="spellEnd"/>
          </w:p>
        </w:tc>
      </w:tr>
      <w:tr w:rsidR="00AB3BB9" w:rsidRPr="008600B9" w14:paraId="4A40C1DE" w14:textId="77777777" w:rsidTr="006F4B4A">
        <w:tc>
          <w:tcPr>
            <w:tcW w:w="733" w:type="pct"/>
          </w:tcPr>
          <w:p w14:paraId="6575AC89" w14:textId="77777777" w:rsidR="00AB3BB9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Oggi</w:t>
            </w:r>
            <w:proofErr w:type="spellEnd"/>
            <w:r>
              <w:t>, 06:00</w:t>
            </w:r>
          </w:p>
        </w:tc>
        <w:tc>
          <w:tcPr>
            <w:tcW w:w="4267" w:type="pct"/>
            <w:gridSpan w:val="7"/>
          </w:tcPr>
          <w:p w14:paraId="6E68EC5E" w14:textId="77777777" w:rsidR="00AB3BB9" w:rsidRPr="008600B9" w:rsidRDefault="00AB3BB9" w:rsidP="00754815">
            <w:pPr>
              <w:pStyle w:val="NoSpacing"/>
              <w:spacing w:line="276" w:lineRule="auto"/>
            </w:pPr>
            <w:proofErr w:type="spellStart"/>
            <w:r>
              <w:t>Antibiotici</w:t>
            </w:r>
            <w:proofErr w:type="spellEnd"/>
          </w:p>
        </w:tc>
      </w:tr>
      <w:tr w:rsidR="00AB3BB9" w:rsidRPr="002F39D4" w14:paraId="1EA724A4" w14:textId="77777777" w:rsidTr="006F4B4A">
        <w:tc>
          <w:tcPr>
            <w:tcW w:w="733" w:type="pct"/>
          </w:tcPr>
          <w:p w14:paraId="315A34E5" w14:textId="77777777" w:rsidR="00AB3BB9" w:rsidRPr="008600B9" w:rsidRDefault="00AB3BB9" w:rsidP="00754815">
            <w:pPr>
              <w:pStyle w:val="NoSpacing"/>
              <w:spacing w:line="276" w:lineRule="auto"/>
            </w:pPr>
          </w:p>
        </w:tc>
        <w:tc>
          <w:tcPr>
            <w:tcW w:w="4267" w:type="pct"/>
            <w:gridSpan w:val="7"/>
          </w:tcPr>
          <w:p w14:paraId="6CAC0776" w14:textId="121C615E" w:rsidR="00AB3BB9" w:rsidRPr="002F39D4" w:rsidRDefault="00AB3BB9" w:rsidP="002F39D4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2F39D4" w:rsidRPr="002F39D4" w14:paraId="39A0C3C1" w14:textId="77777777" w:rsidTr="006F4B4A">
        <w:tc>
          <w:tcPr>
            <w:tcW w:w="733" w:type="pct"/>
          </w:tcPr>
          <w:p w14:paraId="7DCC9E1D" w14:textId="77777777" w:rsidR="002F39D4" w:rsidRPr="008600B9" w:rsidRDefault="002F39D4" w:rsidP="00754815">
            <w:pPr>
              <w:pStyle w:val="NoSpacing"/>
              <w:spacing w:line="276" w:lineRule="auto"/>
            </w:pPr>
          </w:p>
        </w:tc>
        <w:tc>
          <w:tcPr>
            <w:tcW w:w="4267" w:type="pct"/>
            <w:gridSpan w:val="7"/>
          </w:tcPr>
          <w:p w14:paraId="2DDAB00E" w14:textId="77777777" w:rsidR="002F39D4" w:rsidRPr="008600B9" w:rsidRDefault="002F39D4" w:rsidP="00754815">
            <w:pPr>
              <w:pStyle w:val="NoSpacing"/>
              <w:spacing w:line="276" w:lineRule="auto"/>
            </w:pPr>
          </w:p>
        </w:tc>
      </w:tr>
      <w:tr w:rsidR="002F39D4" w:rsidRPr="000B4F4D" w14:paraId="08AA3DDB" w14:textId="77777777" w:rsidTr="006F4B4A">
        <w:tc>
          <w:tcPr>
            <w:tcW w:w="733" w:type="pct"/>
          </w:tcPr>
          <w:p w14:paraId="0D357B47" w14:textId="77777777" w:rsidR="002F39D4" w:rsidRPr="008600B9" w:rsidRDefault="002F39D4" w:rsidP="002F39D4">
            <w:pPr>
              <w:pStyle w:val="NoSpacing"/>
              <w:spacing w:line="276" w:lineRule="auto"/>
            </w:pPr>
          </w:p>
        </w:tc>
        <w:tc>
          <w:tcPr>
            <w:tcW w:w="4267" w:type="pct"/>
            <w:gridSpan w:val="7"/>
          </w:tcPr>
          <w:p w14:paraId="57C70226" w14:textId="5DA7612B" w:rsidR="002F39D4" w:rsidRPr="002125FE" w:rsidRDefault="002F39D4" w:rsidP="002F39D4">
            <w:pPr>
              <w:pStyle w:val="NoSpacing"/>
              <w:spacing w:line="276" w:lineRule="auto"/>
              <w:rPr>
                <w:lang w:val="it-IT"/>
              </w:rPr>
            </w:pPr>
            <w:r w:rsidRPr="002125FE">
              <w:rPr>
                <w:sz w:val="18"/>
                <w:szCs w:val="18"/>
                <w:lang w:val="it-IT"/>
              </w:rPr>
              <w:t>* Modificare il tipo e la dose di antibiotici secondo protocollo locale</w:t>
            </w:r>
          </w:p>
        </w:tc>
      </w:tr>
      <w:tr w:rsidR="002F39D4" w:rsidRPr="000B4F4D" w14:paraId="3B7007CC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0613AA11" w14:textId="77777777" w:rsidR="002F39D4" w:rsidRPr="002125FE" w:rsidRDefault="002F39D4" w:rsidP="002F39D4">
            <w:pPr>
              <w:pStyle w:val="NoSpacing"/>
              <w:spacing w:line="276" w:lineRule="auto"/>
              <w:rPr>
                <w:sz w:val="4"/>
                <w:szCs w:val="4"/>
                <w:lang w:val="it-IT"/>
              </w:rPr>
            </w:pPr>
          </w:p>
        </w:tc>
      </w:tr>
      <w:tr w:rsidR="002F39D4" w:rsidRPr="008600B9" w14:paraId="03250F09" w14:textId="77777777" w:rsidTr="006F4B4A">
        <w:tc>
          <w:tcPr>
            <w:tcW w:w="5000" w:type="pct"/>
            <w:gridSpan w:val="8"/>
            <w:shd w:val="clear" w:color="auto" w:fill="auto"/>
          </w:tcPr>
          <w:p w14:paraId="53E7EABC" w14:textId="77777777" w:rsidR="002F39D4" w:rsidRPr="008600B9" w:rsidRDefault="002F39D4" w:rsidP="002F39D4">
            <w:pPr>
              <w:pStyle w:val="NoSpacing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Segni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vitali</w:t>
            </w:r>
            <w:proofErr w:type="spellEnd"/>
          </w:p>
        </w:tc>
      </w:tr>
      <w:tr w:rsidR="002F39D4" w:rsidRPr="008600B9" w14:paraId="5C87A5F1" w14:textId="77777777" w:rsidTr="006F4B4A">
        <w:trPr>
          <w:trHeight w:val="280"/>
        </w:trPr>
        <w:tc>
          <w:tcPr>
            <w:tcW w:w="733" w:type="pct"/>
          </w:tcPr>
          <w:p w14:paraId="3FBE6C7D" w14:textId="77777777" w:rsidR="002F39D4" w:rsidRPr="008600B9" w:rsidRDefault="002F39D4" w:rsidP="002F39D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Data/Ora</w:t>
            </w:r>
          </w:p>
        </w:tc>
        <w:tc>
          <w:tcPr>
            <w:tcW w:w="4267" w:type="pct"/>
            <w:gridSpan w:val="7"/>
          </w:tcPr>
          <w:p w14:paraId="0754D54D" w14:textId="77777777" w:rsidR="002F39D4" w:rsidRPr="008600B9" w:rsidRDefault="002F39D4" w:rsidP="002F39D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2F39D4" w:rsidRPr="000B4F4D" w14:paraId="5F35801F" w14:textId="77777777" w:rsidTr="006F4B4A">
        <w:tc>
          <w:tcPr>
            <w:tcW w:w="733" w:type="pct"/>
          </w:tcPr>
          <w:p w14:paraId="5AF5E684" w14:textId="77777777" w:rsidR="002F39D4" w:rsidRPr="008600B9" w:rsidRDefault="002F39D4" w:rsidP="002F39D4">
            <w:pPr>
              <w:pStyle w:val="NoSpacing"/>
              <w:spacing w:line="276" w:lineRule="auto"/>
            </w:pPr>
            <w:r>
              <w:rPr>
                <w:lang w:val="da-DK"/>
              </w:rPr>
              <w:t>Oggi, 08:00</w:t>
            </w:r>
          </w:p>
        </w:tc>
        <w:tc>
          <w:tcPr>
            <w:tcW w:w="4267" w:type="pct"/>
            <w:gridSpan w:val="7"/>
          </w:tcPr>
          <w:p w14:paraId="2699393C" w14:textId="2E1F5507" w:rsidR="002F39D4" w:rsidRPr="000B4F4D" w:rsidRDefault="002F39D4" w:rsidP="002F39D4">
            <w:pPr>
              <w:pStyle w:val="NoSpacing"/>
              <w:spacing w:line="276" w:lineRule="auto"/>
              <w:rPr>
                <w:lang w:val="sv-SE"/>
              </w:rPr>
            </w:pPr>
            <w:r w:rsidRPr="000B4F4D">
              <w:rPr>
                <w:b/>
                <w:lang w:val="sv-SE"/>
              </w:rPr>
              <w:t xml:space="preserve">Pressione sanguigna: </w:t>
            </w:r>
            <w:r>
              <w:rPr>
                <w:lang w:val="sv-SE"/>
              </w:rPr>
              <w:t xml:space="preserve">79/56 mmHg </w:t>
            </w:r>
            <w:r w:rsidRPr="000B4F4D">
              <w:rPr>
                <w:b/>
                <w:lang w:val="sv-SE"/>
              </w:rPr>
              <w:t>Frequenza cardiaca:</w:t>
            </w:r>
            <w:r>
              <w:rPr>
                <w:lang w:val="sv-SE"/>
              </w:rPr>
              <w:t xml:space="preserve"> 132/min </w:t>
            </w:r>
            <w:r w:rsidRPr="000B4F4D">
              <w:rPr>
                <w:b/>
                <w:lang w:val="sv-SE"/>
              </w:rPr>
              <w:t>Frequenza respiratoria:</w:t>
            </w:r>
            <w:r>
              <w:rPr>
                <w:lang w:val="sv-SE"/>
              </w:rPr>
              <w:t xml:space="preserve"> 21/min </w:t>
            </w:r>
            <w:r w:rsidRPr="000B4F4D">
              <w:rPr>
                <w:b/>
                <w:lang w:val="sv-SE"/>
              </w:rPr>
              <w:t>SpO</w:t>
            </w:r>
            <w:r w:rsidRPr="000B4F4D">
              <w:rPr>
                <w:b/>
                <w:vertAlign w:val="subscript"/>
                <w:lang w:val="sv-SE"/>
              </w:rPr>
              <w:t>2</w:t>
            </w:r>
            <w:r w:rsidRPr="000B4F4D">
              <w:rPr>
                <w:b/>
                <w:lang w:val="sv-SE"/>
              </w:rPr>
              <w:t>:</w:t>
            </w:r>
            <w:r>
              <w:rPr>
                <w:lang w:val="sv-SE"/>
              </w:rPr>
              <w:t xml:space="preserve"> 98% </w:t>
            </w:r>
            <w:r w:rsidRPr="000B4F4D">
              <w:rPr>
                <w:b/>
                <w:lang w:val="sv-SE"/>
              </w:rPr>
              <w:t>Temp:</w:t>
            </w:r>
            <w:r>
              <w:rPr>
                <w:lang w:val="sv-SE"/>
              </w:rPr>
              <w:t xml:space="preserve"> 38,0 </w:t>
            </w:r>
            <w:r w:rsidRPr="000B4F4D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 xml:space="preserve">C </w:t>
            </w:r>
            <w:r w:rsidRPr="000B4F4D">
              <w:rPr>
                <w:vertAlign w:val="superscript"/>
                <w:lang w:val="sv-SE"/>
              </w:rPr>
              <w:t xml:space="preserve"> </w:t>
            </w:r>
          </w:p>
        </w:tc>
      </w:tr>
      <w:tr w:rsidR="002F39D4" w:rsidRPr="000F1529" w14:paraId="6FA900EB" w14:textId="77777777" w:rsidTr="006F4B4A">
        <w:tc>
          <w:tcPr>
            <w:tcW w:w="733" w:type="pct"/>
          </w:tcPr>
          <w:p w14:paraId="2281107C" w14:textId="77777777" w:rsidR="002F39D4" w:rsidRPr="000B4F4D" w:rsidRDefault="002F39D4" w:rsidP="002F39D4">
            <w:pPr>
              <w:pStyle w:val="NoSpacing"/>
              <w:spacing w:line="276" w:lineRule="auto"/>
              <w:rPr>
                <w:b/>
                <w:lang w:val="sv-SE"/>
              </w:rPr>
            </w:pPr>
          </w:p>
        </w:tc>
        <w:tc>
          <w:tcPr>
            <w:tcW w:w="4267" w:type="pct"/>
            <w:gridSpan w:val="7"/>
          </w:tcPr>
          <w:p w14:paraId="4C623C1D" w14:textId="1A78E4AE" w:rsidR="002F39D4" w:rsidRPr="002125FE" w:rsidRDefault="002F39D4" w:rsidP="002F39D4">
            <w:pPr>
              <w:pStyle w:val="NoSpacing"/>
              <w:spacing w:line="276" w:lineRule="auto"/>
              <w:rPr>
                <w:b/>
                <w:lang w:val="it-IT"/>
              </w:rPr>
            </w:pPr>
            <w:r w:rsidRPr="002125FE">
              <w:rPr>
                <w:b/>
                <w:lang w:val="it-IT"/>
              </w:rPr>
              <w:t xml:space="preserve">Pressione sanguigna: </w:t>
            </w:r>
            <w:r w:rsidRPr="002125FE">
              <w:rPr>
                <w:lang w:val="it-IT"/>
              </w:rPr>
              <w:t xml:space="preserve"> </w:t>
            </w:r>
            <w:r w:rsidRPr="002125FE">
              <w:rPr>
                <w:b/>
                <w:lang w:val="it-IT"/>
              </w:rPr>
              <w:t>Frequenza cardiaca:</w:t>
            </w:r>
            <w:r w:rsidRPr="002125FE">
              <w:rPr>
                <w:lang w:val="it-IT"/>
              </w:rPr>
              <w:t xml:space="preserve"> </w:t>
            </w:r>
            <w:r w:rsidRPr="002125FE">
              <w:rPr>
                <w:b/>
                <w:lang w:val="it-IT"/>
              </w:rPr>
              <w:t>Frequenza respiratoria:</w:t>
            </w:r>
            <w:r w:rsidRPr="002125FE">
              <w:rPr>
                <w:lang w:val="it-IT"/>
              </w:rPr>
              <w:t xml:space="preserve"> </w:t>
            </w:r>
            <w:r w:rsidRPr="002125FE">
              <w:rPr>
                <w:b/>
                <w:lang w:val="it-IT"/>
              </w:rPr>
              <w:t>Sp</w:t>
            </w:r>
            <w:r w:rsidR="00F95872">
              <w:rPr>
                <w:b/>
                <w:lang w:val="it-IT"/>
              </w:rPr>
              <w:t>O2</w:t>
            </w:r>
            <w:r w:rsidRPr="002125FE">
              <w:rPr>
                <w:b/>
                <w:lang w:val="it-IT"/>
              </w:rPr>
              <w:t>:</w:t>
            </w:r>
            <w:r w:rsidRPr="002125FE">
              <w:rPr>
                <w:lang w:val="it-IT"/>
              </w:rPr>
              <w:t xml:space="preserve"> </w:t>
            </w:r>
            <w:proofErr w:type="spellStart"/>
            <w:r w:rsidRPr="002125FE">
              <w:rPr>
                <w:b/>
                <w:lang w:val="it-IT"/>
              </w:rPr>
              <w:t>Temp</w:t>
            </w:r>
            <w:proofErr w:type="spellEnd"/>
            <w:r w:rsidRPr="002125FE">
              <w:rPr>
                <w:b/>
                <w:lang w:val="it-IT"/>
              </w:rPr>
              <w:t>:</w:t>
            </w:r>
          </w:p>
        </w:tc>
      </w:tr>
      <w:tr w:rsidR="002F39D4" w:rsidRPr="000F1529" w14:paraId="2477DA5F" w14:textId="77777777" w:rsidTr="006F4B4A">
        <w:tc>
          <w:tcPr>
            <w:tcW w:w="733" w:type="pct"/>
          </w:tcPr>
          <w:p w14:paraId="41953626" w14:textId="77777777" w:rsidR="002F39D4" w:rsidRPr="002125FE" w:rsidRDefault="002F39D4" w:rsidP="002F39D4">
            <w:pPr>
              <w:pStyle w:val="NoSpacing"/>
              <w:spacing w:line="276" w:lineRule="auto"/>
              <w:rPr>
                <w:lang w:val="it-IT"/>
              </w:rPr>
            </w:pPr>
          </w:p>
        </w:tc>
        <w:tc>
          <w:tcPr>
            <w:tcW w:w="4267" w:type="pct"/>
            <w:gridSpan w:val="7"/>
          </w:tcPr>
          <w:p w14:paraId="144B3689" w14:textId="77777777" w:rsidR="002F39D4" w:rsidRPr="002125FE" w:rsidRDefault="002F39D4" w:rsidP="002F39D4">
            <w:pPr>
              <w:pStyle w:val="NoSpacing"/>
              <w:spacing w:line="276" w:lineRule="auto"/>
              <w:rPr>
                <w:lang w:val="it-IT"/>
              </w:rPr>
            </w:pPr>
          </w:p>
        </w:tc>
      </w:tr>
      <w:tr w:rsidR="002F39D4" w:rsidRPr="000F1529" w14:paraId="3A72D6B3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2501359F" w14:textId="77777777" w:rsidR="002F39D4" w:rsidRPr="002125FE" w:rsidRDefault="002F39D4" w:rsidP="002F39D4">
            <w:pPr>
              <w:pStyle w:val="NoSpacing"/>
              <w:spacing w:line="276" w:lineRule="auto"/>
              <w:rPr>
                <w:sz w:val="4"/>
                <w:szCs w:val="4"/>
                <w:lang w:val="it-IT"/>
              </w:rPr>
            </w:pPr>
          </w:p>
        </w:tc>
      </w:tr>
      <w:tr w:rsidR="002F39D4" w:rsidRPr="008600B9" w14:paraId="3161A2AB" w14:textId="77777777" w:rsidTr="006F4B4A">
        <w:tc>
          <w:tcPr>
            <w:tcW w:w="5000" w:type="pct"/>
            <w:gridSpan w:val="8"/>
            <w:shd w:val="clear" w:color="auto" w:fill="auto"/>
          </w:tcPr>
          <w:p w14:paraId="62A364DF" w14:textId="77777777" w:rsidR="002F39D4" w:rsidRPr="008600B9" w:rsidRDefault="002F39D4" w:rsidP="002F39D4">
            <w:pPr>
              <w:pStyle w:val="NoSpacing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Risultati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laboratorio</w:t>
            </w:r>
            <w:proofErr w:type="spellEnd"/>
            <w:r>
              <w:rPr>
                <w:b/>
              </w:rPr>
              <w:t>:</w:t>
            </w:r>
          </w:p>
        </w:tc>
      </w:tr>
      <w:tr w:rsidR="002F39D4" w:rsidRPr="0094253A" w14:paraId="703A926B" w14:textId="77777777" w:rsidTr="006F4B4A">
        <w:tc>
          <w:tcPr>
            <w:tcW w:w="733" w:type="pct"/>
          </w:tcPr>
          <w:p w14:paraId="09AA43EE" w14:textId="77777777" w:rsidR="002F39D4" w:rsidRPr="003059CF" w:rsidRDefault="002F39D4" w:rsidP="002F39D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Data/Ora</w:t>
            </w:r>
          </w:p>
        </w:tc>
        <w:tc>
          <w:tcPr>
            <w:tcW w:w="4267" w:type="pct"/>
            <w:gridSpan w:val="7"/>
          </w:tcPr>
          <w:p w14:paraId="63FCB1B7" w14:textId="77777777" w:rsidR="002F39D4" w:rsidRPr="008600B9" w:rsidRDefault="002F39D4" w:rsidP="002F39D4">
            <w:pPr>
              <w:pStyle w:val="NoSpacing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Oggi</w:t>
            </w:r>
            <w:proofErr w:type="spellEnd"/>
            <w:r>
              <w:rPr>
                <w:b/>
              </w:rPr>
              <w:t>, 06:20</w:t>
            </w:r>
          </w:p>
        </w:tc>
      </w:tr>
      <w:tr w:rsidR="002F39D4" w:rsidRPr="00B4642D" w14:paraId="009C41AB" w14:textId="77777777" w:rsidTr="006F4B4A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1FF0CD7" w14:textId="77777777" w:rsidR="002F39D4" w:rsidRPr="00926029" w:rsidRDefault="002F39D4" w:rsidP="002F39D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Campione di </w:t>
            </w:r>
            <w:proofErr w:type="spellStart"/>
            <w:r>
              <w:rPr>
                <w:b/>
                <w:sz w:val="24"/>
              </w:rPr>
              <w:t>sangue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venoso</w:t>
            </w:r>
            <w:proofErr w:type="spellEnd"/>
          </w:p>
        </w:tc>
      </w:tr>
      <w:tr w:rsidR="002F39D4" w:rsidRPr="00B4642D" w14:paraId="7AD2147F" w14:textId="77777777" w:rsidTr="006F4B4A">
        <w:tc>
          <w:tcPr>
            <w:tcW w:w="5000" w:type="pct"/>
            <w:gridSpan w:val="8"/>
          </w:tcPr>
          <w:p w14:paraId="058FDB05" w14:textId="77777777" w:rsidR="002F39D4" w:rsidRPr="00926029" w:rsidRDefault="002F39D4" w:rsidP="002F39D4">
            <w:proofErr w:type="spellStart"/>
            <w:r>
              <w:rPr>
                <w:b/>
              </w:rPr>
              <w:t>Emocromo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completo</w:t>
            </w:r>
            <w:proofErr w:type="spellEnd"/>
          </w:p>
        </w:tc>
      </w:tr>
      <w:tr w:rsidR="002F39D4" w:rsidRPr="00CF1088" w14:paraId="295B5FC3" w14:textId="77777777" w:rsidTr="002F39D4">
        <w:tc>
          <w:tcPr>
            <w:tcW w:w="1230" w:type="pct"/>
            <w:gridSpan w:val="2"/>
          </w:tcPr>
          <w:p w14:paraId="686954FD" w14:textId="7BC0AA41" w:rsidR="002F39D4" w:rsidRPr="00926029" w:rsidRDefault="002F39D4" w:rsidP="002F39D4">
            <w:r>
              <w:t>Hb (10,3-12,4 g/dL)</w:t>
            </w:r>
          </w:p>
        </w:tc>
        <w:tc>
          <w:tcPr>
            <w:tcW w:w="612" w:type="pct"/>
          </w:tcPr>
          <w:p w14:paraId="2BEE4A73" w14:textId="70E86D9E" w:rsidR="002F39D4" w:rsidRPr="00926029" w:rsidRDefault="002F39D4" w:rsidP="002F39D4">
            <w:r>
              <w:t>12,2</w:t>
            </w:r>
          </w:p>
        </w:tc>
        <w:tc>
          <w:tcPr>
            <w:tcW w:w="612" w:type="pct"/>
          </w:tcPr>
          <w:p w14:paraId="6FAADDC3" w14:textId="77777777" w:rsidR="002F39D4" w:rsidRPr="00926029" w:rsidRDefault="002F39D4" w:rsidP="002F39D4"/>
        </w:tc>
        <w:tc>
          <w:tcPr>
            <w:tcW w:w="613" w:type="pct"/>
          </w:tcPr>
          <w:p w14:paraId="090A86B1" w14:textId="77777777" w:rsidR="002F39D4" w:rsidRPr="00926029" w:rsidRDefault="002F39D4" w:rsidP="002F39D4"/>
        </w:tc>
        <w:tc>
          <w:tcPr>
            <w:tcW w:w="612" w:type="pct"/>
          </w:tcPr>
          <w:p w14:paraId="73DDE9B9" w14:textId="77777777" w:rsidR="002F39D4" w:rsidRPr="00926029" w:rsidRDefault="002F39D4" w:rsidP="002F39D4"/>
        </w:tc>
        <w:tc>
          <w:tcPr>
            <w:tcW w:w="612" w:type="pct"/>
          </w:tcPr>
          <w:p w14:paraId="235C4B9B" w14:textId="77777777" w:rsidR="002F39D4" w:rsidRPr="00926029" w:rsidRDefault="002F39D4" w:rsidP="002F39D4"/>
        </w:tc>
        <w:tc>
          <w:tcPr>
            <w:tcW w:w="708" w:type="pct"/>
          </w:tcPr>
          <w:p w14:paraId="26CD3447" w14:textId="77777777" w:rsidR="002F39D4" w:rsidRPr="00926029" w:rsidRDefault="002F39D4" w:rsidP="002F39D4"/>
        </w:tc>
      </w:tr>
      <w:tr w:rsidR="002F39D4" w:rsidRPr="00FE4055" w14:paraId="2DA7989D" w14:textId="77777777" w:rsidTr="002F39D4">
        <w:tc>
          <w:tcPr>
            <w:tcW w:w="1230" w:type="pct"/>
            <w:gridSpan w:val="2"/>
          </w:tcPr>
          <w:p w14:paraId="317578C2" w14:textId="0962EBC3" w:rsidR="002F39D4" w:rsidRPr="00926029" w:rsidRDefault="002F39D4" w:rsidP="002F39D4">
            <w:r>
              <w:t>HCT (31-37,2%)</w:t>
            </w:r>
          </w:p>
        </w:tc>
        <w:tc>
          <w:tcPr>
            <w:tcW w:w="612" w:type="pct"/>
          </w:tcPr>
          <w:p w14:paraId="02A677CE" w14:textId="34507887" w:rsidR="002F39D4" w:rsidRPr="00926029" w:rsidRDefault="002F39D4" w:rsidP="002F39D4">
            <w:r>
              <w:t>33,5</w:t>
            </w:r>
          </w:p>
        </w:tc>
        <w:tc>
          <w:tcPr>
            <w:tcW w:w="612" w:type="pct"/>
          </w:tcPr>
          <w:p w14:paraId="474EDEB2" w14:textId="77777777" w:rsidR="002F39D4" w:rsidRPr="00926029" w:rsidRDefault="002F39D4" w:rsidP="002F39D4"/>
        </w:tc>
        <w:tc>
          <w:tcPr>
            <w:tcW w:w="613" w:type="pct"/>
          </w:tcPr>
          <w:p w14:paraId="37C229BC" w14:textId="77777777" w:rsidR="002F39D4" w:rsidRPr="00926029" w:rsidRDefault="002F39D4" w:rsidP="002F39D4"/>
        </w:tc>
        <w:tc>
          <w:tcPr>
            <w:tcW w:w="612" w:type="pct"/>
          </w:tcPr>
          <w:p w14:paraId="2EC7DE53" w14:textId="77777777" w:rsidR="002F39D4" w:rsidRPr="00926029" w:rsidRDefault="002F39D4" w:rsidP="002F39D4"/>
        </w:tc>
        <w:tc>
          <w:tcPr>
            <w:tcW w:w="612" w:type="pct"/>
          </w:tcPr>
          <w:p w14:paraId="44A8E580" w14:textId="77777777" w:rsidR="002F39D4" w:rsidRPr="00926029" w:rsidRDefault="002F39D4" w:rsidP="002F39D4"/>
        </w:tc>
        <w:tc>
          <w:tcPr>
            <w:tcW w:w="708" w:type="pct"/>
          </w:tcPr>
          <w:p w14:paraId="1E79470E" w14:textId="77777777" w:rsidR="002F39D4" w:rsidRPr="00926029" w:rsidRDefault="002F39D4" w:rsidP="002F39D4"/>
        </w:tc>
      </w:tr>
      <w:tr w:rsidR="002F39D4" w:rsidRPr="00FE4055" w14:paraId="2F2E8D7B" w14:textId="77777777" w:rsidTr="002F39D4">
        <w:tc>
          <w:tcPr>
            <w:tcW w:w="1230" w:type="pct"/>
            <w:gridSpan w:val="2"/>
          </w:tcPr>
          <w:p w14:paraId="11967F2D" w14:textId="1D3F7FAE" w:rsidR="002F39D4" w:rsidRPr="00926029" w:rsidRDefault="002F39D4" w:rsidP="002F39D4">
            <w:r>
              <w:t>WBC (6,2-14,5 x 10</w:t>
            </w:r>
            <w:r w:rsidRPr="00926029"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612" w:type="pct"/>
          </w:tcPr>
          <w:p w14:paraId="5599A768" w14:textId="615BDE02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" w:type="pct"/>
          </w:tcPr>
          <w:p w14:paraId="02B81441" w14:textId="77777777" w:rsidR="002F39D4" w:rsidRPr="00926029" w:rsidRDefault="002F39D4" w:rsidP="002F39D4"/>
        </w:tc>
        <w:tc>
          <w:tcPr>
            <w:tcW w:w="613" w:type="pct"/>
          </w:tcPr>
          <w:p w14:paraId="6AEDC26D" w14:textId="77777777" w:rsidR="002F39D4" w:rsidRPr="00926029" w:rsidRDefault="002F39D4" w:rsidP="002F39D4"/>
        </w:tc>
        <w:tc>
          <w:tcPr>
            <w:tcW w:w="612" w:type="pct"/>
          </w:tcPr>
          <w:p w14:paraId="3E48AE03" w14:textId="77777777" w:rsidR="002F39D4" w:rsidRPr="00926029" w:rsidRDefault="002F39D4" w:rsidP="002F39D4"/>
        </w:tc>
        <w:tc>
          <w:tcPr>
            <w:tcW w:w="612" w:type="pct"/>
          </w:tcPr>
          <w:p w14:paraId="05486E8D" w14:textId="77777777" w:rsidR="002F39D4" w:rsidRPr="00926029" w:rsidRDefault="002F39D4" w:rsidP="002F39D4"/>
        </w:tc>
        <w:tc>
          <w:tcPr>
            <w:tcW w:w="708" w:type="pct"/>
          </w:tcPr>
          <w:p w14:paraId="46C5D94F" w14:textId="77777777" w:rsidR="002F39D4" w:rsidRPr="00926029" w:rsidRDefault="002F39D4" w:rsidP="002F39D4"/>
        </w:tc>
      </w:tr>
      <w:tr w:rsidR="002F39D4" w:rsidRPr="00FE4055" w14:paraId="3031CCA4" w14:textId="77777777" w:rsidTr="002F39D4">
        <w:tc>
          <w:tcPr>
            <w:tcW w:w="1230" w:type="pct"/>
            <w:gridSpan w:val="2"/>
          </w:tcPr>
          <w:p w14:paraId="27F68319" w14:textId="01B065A5" w:rsidR="002F39D4" w:rsidRPr="00926029" w:rsidRDefault="002F39D4" w:rsidP="002F39D4">
            <w:proofErr w:type="spellStart"/>
            <w:r>
              <w:t>Piastrine</w:t>
            </w:r>
            <w:proofErr w:type="spellEnd"/>
            <w:r>
              <w:t xml:space="preserve"> (219-465 x 10</w:t>
            </w:r>
            <w:r w:rsidRPr="00926029"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612" w:type="pct"/>
          </w:tcPr>
          <w:p w14:paraId="371020A3" w14:textId="4305C22D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12" w:type="pct"/>
          </w:tcPr>
          <w:p w14:paraId="00C0DCCB" w14:textId="77777777" w:rsidR="002F39D4" w:rsidRPr="00926029" w:rsidRDefault="002F39D4" w:rsidP="002F39D4"/>
        </w:tc>
        <w:tc>
          <w:tcPr>
            <w:tcW w:w="613" w:type="pct"/>
          </w:tcPr>
          <w:p w14:paraId="01E3077B" w14:textId="77777777" w:rsidR="002F39D4" w:rsidRPr="00926029" w:rsidRDefault="002F39D4" w:rsidP="002F39D4"/>
        </w:tc>
        <w:tc>
          <w:tcPr>
            <w:tcW w:w="612" w:type="pct"/>
          </w:tcPr>
          <w:p w14:paraId="7DA2A1D8" w14:textId="77777777" w:rsidR="002F39D4" w:rsidRPr="00926029" w:rsidRDefault="002F39D4" w:rsidP="002F39D4"/>
        </w:tc>
        <w:tc>
          <w:tcPr>
            <w:tcW w:w="612" w:type="pct"/>
          </w:tcPr>
          <w:p w14:paraId="6327CE98" w14:textId="77777777" w:rsidR="002F39D4" w:rsidRPr="00926029" w:rsidRDefault="002F39D4" w:rsidP="002F39D4"/>
        </w:tc>
        <w:tc>
          <w:tcPr>
            <w:tcW w:w="708" w:type="pct"/>
          </w:tcPr>
          <w:p w14:paraId="092D76C3" w14:textId="77777777" w:rsidR="002F39D4" w:rsidRPr="00926029" w:rsidRDefault="002F39D4" w:rsidP="002F39D4"/>
        </w:tc>
      </w:tr>
      <w:tr w:rsidR="002F39D4" w:rsidRPr="00FE4055" w14:paraId="51400615" w14:textId="77777777" w:rsidTr="006F4B4A">
        <w:tc>
          <w:tcPr>
            <w:tcW w:w="5000" w:type="pct"/>
            <w:gridSpan w:val="8"/>
          </w:tcPr>
          <w:p w14:paraId="01847318" w14:textId="77777777" w:rsidR="002F39D4" w:rsidRPr="00926029" w:rsidRDefault="002F39D4" w:rsidP="002F39D4">
            <w:r>
              <w:rPr>
                <w:b/>
              </w:rPr>
              <w:t xml:space="preserve">Quadro </w:t>
            </w:r>
            <w:proofErr w:type="spellStart"/>
            <w:r>
              <w:rPr>
                <w:b/>
              </w:rPr>
              <w:t>metabolico</w:t>
            </w:r>
            <w:proofErr w:type="spellEnd"/>
            <w:r>
              <w:rPr>
                <w:b/>
              </w:rPr>
              <w:t xml:space="preserve"> di base</w:t>
            </w:r>
          </w:p>
        </w:tc>
      </w:tr>
      <w:tr w:rsidR="002F39D4" w:rsidRPr="00FE4055" w14:paraId="39D0C7E2" w14:textId="77777777" w:rsidTr="002F39D4">
        <w:tc>
          <w:tcPr>
            <w:tcW w:w="1230" w:type="pct"/>
            <w:gridSpan w:val="2"/>
          </w:tcPr>
          <w:p w14:paraId="20362D79" w14:textId="77777777" w:rsidR="002F39D4" w:rsidRPr="00926029" w:rsidRDefault="002F39D4" w:rsidP="002F39D4">
            <w:r>
              <w:t>Na</w:t>
            </w:r>
            <w:r w:rsidRPr="00926029">
              <w:rPr>
                <w:vertAlign w:val="superscript"/>
              </w:rPr>
              <w:t>+</w:t>
            </w:r>
            <w:r>
              <w:t xml:space="preserve"> (135-145 </w:t>
            </w:r>
            <w:proofErr w:type="spellStart"/>
            <w:r>
              <w:t>mEq</w:t>
            </w:r>
            <w:proofErr w:type="spellEnd"/>
            <w:r>
              <w:t>/L)</w:t>
            </w:r>
          </w:p>
        </w:tc>
        <w:tc>
          <w:tcPr>
            <w:tcW w:w="612" w:type="pct"/>
          </w:tcPr>
          <w:p w14:paraId="597B31BA" w14:textId="1851DBCA" w:rsidR="002F39D4" w:rsidRPr="00926029" w:rsidRDefault="002F39D4" w:rsidP="002F39D4">
            <w:r>
              <w:t>141</w:t>
            </w:r>
          </w:p>
        </w:tc>
        <w:tc>
          <w:tcPr>
            <w:tcW w:w="612" w:type="pct"/>
          </w:tcPr>
          <w:p w14:paraId="662FA44E" w14:textId="77777777" w:rsidR="002F39D4" w:rsidRPr="00926029" w:rsidRDefault="002F39D4" w:rsidP="002F39D4"/>
        </w:tc>
        <w:tc>
          <w:tcPr>
            <w:tcW w:w="613" w:type="pct"/>
          </w:tcPr>
          <w:p w14:paraId="4CBF2837" w14:textId="77777777" w:rsidR="002F39D4" w:rsidRPr="00926029" w:rsidRDefault="002F39D4" w:rsidP="002F39D4"/>
        </w:tc>
        <w:tc>
          <w:tcPr>
            <w:tcW w:w="612" w:type="pct"/>
          </w:tcPr>
          <w:p w14:paraId="5C76A4B0" w14:textId="77777777" w:rsidR="002F39D4" w:rsidRPr="00926029" w:rsidRDefault="002F39D4" w:rsidP="002F39D4"/>
        </w:tc>
        <w:tc>
          <w:tcPr>
            <w:tcW w:w="612" w:type="pct"/>
          </w:tcPr>
          <w:p w14:paraId="4E98E48E" w14:textId="77777777" w:rsidR="002F39D4" w:rsidRPr="00926029" w:rsidRDefault="002F39D4" w:rsidP="002F39D4"/>
        </w:tc>
        <w:tc>
          <w:tcPr>
            <w:tcW w:w="708" w:type="pct"/>
          </w:tcPr>
          <w:p w14:paraId="5A84F5A6" w14:textId="77777777" w:rsidR="002F39D4" w:rsidRPr="00926029" w:rsidRDefault="002F39D4" w:rsidP="002F39D4"/>
        </w:tc>
      </w:tr>
      <w:tr w:rsidR="002F39D4" w:rsidRPr="00FE4055" w14:paraId="20C54854" w14:textId="77777777" w:rsidTr="002F39D4">
        <w:tc>
          <w:tcPr>
            <w:tcW w:w="1230" w:type="pct"/>
            <w:gridSpan w:val="2"/>
          </w:tcPr>
          <w:p w14:paraId="1990F621" w14:textId="6C8A73F2" w:rsidR="002F39D4" w:rsidRPr="00926029" w:rsidRDefault="002F39D4" w:rsidP="002F39D4">
            <w:r>
              <w:t>K</w:t>
            </w:r>
            <w:r w:rsidRPr="00926029">
              <w:rPr>
                <w:vertAlign w:val="superscript"/>
              </w:rPr>
              <w:t xml:space="preserve">+ </w:t>
            </w:r>
            <w:r>
              <w:t xml:space="preserve">(3,5-5,8 </w:t>
            </w:r>
            <w:proofErr w:type="spellStart"/>
            <w:r>
              <w:t>mEq</w:t>
            </w:r>
            <w:proofErr w:type="spellEnd"/>
            <w:r>
              <w:t>/L)</w:t>
            </w:r>
          </w:p>
        </w:tc>
        <w:tc>
          <w:tcPr>
            <w:tcW w:w="612" w:type="pct"/>
          </w:tcPr>
          <w:p w14:paraId="693F1F56" w14:textId="203F1D8F" w:rsidR="002F39D4" w:rsidRPr="00926029" w:rsidRDefault="002F39D4" w:rsidP="002F39D4">
            <w:r>
              <w:t>4,1</w:t>
            </w:r>
          </w:p>
        </w:tc>
        <w:tc>
          <w:tcPr>
            <w:tcW w:w="612" w:type="pct"/>
          </w:tcPr>
          <w:p w14:paraId="35A20DCB" w14:textId="77777777" w:rsidR="002F39D4" w:rsidRPr="00926029" w:rsidRDefault="002F39D4" w:rsidP="002F39D4"/>
        </w:tc>
        <w:tc>
          <w:tcPr>
            <w:tcW w:w="613" w:type="pct"/>
          </w:tcPr>
          <w:p w14:paraId="24F7FFA3" w14:textId="77777777" w:rsidR="002F39D4" w:rsidRPr="00926029" w:rsidRDefault="002F39D4" w:rsidP="002F39D4"/>
        </w:tc>
        <w:tc>
          <w:tcPr>
            <w:tcW w:w="612" w:type="pct"/>
          </w:tcPr>
          <w:p w14:paraId="5916D05A" w14:textId="77777777" w:rsidR="002F39D4" w:rsidRPr="00926029" w:rsidRDefault="002F39D4" w:rsidP="002F39D4"/>
        </w:tc>
        <w:tc>
          <w:tcPr>
            <w:tcW w:w="612" w:type="pct"/>
          </w:tcPr>
          <w:p w14:paraId="5B43F91D" w14:textId="77777777" w:rsidR="002F39D4" w:rsidRPr="00926029" w:rsidRDefault="002F39D4" w:rsidP="002F39D4"/>
        </w:tc>
        <w:tc>
          <w:tcPr>
            <w:tcW w:w="708" w:type="pct"/>
          </w:tcPr>
          <w:p w14:paraId="59B8C75E" w14:textId="77777777" w:rsidR="002F39D4" w:rsidRPr="00926029" w:rsidRDefault="002F39D4" w:rsidP="002F39D4"/>
        </w:tc>
      </w:tr>
      <w:tr w:rsidR="002F39D4" w:rsidRPr="00B3069D" w14:paraId="09671DB4" w14:textId="77777777" w:rsidTr="002F39D4">
        <w:tc>
          <w:tcPr>
            <w:tcW w:w="1230" w:type="pct"/>
            <w:gridSpan w:val="2"/>
          </w:tcPr>
          <w:p w14:paraId="4B747690" w14:textId="4D974C7B" w:rsidR="002F39D4" w:rsidRPr="00926029" w:rsidRDefault="002F39D4" w:rsidP="002F39D4">
            <w:r>
              <w:t>Cl</w:t>
            </w:r>
            <w:r w:rsidRPr="00926029">
              <w:rPr>
                <w:vertAlign w:val="superscript"/>
              </w:rPr>
              <w:t>-</w:t>
            </w:r>
            <w:r>
              <w:t xml:space="preserve"> (91-111 </w:t>
            </w:r>
            <w:proofErr w:type="spellStart"/>
            <w:r>
              <w:t>mEq</w:t>
            </w:r>
            <w:proofErr w:type="spellEnd"/>
            <w:r>
              <w:t>/L)</w:t>
            </w:r>
          </w:p>
        </w:tc>
        <w:tc>
          <w:tcPr>
            <w:tcW w:w="612" w:type="pct"/>
          </w:tcPr>
          <w:p w14:paraId="4DF5470E" w14:textId="449B221D" w:rsidR="002F39D4" w:rsidRPr="00926029" w:rsidRDefault="002F39D4" w:rsidP="002F39D4">
            <w:r>
              <w:t>99</w:t>
            </w:r>
          </w:p>
        </w:tc>
        <w:tc>
          <w:tcPr>
            <w:tcW w:w="612" w:type="pct"/>
          </w:tcPr>
          <w:p w14:paraId="55B3CEA2" w14:textId="77777777" w:rsidR="002F39D4" w:rsidRPr="00926029" w:rsidRDefault="002F39D4" w:rsidP="002F39D4"/>
        </w:tc>
        <w:tc>
          <w:tcPr>
            <w:tcW w:w="613" w:type="pct"/>
          </w:tcPr>
          <w:p w14:paraId="6E0B01ED" w14:textId="77777777" w:rsidR="002F39D4" w:rsidRPr="00926029" w:rsidRDefault="002F39D4" w:rsidP="002F39D4"/>
        </w:tc>
        <w:tc>
          <w:tcPr>
            <w:tcW w:w="612" w:type="pct"/>
          </w:tcPr>
          <w:p w14:paraId="3755E293" w14:textId="77777777" w:rsidR="002F39D4" w:rsidRPr="00926029" w:rsidRDefault="002F39D4" w:rsidP="002F39D4"/>
        </w:tc>
        <w:tc>
          <w:tcPr>
            <w:tcW w:w="612" w:type="pct"/>
          </w:tcPr>
          <w:p w14:paraId="74E1F671" w14:textId="77777777" w:rsidR="002F39D4" w:rsidRPr="00926029" w:rsidRDefault="002F39D4" w:rsidP="002F39D4"/>
        </w:tc>
        <w:tc>
          <w:tcPr>
            <w:tcW w:w="708" w:type="pct"/>
          </w:tcPr>
          <w:p w14:paraId="1BB8537A" w14:textId="77777777" w:rsidR="002F39D4" w:rsidRPr="00926029" w:rsidRDefault="002F39D4" w:rsidP="002F39D4"/>
        </w:tc>
      </w:tr>
      <w:tr w:rsidR="002F39D4" w:rsidRPr="00B3069D" w14:paraId="34CF0CAC" w14:textId="77777777" w:rsidTr="002F39D4">
        <w:tc>
          <w:tcPr>
            <w:tcW w:w="1230" w:type="pct"/>
            <w:gridSpan w:val="2"/>
          </w:tcPr>
          <w:p w14:paraId="53EB4693" w14:textId="3B3C48A3" w:rsidR="002F39D4" w:rsidRPr="00926029" w:rsidRDefault="002F39D4" w:rsidP="002F39D4">
            <w:r>
              <w:t>HCO3</w:t>
            </w:r>
            <w:r w:rsidRPr="00926029">
              <w:rPr>
                <w:vertAlign w:val="superscript"/>
              </w:rPr>
              <w:t xml:space="preserve">- </w:t>
            </w:r>
            <w:r>
              <w:t xml:space="preserve">(19-24 </w:t>
            </w:r>
            <w:proofErr w:type="spellStart"/>
            <w:r>
              <w:t>mEq</w:t>
            </w:r>
            <w:proofErr w:type="spellEnd"/>
            <w:r>
              <w:t>/L)</w:t>
            </w:r>
          </w:p>
        </w:tc>
        <w:tc>
          <w:tcPr>
            <w:tcW w:w="612" w:type="pct"/>
          </w:tcPr>
          <w:p w14:paraId="03FF5A7C" w14:textId="43184040" w:rsidR="002F39D4" w:rsidRPr="00926029" w:rsidRDefault="002F39D4" w:rsidP="002F39D4">
            <w:r>
              <w:t>22</w:t>
            </w:r>
          </w:p>
        </w:tc>
        <w:tc>
          <w:tcPr>
            <w:tcW w:w="612" w:type="pct"/>
          </w:tcPr>
          <w:p w14:paraId="763EFBCB" w14:textId="77777777" w:rsidR="002F39D4" w:rsidRPr="00926029" w:rsidRDefault="002F39D4" w:rsidP="002F39D4"/>
        </w:tc>
        <w:tc>
          <w:tcPr>
            <w:tcW w:w="613" w:type="pct"/>
          </w:tcPr>
          <w:p w14:paraId="694E9627" w14:textId="77777777" w:rsidR="002F39D4" w:rsidRPr="00926029" w:rsidRDefault="002F39D4" w:rsidP="002F39D4"/>
        </w:tc>
        <w:tc>
          <w:tcPr>
            <w:tcW w:w="612" w:type="pct"/>
          </w:tcPr>
          <w:p w14:paraId="06E3364E" w14:textId="77777777" w:rsidR="002F39D4" w:rsidRPr="00926029" w:rsidRDefault="002F39D4" w:rsidP="002F39D4"/>
        </w:tc>
        <w:tc>
          <w:tcPr>
            <w:tcW w:w="612" w:type="pct"/>
          </w:tcPr>
          <w:p w14:paraId="55A70389" w14:textId="77777777" w:rsidR="002F39D4" w:rsidRPr="00926029" w:rsidRDefault="002F39D4" w:rsidP="002F39D4"/>
        </w:tc>
        <w:tc>
          <w:tcPr>
            <w:tcW w:w="708" w:type="pct"/>
          </w:tcPr>
          <w:p w14:paraId="033F7744" w14:textId="77777777" w:rsidR="002F39D4" w:rsidRPr="00926029" w:rsidRDefault="002F39D4" w:rsidP="002F39D4"/>
        </w:tc>
      </w:tr>
      <w:tr w:rsidR="002F39D4" w:rsidRPr="00B3069D" w14:paraId="67DAE7B5" w14:textId="77777777" w:rsidTr="002F39D4">
        <w:tc>
          <w:tcPr>
            <w:tcW w:w="1230" w:type="pct"/>
            <w:gridSpan w:val="2"/>
          </w:tcPr>
          <w:p w14:paraId="0625F955" w14:textId="3E34A6BA" w:rsidR="002F39D4" w:rsidRPr="00926029" w:rsidRDefault="002F39D4" w:rsidP="002F39D4">
            <w:r>
              <w:t>BUN (8-28 mg/dL)</w:t>
            </w:r>
          </w:p>
        </w:tc>
        <w:tc>
          <w:tcPr>
            <w:tcW w:w="612" w:type="pct"/>
          </w:tcPr>
          <w:p w14:paraId="79DAE9FF" w14:textId="1EE27307" w:rsidR="002F39D4" w:rsidRPr="00926029" w:rsidRDefault="002F39D4" w:rsidP="002F39D4">
            <w:r>
              <w:t>25</w:t>
            </w:r>
          </w:p>
        </w:tc>
        <w:tc>
          <w:tcPr>
            <w:tcW w:w="612" w:type="pct"/>
          </w:tcPr>
          <w:p w14:paraId="5E4FDDB6" w14:textId="77777777" w:rsidR="002F39D4" w:rsidRPr="00926029" w:rsidRDefault="002F39D4" w:rsidP="002F39D4"/>
        </w:tc>
        <w:tc>
          <w:tcPr>
            <w:tcW w:w="613" w:type="pct"/>
          </w:tcPr>
          <w:p w14:paraId="38F9758B" w14:textId="77777777" w:rsidR="002F39D4" w:rsidRPr="00926029" w:rsidRDefault="002F39D4" w:rsidP="002F39D4"/>
        </w:tc>
        <w:tc>
          <w:tcPr>
            <w:tcW w:w="612" w:type="pct"/>
          </w:tcPr>
          <w:p w14:paraId="551F3AF3" w14:textId="77777777" w:rsidR="002F39D4" w:rsidRPr="00926029" w:rsidRDefault="002F39D4" w:rsidP="002F39D4"/>
        </w:tc>
        <w:tc>
          <w:tcPr>
            <w:tcW w:w="612" w:type="pct"/>
          </w:tcPr>
          <w:p w14:paraId="2A2553DF" w14:textId="77777777" w:rsidR="002F39D4" w:rsidRPr="00926029" w:rsidRDefault="002F39D4" w:rsidP="002F39D4"/>
        </w:tc>
        <w:tc>
          <w:tcPr>
            <w:tcW w:w="708" w:type="pct"/>
          </w:tcPr>
          <w:p w14:paraId="750F5272" w14:textId="77777777" w:rsidR="002F39D4" w:rsidRPr="00926029" w:rsidRDefault="002F39D4" w:rsidP="002F39D4"/>
        </w:tc>
      </w:tr>
      <w:tr w:rsidR="002F39D4" w:rsidRPr="00B3069D" w14:paraId="5D9315B2" w14:textId="77777777" w:rsidTr="002F39D4">
        <w:tc>
          <w:tcPr>
            <w:tcW w:w="1230" w:type="pct"/>
            <w:gridSpan w:val="2"/>
          </w:tcPr>
          <w:p w14:paraId="53F7F42D" w14:textId="77777777" w:rsidR="002F39D4" w:rsidRPr="00926029" w:rsidRDefault="002F39D4" w:rsidP="002F39D4">
            <w:proofErr w:type="spellStart"/>
            <w:r>
              <w:t>Creatinina</w:t>
            </w:r>
            <w:proofErr w:type="spellEnd"/>
            <w:r>
              <w:t xml:space="preserve"> (0,6-1,2 mg/dL)</w:t>
            </w:r>
          </w:p>
        </w:tc>
        <w:tc>
          <w:tcPr>
            <w:tcW w:w="612" w:type="pct"/>
          </w:tcPr>
          <w:p w14:paraId="6A5F51FD" w14:textId="0ECE851C" w:rsidR="002F39D4" w:rsidRPr="00926029" w:rsidRDefault="002F39D4" w:rsidP="002F39D4">
            <w:r>
              <w:t>1,1</w:t>
            </w:r>
          </w:p>
        </w:tc>
        <w:tc>
          <w:tcPr>
            <w:tcW w:w="612" w:type="pct"/>
          </w:tcPr>
          <w:p w14:paraId="65D94979" w14:textId="77777777" w:rsidR="002F39D4" w:rsidRPr="00926029" w:rsidRDefault="002F39D4" w:rsidP="002F39D4"/>
        </w:tc>
        <w:tc>
          <w:tcPr>
            <w:tcW w:w="613" w:type="pct"/>
          </w:tcPr>
          <w:p w14:paraId="5BE49CBE" w14:textId="77777777" w:rsidR="002F39D4" w:rsidRPr="00926029" w:rsidRDefault="002F39D4" w:rsidP="002F39D4"/>
        </w:tc>
        <w:tc>
          <w:tcPr>
            <w:tcW w:w="612" w:type="pct"/>
          </w:tcPr>
          <w:p w14:paraId="6C5E138A" w14:textId="77777777" w:rsidR="002F39D4" w:rsidRPr="00926029" w:rsidRDefault="002F39D4" w:rsidP="002F39D4"/>
        </w:tc>
        <w:tc>
          <w:tcPr>
            <w:tcW w:w="612" w:type="pct"/>
          </w:tcPr>
          <w:p w14:paraId="70209243" w14:textId="77777777" w:rsidR="002F39D4" w:rsidRPr="00926029" w:rsidRDefault="002F39D4" w:rsidP="002F39D4"/>
        </w:tc>
        <w:tc>
          <w:tcPr>
            <w:tcW w:w="708" w:type="pct"/>
          </w:tcPr>
          <w:p w14:paraId="2C97FB5E" w14:textId="77777777" w:rsidR="002F39D4" w:rsidRPr="00926029" w:rsidRDefault="002F39D4" w:rsidP="002F39D4"/>
        </w:tc>
      </w:tr>
      <w:tr w:rsidR="002F39D4" w:rsidRPr="00B4642D" w14:paraId="4E12AD96" w14:textId="77777777" w:rsidTr="002F39D4">
        <w:tc>
          <w:tcPr>
            <w:tcW w:w="1230" w:type="pct"/>
            <w:gridSpan w:val="2"/>
          </w:tcPr>
          <w:p w14:paraId="6EB4319E" w14:textId="0CED8A8A" w:rsidR="002F39D4" w:rsidRPr="00926029" w:rsidRDefault="002F39D4" w:rsidP="002F39D4">
            <w:proofErr w:type="spellStart"/>
            <w:r>
              <w:t>Glucosio</w:t>
            </w:r>
            <w:proofErr w:type="spellEnd"/>
            <w:r>
              <w:t xml:space="preserve"> (60-110 mg/dL)</w:t>
            </w:r>
          </w:p>
        </w:tc>
        <w:tc>
          <w:tcPr>
            <w:tcW w:w="612" w:type="pct"/>
          </w:tcPr>
          <w:p w14:paraId="11E06014" w14:textId="45E90C9D" w:rsidR="002F39D4" w:rsidRPr="00926029" w:rsidRDefault="002F39D4" w:rsidP="002F39D4">
            <w:r>
              <w:t>80</w:t>
            </w:r>
          </w:p>
        </w:tc>
        <w:tc>
          <w:tcPr>
            <w:tcW w:w="612" w:type="pct"/>
          </w:tcPr>
          <w:p w14:paraId="67D2A579" w14:textId="77777777" w:rsidR="002F39D4" w:rsidRPr="00926029" w:rsidRDefault="002F39D4" w:rsidP="002F39D4"/>
        </w:tc>
        <w:tc>
          <w:tcPr>
            <w:tcW w:w="613" w:type="pct"/>
          </w:tcPr>
          <w:p w14:paraId="1722F45E" w14:textId="77777777" w:rsidR="002F39D4" w:rsidRPr="00926029" w:rsidRDefault="002F39D4" w:rsidP="002F39D4"/>
        </w:tc>
        <w:tc>
          <w:tcPr>
            <w:tcW w:w="612" w:type="pct"/>
          </w:tcPr>
          <w:p w14:paraId="330572B8" w14:textId="77777777" w:rsidR="002F39D4" w:rsidRPr="00926029" w:rsidRDefault="002F39D4" w:rsidP="002F39D4"/>
        </w:tc>
        <w:tc>
          <w:tcPr>
            <w:tcW w:w="612" w:type="pct"/>
          </w:tcPr>
          <w:p w14:paraId="730EDC00" w14:textId="77777777" w:rsidR="002F39D4" w:rsidRPr="00926029" w:rsidRDefault="002F39D4" w:rsidP="002F39D4"/>
        </w:tc>
        <w:tc>
          <w:tcPr>
            <w:tcW w:w="708" w:type="pct"/>
          </w:tcPr>
          <w:p w14:paraId="1C1AE011" w14:textId="77777777" w:rsidR="002F39D4" w:rsidRPr="00926029" w:rsidRDefault="002F39D4" w:rsidP="002F39D4"/>
        </w:tc>
      </w:tr>
      <w:tr w:rsidR="002F39D4" w:rsidRPr="00B4642D" w14:paraId="621421A8" w14:textId="77777777" w:rsidTr="006F4B4A">
        <w:tc>
          <w:tcPr>
            <w:tcW w:w="5000" w:type="pct"/>
            <w:gridSpan w:val="8"/>
          </w:tcPr>
          <w:p w14:paraId="3D9A4349" w14:textId="77777777" w:rsidR="002F39D4" w:rsidRPr="00926029" w:rsidRDefault="002F39D4" w:rsidP="002F39D4">
            <w:proofErr w:type="spellStart"/>
            <w:r>
              <w:rPr>
                <w:b/>
              </w:rPr>
              <w:t>Varie</w:t>
            </w:r>
            <w:proofErr w:type="spellEnd"/>
          </w:p>
        </w:tc>
      </w:tr>
      <w:tr w:rsidR="002F39D4" w:rsidRPr="00B3069D" w14:paraId="672F2AD7" w14:textId="77777777" w:rsidTr="002F39D4">
        <w:tc>
          <w:tcPr>
            <w:tcW w:w="1230" w:type="pct"/>
            <w:gridSpan w:val="2"/>
          </w:tcPr>
          <w:p w14:paraId="05247081" w14:textId="595A972A" w:rsidR="002F39D4" w:rsidRPr="00926029" w:rsidRDefault="002F39D4" w:rsidP="002F39D4">
            <w:r>
              <w:t>INR (1-1,4)</w:t>
            </w:r>
          </w:p>
        </w:tc>
        <w:tc>
          <w:tcPr>
            <w:tcW w:w="612" w:type="pct"/>
          </w:tcPr>
          <w:p w14:paraId="61FCB198" w14:textId="29652754" w:rsidR="002F39D4" w:rsidRPr="00926029" w:rsidRDefault="002F39D4" w:rsidP="002F39D4">
            <w:r>
              <w:t>1,2</w:t>
            </w:r>
          </w:p>
        </w:tc>
        <w:tc>
          <w:tcPr>
            <w:tcW w:w="612" w:type="pct"/>
          </w:tcPr>
          <w:p w14:paraId="3635FEEB" w14:textId="77777777" w:rsidR="002F39D4" w:rsidRPr="00926029" w:rsidRDefault="002F39D4" w:rsidP="002F39D4"/>
        </w:tc>
        <w:tc>
          <w:tcPr>
            <w:tcW w:w="613" w:type="pct"/>
          </w:tcPr>
          <w:p w14:paraId="50814A06" w14:textId="77777777" w:rsidR="002F39D4" w:rsidRPr="00926029" w:rsidRDefault="002F39D4" w:rsidP="002F39D4"/>
        </w:tc>
        <w:tc>
          <w:tcPr>
            <w:tcW w:w="612" w:type="pct"/>
          </w:tcPr>
          <w:p w14:paraId="0B019B0E" w14:textId="77777777" w:rsidR="002F39D4" w:rsidRPr="00926029" w:rsidRDefault="002F39D4" w:rsidP="002F39D4"/>
        </w:tc>
        <w:tc>
          <w:tcPr>
            <w:tcW w:w="612" w:type="pct"/>
          </w:tcPr>
          <w:p w14:paraId="57A61784" w14:textId="77777777" w:rsidR="002F39D4" w:rsidRPr="00926029" w:rsidRDefault="002F39D4" w:rsidP="002F39D4"/>
        </w:tc>
        <w:tc>
          <w:tcPr>
            <w:tcW w:w="708" w:type="pct"/>
          </w:tcPr>
          <w:p w14:paraId="19E0FBF8" w14:textId="77777777" w:rsidR="002F39D4" w:rsidRPr="00926029" w:rsidRDefault="002F39D4" w:rsidP="002F39D4"/>
        </w:tc>
      </w:tr>
      <w:tr w:rsidR="002F39D4" w:rsidRPr="00B3069D" w14:paraId="04998292" w14:textId="77777777" w:rsidTr="002F39D4">
        <w:tc>
          <w:tcPr>
            <w:tcW w:w="1230" w:type="pct"/>
            <w:gridSpan w:val="2"/>
          </w:tcPr>
          <w:p w14:paraId="178B5A77" w14:textId="05DE0749" w:rsidR="002F39D4" w:rsidRPr="00926029" w:rsidRDefault="002F39D4" w:rsidP="002F39D4">
            <w:r>
              <w:t>PTT (26,5-35 s)</w:t>
            </w:r>
          </w:p>
        </w:tc>
        <w:tc>
          <w:tcPr>
            <w:tcW w:w="612" w:type="pct"/>
          </w:tcPr>
          <w:p w14:paraId="581A5155" w14:textId="5EA26BD8" w:rsidR="002F39D4" w:rsidRPr="00926029" w:rsidRDefault="002F39D4" w:rsidP="002F39D4">
            <w:r>
              <w:t>29,8</w:t>
            </w:r>
          </w:p>
        </w:tc>
        <w:tc>
          <w:tcPr>
            <w:tcW w:w="612" w:type="pct"/>
          </w:tcPr>
          <w:p w14:paraId="04AF1C60" w14:textId="77777777" w:rsidR="002F39D4" w:rsidRPr="00926029" w:rsidRDefault="002F39D4" w:rsidP="002F39D4"/>
        </w:tc>
        <w:tc>
          <w:tcPr>
            <w:tcW w:w="613" w:type="pct"/>
          </w:tcPr>
          <w:p w14:paraId="4CE030F8" w14:textId="77777777" w:rsidR="002F39D4" w:rsidRPr="00926029" w:rsidRDefault="002F39D4" w:rsidP="002F39D4"/>
        </w:tc>
        <w:tc>
          <w:tcPr>
            <w:tcW w:w="612" w:type="pct"/>
          </w:tcPr>
          <w:p w14:paraId="4FC3665F" w14:textId="77777777" w:rsidR="002F39D4" w:rsidRPr="00926029" w:rsidRDefault="002F39D4" w:rsidP="002F39D4"/>
        </w:tc>
        <w:tc>
          <w:tcPr>
            <w:tcW w:w="612" w:type="pct"/>
          </w:tcPr>
          <w:p w14:paraId="163B20E8" w14:textId="77777777" w:rsidR="002F39D4" w:rsidRPr="00926029" w:rsidRDefault="002F39D4" w:rsidP="002F39D4"/>
        </w:tc>
        <w:tc>
          <w:tcPr>
            <w:tcW w:w="708" w:type="pct"/>
          </w:tcPr>
          <w:p w14:paraId="756A2850" w14:textId="77777777" w:rsidR="002F39D4" w:rsidRPr="00926029" w:rsidRDefault="002F39D4" w:rsidP="002F39D4"/>
        </w:tc>
      </w:tr>
      <w:tr w:rsidR="002F39D4" w:rsidRPr="00B3069D" w14:paraId="49AC5064" w14:textId="77777777" w:rsidTr="002F39D4">
        <w:tc>
          <w:tcPr>
            <w:tcW w:w="1230" w:type="pct"/>
            <w:gridSpan w:val="2"/>
          </w:tcPr>
          <w:p w14:paraId="1032D81C" w14:textId="77777777" w:rsidR="002F39D4" w:rsidRPr="00926029" w:rsidRDefault="002F39D4" w:rsidP="002F39D4">
            <w:r>
              <w:t>PCR (&lt;10 mg/L)</w:t>
            </w:r>
          </w:p>
        </w:tc>
        <w:tc>
          <w:tcPr>
            <w:tcW w:w="612" w:type="pct"/>
          </w:tcPr>
          <w:p w14:paraId="09995F13" w14:textId="23F25345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612" w:type="pct"/>
          </w:tcPr>
          <w:p w14:paraId="5BE11885" w14:textId="77777777" w:rsidR="002F39D4" w:rsidRPr="00926029" w:rsidRDefault="002F39D4" w:rsidP="002F39D4"/>
        </w:tc>
        <w:tc>
          <w:tcPr>
            <w:tcW w:w="613" w:type="pct"/>
          </w:tcPr>
          <w:p w14:paraId="65767E21" w14:textId="77777777" w:rsidR="002F39D4" w:rsidRPr="00926029" w:rsidRDefault="002F39D4" w:rsidP="002F39D4"/>
        </w:tc>
        <w:tc>
          <w:tcPr>
            <w:tcW w:w="612" w:type="pct"/>
          </w:tcPr>
          <w:p w14:paraId="0DD1B3B3" w14:textId="77777777" w:rsidR="002F39D4" w:rsidRPr="00926029" w:rsidRDefault="002F39D4" w:rsidP="002F39D4"/>
        </w:tc>
        <w:tc>
          <w:tcPr>
            <w:tcW w:w="612" w:type="pct"/>
          </w:tcPr>
          <w:p w14:paraId="40E7893C" w14:textId="77777777" w:rsidR="002F39D4" w:rsidRPr="00926029" w:rsidRDefault="002F39D4" w:rsidP="002F39D4"/>
        </w:tc>
        <w:tc>
          <w:tcPr>
            <w:tcW w:w="708" w:type="pct"/>
          </w:tcPr>
          <w:p w14:paraId="0D8886E9" w14:textId="77777777" w:rsidR="002F39D4" w:rsidRPr="00926029" w:rsidRDefault="002F39D4" w:rsidP="002F39D4"/>
        </w:tc>
      </w:tr>
      <w:tr w:rsidR="002F39D4" w:rsidRPr="00B3069D" w14:paraId="58E37C35" w14:textId="77777777" w:rsidTr="002F39D4">
        <w:tc>
          <w:tcPr>
            <w:tcW w:w="1230" w:type="pct"/>
            <w:gridSpan w:val="2"/>
          </w:tcPr>
          <w:p w14:paraId="7294EB8F" w14:textId="407FCB27" w:rsidR="002F39D4" w:rsidRPr="00926029" w:rsidRDefault="002F39D4" w:rsidP="002F39D4">
            <w:r>
              <w:t>D-</w:t>
            </w:r>
            <w:proofErr w:type="spellStart"/>
            <w:r>
              <w:t>dimero</w:t>
            </w:r>
            <w:proofErr w:type="spellEnd"/>
            <w:r>
              <w:t xml:space="preserve"> (&lt;0,40 mcg/L)</w:t>
            </w:r>
          </w:p>
        </w:tc>
        <w:tc>
          <w:tcPr>
            <w:tcW w:w="612" w:type="pct"/>
          </w:tcPr>
          <w:p w14:paraId="561DC7FB" w14:textId="6DEDABE0" w:rsidR="002F39D4" w:rsidRPr="00926029" w:rsidRDefault="002F39D4" w:rsidP="002F39D4">
            <w:r>
              <w:t>0,31</w:t>
            </w:r>
          </w:p>
        </w:tc>
        <w:tc>
          <w:tcPr>
            <w:tcW w:w="612" w:type="pct"/>
          </w:tcPr>
          <w:p w14:paraId="4F8DCBEA" w14:textId="77777777" w:rsidR="002F39D4" w:rsidRPr="00926029" w:rsidRDefault="002F39D4" w:rsidP="002F39D4"/>
        </w:tc>
        <w:tc>
          <w:tcPr>
            <w:tcW w:w="613" w:type="pct"/>
          </w:tcPr>
          <w:p w14:paraId="0DD4A0C9" w14:textId="77777777" w:rsidR="002F39D4" w:rsidRPr="00926029" w:rsidRDefault="002F39D4" w:rsidP="002F39D4"/>
        </w:tc>
        <w:tc>
          <w:tcPr>
            <w:tcW w:w="612" w:type="pct"/>
          </w:tcPr>
          <w:p w14:paraId="3128EB27" w14:textId="77777777" w:rsidR="002F39D4" w:rsidRPr="00926029" w:rsidRDefault="002F39D4" w:rsidP="002F39D4"/>
        </w:tc>
        <w:tc>
          <w:tcPr>
            <w:tcW w:w="612" w:type="pct"/>
          </w:tcPr>
          <w:p w14:paraId="09D2107C" w14:textId="77777777" w:rsidR="002F39D4" w:rsidRPr="00926029" w:rsidRDefault="002F39D4" w:rsidP="002F39D4"/>
        </w:tc>
        <w:tc>
          <w:tcPr>
            <w:tcW w:w="708" w:type="pct"/>
          </w:tcPr>
          <w:p w14:paraId="5ACF2C4D" w14:textId="77777777" w:rsidR="002F39D4" w:rsidRPr="00926029" w:rsidRDefault="002F39D4" w:rsidP="002F39D4"/>
        </w:tc>
      </w:tr>
      <w:tr w:rsidR="002F39D4" w:rsidRPr="00B3069D" w14:paraId="3EB9BB9D" w14:textId="77777777" w:rsidTr="002F39D4">
        <w:tc>
          <w:tcPr>
            <w:tcW w:w="1230" w:type="pct"/>
            <w:gridSpan w:val="2"/>
          </w:tcPr>
          <w:p w14:paraId="2A20EF39" w14:textId="37484959" w:rsidR="002F39D4" w:rsidRPr="00926029" w:rsidRDefault="002F39D4" w:rsidP="002F39D4">
            <w:r>
              <w:t>CK-MB (0-4,9 mg/mL)</w:t>
            </w:r>
          </w:p>
        </w:tc>
        <w:tc>
          <w:tcPr>
            <w:tcW w:w="612" w:type="pct"/>
          </w:tcPr>
          <w:p w14:paraId="4C861BBF" w14:textId="09D4C194" w:rsidR="002F39D4" w:rsidRPr="00926029" w:rsidRDefault="002F39D4" w:rsidP="002F39D4">
            <w:r>
              <w:t>4,5</w:t>
            </w:r>
          </w:p>
        </w:tc>
        <w:tc>
          <w:tcPr>
            <w:tcW w:w="612" w:type="pct"/>
          </w:tcPr>
          <w:p w14:paraId="4FE35783" w14:textId="77777777" w:rsidR="002F39D4" w:rsidRPr="00926029" w:rsidRDefault="002F39D4" w:rsidP="002F39D4"/>
        </w:tc>
        <w:tc>
          <w:tcPr>
            <w:tcW w:w="613" w:type="pct"/>
          </w:tcPr>
          <w:p w14:paraId="5FA1105C" w14:textId="77777777" w:rsidR="002F39D4" w:rsidRPr="00926029" w:rsidRDefault="002F39D4" w:rsidP="002F39D4"/>
        </w:tc>
        <w:tc>
          <w:tcPr>
            <w:tcW w:w="612" w:type="pct"/>
          </w:tcPr>
          <w:p w14:paraId="40FD761C" w14:textId="77777777" w:rsidR="002F39D4" w:rsidRPr="00926029" w:rsidRDefault="002F39D4" w:rsidP="002F39D4"/>
        </w:tc>
        <w:tc>
          <w:tcPr>
            <w:tcW w:w="612" w:type="pct"/>
          </w:tcPr>
          <w:p w14:paraId="56A8DE19" w14:textId="77777777" w:rsidR="002F39D4" w:rsidRPr="00926029" w:rsidRDefault="002F39D4" w:rsidP="002F39D4"/>
        </w:tc>
        <w:tc>
          <w:tcPr>
            <w:tcW w:w="708" w:type="pct"/>
          </w:tcPr>
          <w:p w14:paraId="275D3B54" w14:textId="77777777" w:rsidR="002F39D4" w:rsidRPr="00926029" w:rsidRDefault="002F39D4" w:rsidP="002F39D4"/>
        </w:tc>
      </w:tr>
      <w:tr w:rsidR="002F39D4" w:rsidRPr="00C84A44" w14:paraId="028E373E" w14:textId="77777777" w:rsidTr="002F39D4">
        <w:tc>
          <w:tcPr>
            <w:tcW w:w="1230" w:type="pct"/>
            <w:gridSpan w:val="2"/>
          </w:tcPr>
          <w:p w14:paraId="765F556A" w14:textId="5EEB4676" w:rsidR="002F39D4" w:rsidRPr="00926029" w:rsidRDefault="002F39D4" w:rsidP="002F39D4">
            <w:proofErr w:type="spellStart"/>
            <w:r>
              <w:t>Troponina</w:t>
            </w:r>
            <w:proofErr w:type="spellEnd"/>
            <w:r>
              <w:t xml:space="preserve"> </w:t>
            </w:r>
            <w:proofErr w:type="spellStart"/>
            <w:r>
              <w:t>nT</w:t>
            </w:r>
            <w:proofErr w:type="spellEnd"/>
            <w:r>
              <w:t xml:space="preserve"> (&lt; 0,15 mcg/L)</w:t>
            </w:r>
          </w:p>
        </w:tc>
        <w:tc>
          <w:tcPr>
            <w:tcW w:w="612" w:type="pct"/>
          </w:tcPr>
          <w:p w14:paraId="425CCC7A" w14:textId="5948322A" w:rsidR="002F39D4" w:rsidRPr="00926029" w:rsidRDefault="002F39D4" w:rsidP="002F39D4">
            <w:r>
              <w:t>0,11</w:t>
            </w:r>
          </w:p>
        </w:tc>
        <w:tc>
          <w:tcPr>
            <w:tcW w:w="612" w:type="pct"/>
          </w:tcPr>
          <w:p w14:paraId="7D1D3FA8" w14:textId="77777777" w:rsidR="002F39D4" w:rsidRPr="00926029" w:rsidRDefault="002F39D4" w:rsidP="002F39D4"/>
        </w:tc>
        <w:tc>
          <w:tcPr>
            <w:tcW w:w="613" w:type="pct"/>
          </w:tcPr>
          <w:p w14:paraId="661FF9FA" w14:textId="77777777" w:rsidR="002F39D4" w:rsidRPr="00926029" w:rsidRDefault="002F39D4" w:rsidP="002F39D4"/>
        </w:tc>
        <w:tc>
          <w:tcPr>
            <w:tcW w:w="612" w:type="pct"/>
          </w:tcPr>
          <w:p w14:paraId="73C5E607" w14:textId="77777777" w:rsidR="002F39D4" w:rsidRPr="00926029" w:rsidRDefault="002F39D4" w:rsidP="002F39D4"/>
        </w:tc>
        <w:tc>
          <w:tcPr>
            <w:tcW w:w="612" w:type="pct"/>
          </w:tcPr>
          <w:p w14:paraId="0A167E34" w14:textId="77777777" w:rsidR="002F39D4" w:rsidRPr="00926029" w:rsidRDefault="002F39D4" w:rsidP="002F39D4"/>
        </w:tc>
        <w:tc>
          <w:tcPr>
            <w:tcW w:w="708" w:type="pct"/>
          </w:tcPr>
          <w:p w14:paraId="1BF4347C" w14:textId="77777777" w:rsidR="002F39D4" w:rsidRPr="00926029" w:rsidRDefault="002F39D4" w:rsidP="002F39D4"/>
        </w:tc>
      </w:tr>
      <w:tr w:rsidR="002F39D4" w:rsidRPr="00B4642D" w14:paraId="22226E11" w14:textId="77777777" w:rsidTr="002F39D4">
        <w:tc>
          <w:tcPr>
            <w:tcW w:w="1230" w:type="pct"/>
            <w:gridSpan w:val="2"/>
          </w:tcPr>
          <w:p w14:paraId="24E9EFDC" w14:textId="3ACECDA9" w:rsidR="002F39D4" w:rsidRPr="00926029" w:rsidRDefault="002F39D4" w:rsidP="002F39D4">
            <w:proofErr w:type="spellStart"/>
            <w:r>
              <w:t>Lattato</w:t>
            </w:r>
            <w:proofErr w:type="spellEnd"/>
            <w:r>
              <w:t xml:space="preserve"> (150-300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unità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/L</w:t>
            </w:r>
            <w:r w:rsidRPr="00926029">
              <w:rPr>
                <w:lang w:val="en"/>
              </w:rPr>
              <w:t>)</w:t>
            </w:r>
          </w:p>
        </w:tc>
        <w:tc>
          <w:tcPr>
            <w:tcW w:w="612" w:type="pct"/>
          </w:tcPr>
          <w:p w14:paraId="3DA39674" w14:textId="0F719C33" w:rsidR="002F39D4" w:rsidRPr="008128DD" w:rsidRDefault="002F39D4" w:rsidP="002F39D4">
            <w:pPr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612" w:type="pct"/>
          </w:tcPr>
          <w:p w14:paraId="47CFAE37" w14:textId="77777777" w:rsidR="002F39D4" w:rsidRPr="00926029" w:rsidRDefault="002F39D4" w:rsidP="002F39D4"/>
        </w:tc>
        <w:tc>
          <w:tcPr>
            <w:tcW w:w="613" w:type="pct"/>
          </w:tcPr>
          <w:p w14:paraId="055B582A" w14:textId="77777777" w:rsidR="002F39D4" w:rsidRPr="00926029" w:rsidRDefault="002F39D4" w:rsidP="002F39D4"/>
        </w:tc>
        <w:tc>
          <w:tcPr>
            <w:tcW w:w="612" w:type="pct"/>
          </w:tcPr>
          <w:p w14:paraId="1C51F11E" w14:textId="77777777" w:rsidR="002F39D4" w:rsidRPr="00926029" w:rsidRDefault="002F39D4" w:rsidP="002F39D4"/>
        </w:tc>
        <w:tc>
          <w:tcPr>
            <w:tcW w:w="612" w:type="pct"/>
          </w:tcPr>
          <w:p w14:paraId="0E9BC5AC" w14:textId="77777777" w:rsidR="002F39D4" w:rsidRPr="00926029" w:rsidRDefault="002F39D4" w:rsidP="002F39D4"/>
        </w:tc>
        <w:tc>
          <w:tcPr>
            <w:tcW w:w="708" w:type="pct"/>
          </w:tcPr>
          <w:p w14:paraId="08FB0CB0" w14:textId="77777777" w:rsidR="002F39D4" w:rsidRPr="00926029" w:rsidRDefault="002F39D4" w:rsidP="002F39D4"/>
        </w:tc>
      </w:tr>
      <w:tr w:rsidR="002F39D4" w:rsidRPr="00B4642D" w14:paraId="39D4FEC1" w14:textId="77777777" w:rsidTr="002F39D4">
        <w:tc>
          <w:tcPr>
            <w:tcW w:w="1230" w:type="pct"/>
            <w:gridSpan w:val="2"/>
          </w:tcPr>
          <w:p w14:paraId="1DE54983" w14:textId="77777777" w:rsidR="002F39D4" w:rsidRPr="00926029" w:rsidRDefault="002F39D4" w:rsidP="002F39D4"/>
        </w:tc>
        <w:tc>
          <w:tcPr>
            <w:tcW w:w="612" w:type="pct"/>
          </w:tcPr>
          <w:p w14:paraId="0041D713" w14:textId="77777777" w:rsidR="002F39D4" w:rsidRPr="00926029" w:rsidRDefault="002F39D4" w:rsidP="002F39D4"/>
        </w:tc>
        <w:tc>
          <w:tcPr>
            <w:tcW w:w="612" w:type="pct"/>
          </w:tcPr>
          <w:p w14:paraId="78E49504" w14:textId="77777777" w:rsidR="002F39D4" w:rsidRPr="00926029" w:rsidRDefault="002F39D4" w:rsidP="002F39D4"/>
        </w:tc>
        <w:tc>
          <w:tcPr>
            <w:tcW w:w="613" w:type="pct"/>
          </w:tcPr>
          <w:p w14:paraId="7435C598" w14:textId="77777777" w:rsidR="002F39D4" w:rsidRPr="00926029" w:rsidRDefault="002F39D4" w:rsidP="002F39D4"/>
        </w:tc>
        <w:tc>
          <w:tcPr>
            <w:tcW w:w="612" w:type="pct"/>
          </w:tcPr>
          <w:p w14:paraId="4DEA4C48" w14:textId="77777777" w:rsidR="002F39D4" w:rsidRPr="00926029" w:rsidRDefault="002F39D4" w:rsidP="002F39D4"/>
        </w:tc>
        <w:tc>
          <w:tcPr>
            <w:tcW w:w="612" w:type="pct"/>
          </w:tcPr>
          <w:p w14:paraId="307D4DEF" w14:textId="77777777" w:rsidR="002F39D4" w:rsidRPr="00926029" w:rsidRDefault="002F39D4" w:rsidP="002F39D4"/>
        </w:tc>
        <w:tc>
          <w:tcPr>
            <w:tcW w:w="708" w:type="pct"/>
          </w:tcPr>
          <w:p w14:paraId="52239341" w14:textId="77777777" w:rsidR="002F39D4" w:rsidRPr="00926029" w:rsidRDefault="002F39D4" w:rsidP="002F39D4"/>
        </w:tc>
      </w:tr>
      <w:tr w:rsidR="002F39D4" w:rsidRPr="0094253A" w14:paraId="14EE14AE" w14:textId="77777777" w:rsidTr="006F4B4A">
        <w:tc>
          <w:tcPr>
            <w:tcW w:w="733" w:type="pct"/>
          </w:tcPr>
          <w:p w14:paraId="3B3DF94C" w14:textId="77777777" w:rsidR="002F39D4" w:rsidRPr="003059CF" w:rsidRDefault="002F39D4" w:rsidP="002F39D4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4267" w:type="pct"/>
            <w:gridSpan w:val="7"/>
          </w:tcPr>
          <w:p w14:paraId="5391A184" w14:textId="77777777" w:rsidR="002F39D4" w:rsidRPr="008600B9" w:rsidRDefault="002F39D4" w:rsidP="002F39D4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14:paraId="5AD9C205" w14:textId="0224612C" w:rsidR="00D441DD" w:rsidRDefault="00D441DD" w:rsidP="00DA19CA">
      <w:pPr>
        <w:rPr>
          <w:lang w:val="en-US"/>
        </w:rPr>
      </w:pPr>
    </w:p>
    <w:p w14:paraId="48B07641" w14:textId="34B567F8" w:rsidR="005E5BB4" w:rsidRDefault="005E5BB4" w:rsidP="00DA19CA">
      <w:pPr>
        <w:rPr>
          <w:lang w:val="en-US"/>
        </w:rPr>
      </w:pPr>
    </w:p>
    <w:p w14:paraId="2E626318" w14:textId="0F806CEF" w:rsidR="005E5BB4" w:rsidRDefault="005E5BB4" w:rsidP="00DA19CA">
      <w:pPr>
        <w:rPr>
          <w:lang w:val="en-US"/>
        </w:rPr>
      </w:pPr>
    </w:p>
    <w:p w14:paraId="4CDFBECD" w14:textId="77777777" w:rsidR="005E5BB4" w:rsidRPr="00D441DD" w:rsidRDefault="005E5BB4" w:rsidP="00DA19CA">
      <w:pPr>
        <w:rPr>
          <w:lang w:val="en-US"/>
        </w:rPr>
      </w:pPr>
    </w:p>
    <w:p w14:paraId="6EF52230" w14:textId="77777777" w:rsidR="00DA19CA" w:rsidRDefault="00DA19CA" w:rsidP="00DA19CA"/>
    <w:p w14:paraId="32FCAD58" w14:textId="77777777" w:rsidR="00DA19CA" w:rsidRPr="00CF1088" w:rsidRDefault="00DA19CA" w:rsidP="00DA19CA">
      <w:pPr>
        <w:rPr>
          <w:lang w:val="en-US"/>
        </w:rPr>
      </w:pPr>
    </w:p>
    <w:sectPr w:rsidR="00DA19CA" w:rsidRPr="00CF1088" w:rsidSect="00D441D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85"/>
    <w:multiLevelType w:val="hybridMultilevel"/>
    <w:tmpl w:val="D402F3C8"/>
    <w:lvl w:ilvl="0" w:tplc="571A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495"/>
    <w:multiLevelType w:val="hybridMultilevel"/>
    <w:tmpl w:val="11F8CEBA"/>
    <w:lvl w:ilvl="0" w:tplc="49CEEE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A194E"/>
    <w:multiLevelType w:val="hybridMultilevel"/>
    <w:tmpl w:val="5C324164"/>
    <w:lvl w:ilvl="0" w:tplc="EB3E2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E24"/>
    <w:multiLevelType w:val="hybridMultilevel"/>
    <w:tmpl w:val="37E6C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CE4"/>
    <w:multiLevelType w:val="hybridMultilevel"/>
    <w:tmpl w:val="303E3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1EE6"/>
    <w:multiLevelType w:val="hybridMultilevel"/>
    <w:tmpl w:val="437C7DAA"/>
    <w:lvl w:ilvl="0" w:tplc="6DBEB3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702"/>
    <w:multiLevelType w:val="hybridMultilevel"/>
    <w:tmpl w:val="3AF65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0E8"/>
    <w:multiLevelType w:val="hybridMultilevel"/>
    <w:tmpl w:val="9C782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87"/>
    <w:rsid w:val="0000538E"/>
    <w:rsid w:val="000449A6"/>
    <w:rsid w:val="00055632"/>
    <w:rsid w:val="00067EE6"/>
    <w:rsid w:val="00082450"/>
    <w:rsid w:val="00082EC2"/>
    <w:rsid w:val="000A5D1E"/>
    <w:rsid w:val="000B4F4D"/>
    <w:rsid w:val="000C056D"/>
    <w:rsid w:val="000F1529"/>
    <w:rsid w:val="001422EE"/>
    <w:rsid w:val="00155A71"/>
    <w:rsid w:val="00172ECA"/>
    <w:rsid w:val="00187111"/>
    <w:rsid w:val="001A4867"/>
    <w:rsid w:val="001A6135"/>
    <w:rsid w:val="001C3960"/>
    <w:rsid w:val="001C4FC7"/>
    <w:rsid w:val="001E3B10"/>
    <w:rsid w:val="001E44F1"/>
    <w:rsid w:val="001F5E6E"/>
    <w:rsid w:val="002125FE"/>
    <w:rsid w:val="00215E5C"/>
    <w:rsid w:val="002A1315"/>
    <w:rsid w:val="002D6DEA"/>
    <w:rsid w:val="002F39D4"/>
    <w:rsid w:val="00320132"/>
    <w:rsid w:val="00340B68"/>
    <w:rsid w:val="0036239C"/>
    <w:rsid w:val="003863AA"/>
    <w:rsid w:val="003B3053"/>
    <w:rsid w:val="00435193"/>
    <w:rsid w:val="004432A7"/>
    <w:rsid w:val="004A5310"/>
    <w:rsid w:val="004A594D"/>
    <w:rsid w:val="004F7CF0"/>
    <w:rsid w:val="00510A69"/>
    <w:rsid w:val="00516000"/>
    <w:rsid w:val="00521551"/>
    <w:rsid w:val="00535558"/>
    <w:rsid w:val="005403F1"/>
    <w:rsid w:val="00571DA2"/>
    <w:rsid w:val="005B7C03"/>
    <w:rsid w:val="005C100F"/>
    <w:rsid w:val="005E5BB4"/>
    <w:rsid w:val="00625CFB"/>
    <w:rsid w:val="00655687"/>
    <w:rsid w:val="00671390"/>
    <w:rsid w:val="006F4B4A"/>
    <w:rsid w:val="006F7BE8"/>
    <w:rsid w:val="00701CB7"/>
    <w:rsid w:val="0070644F"/>
    <w:rsid w:val="00802E20"/>
    <w:rsid w:val="008128DD"/>
    <w:rsid w:val="00815E91"/>
    <w:rsid w:val="00850061"/>
    <w:rsid w:val="00854364"/>
    <w:rsid w:val="00873D8D"/>
    <w:rsid w:val="008922D2"/>
    <w:rsid w:val="00911335"/>
    <w:rsid w:val="009144C6"/>
    <w:rsid w:val="00932F65"/>
    <w:rsid w:val="00941A7F"/>
    <w:rsid w:val="0094253A"/>
    <w:rsid w:val="009464F7"/>
    <w:rsid w:val="00954C02"/>
    <w:rsid w:val="0095607B"/>
    <w:rsid w:val="0097017B"/>
    <w:rsid w:val="009936C8"/>
    <w:rsid w:val="009953F7"/>
    <w:rsid w:val="00996EBB"/>
    <w:rsid w:val="009D0846"/>
    <w:rsid w:val="009E3B74"/>
    <w:rsid w:val="009E4F77"/>
    <w:rsid w:val="00A0129B"/>
    <w:rsid w:val="00A425FB"/>
    <w:rsid w:val="00A5713A"/>
    <w:rsid w:val="00A60BB7"/>
    <w:rsid w:val="00A67186"/>
    <w:rsid w:val="00AB3BB9"/>
    <w:rsid w:val="00AC7523"/>
    <w:rsid w:val="00AE11C4"/>
    <w:rsid w:val="00B3069D"/>
    <w:rsid w:val="00B457D5"/>
    <w:rsid w:val="00B55669"/>
    <w:rsid w:val="00B57DBC"/>
    <w:rsid w:val="00B73419"/>
    <w:rsid w:val="00BA38BF"/>
    <w:rsid w:val="00BA3CF8"/>
    <w:rsid w:val="00BB4403"/>
    <w:rsid w:val="00BE5B44"/>
    <w:rsid w:val="00C4091D"/>
    <w:rsid w:val="00C622A1"/>
    <w:rsid w:val="00C67974"/>
    <w:rsid w:val="00C74064"/>
    <w:rsid w:val="00C84A44"/>
    <w:rsid w:val="00CF1088"/>
    <w:rsid w:val="00D211F9"/>
    <w:rsid w:val="00D278AE"/>
    <w:rsid w:val="00D441DD"/>
    <w:rsid w:val="00D6649E"/>
    <w:rsid w:val="00D92065"/>
    <w:rsid w:val="00DA19CA"/>
    <w:rsid w:val="00DD33EB"/>
    <w:rsid w:val="00DD3C79"/>
    <w:rsid w:val="00E145B2"/>
    <w:rsid w:val="00E72A91"/>
    <w:rsid w:val="00E8594D"/>
    <w:rsid w:val="00E90710"/>
    <w:rsid w:val="00EB55AB"/>
    <w:rsid w:val="00EB632B"/>
    <w:rsid w:val="00EE4BA3"/>
    <w:rsid w:val="00EF3A49"/>
    <w:rsid w:val="00F07F38"/>
    <w:rsid w:val="00F14DC4"/>
    <w:rsid w:val="00F25BFF"/>
    <w:rsid w:val="00F44646"/>
    <w:rsid w:val="00F51518"/>
    <w:rsid w:val="00F62457"/>
    <w:rsid w:val="00F6702B"/>
    <w:rsid w:val="00F759A4"/>
    <w:rsid w:val="00F87D35"/>
    <w:rsid w:val="00F95872"/>
    <w:rsid w:val="00FB3143"/>
    <w:rsid w:val="00FE405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F2A"/>
  <w15:docId w15:val="{99CC63FC-0D15-43B9-9A17-B1F3A88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1DD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1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1DD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1D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1D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1D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1DD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1D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1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1D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1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41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1DD"/>
    <w:rPr>
      <w:color w:val="1F4D78" w:themeColor="accent1" w:themeShade="7F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41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1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1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1D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1D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1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1DD"/>
    <w:rPr>
      <w:b/>
      <w:bCs/>
    </w:rPr>
  </w:style>
  <w:style w:type="character" w:styleId="Emphasis">
    <w:name w:val="Emphasis"/>
    <w:uiPriority w:val="20"/>
    <w:qFormat/>
    <w:rsid w:val="00D441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1DD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1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1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1D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1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1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1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1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1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1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1DD"/>
    <w:pPr>
      <w:outlineLvl w:val="9"/>
    </w:pPr>
  </w:style>
  <w:style w:type="table" w:styleId="TableGrid">
    <w:name w:val="Table Grid"/>
    <w:basedOn w:val="TableNormal"/>
    <w:uiPriority w:val="39"/>
    <w:rsid w:val="00942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2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0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017B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resuscitation.2015.07.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457C-19CF-43FF-992F-DE1690D1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Juri Bendini</cp:lastModifiedBy>
  <cp:revision>9</cp:revision>
  <dcterms:created xsi:type="dcterms:W3CDTF">2019-01-30T23:15:00Z</dcterms:created>
  <dcterms:modified xsi:type="dcterms:W3CDTF">2019-02-12T09:55:00Z</dcterms:modified>
</cp:coreProperties>
</file>