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48F6F" w14:textId="59705FA9" w:rsidR="002342EE" w:rsidRPr="002E7A7C" w:rsidRDefault="00B514EB" w:rsidP="002E7A7C">
      <w:pPr>
        <w:pStyle w:val="af4"/>
      </w:pPr>
      <w:bookmarkStart w:id="0" w:name="_Hlk514855488"/>
      <w:r>
        <w:t>Virtsarakon katetrointi</w:t>
      </w:r>
    </w:p>
    <w:p w14:paraId="6063C86D" w14:textId="6F116A4B" w:rsidR="00FA0A21" w:rsidRPr="00FA0A21" w:rsidRDefault="00D94BC8" w:rsidP="00AF2B9C">
      <w:pPr>
        <w:pStyle w:val="a6"/>
      </w:pPr>
      <w:bookmarkStart w:id="1" w:name="_Hlk514936415"/>
      <w:bookmarkEnd w:id="0"/>
      <w:proofErr w:type="spellStart"/>
      <w:r>
        <w:rPr>
          <w:rStyle w:val="a5"/>
        </w:rPr>
        <w:t>Kohderyhmä</w:t>
      </w:r>
      <w:proofErr w:type="spellEnd"/>
      <w:r>
        <w:rPr>
          <w:rStyle w:val="a5"/>
        </w:rPr>
        <w:t xml:space="preserve">: </w:t>
      </w:r>
      <w:proofErr w:type="spellStart"/>
      <w:r w:rsidR="00D305F5">
        <w:t>Sairaanhoitajaopiskelijat</w:t>
      </w:r>
      <w:proofErr w:type="spellEnd"/>
      <w:r w:rsidR="00D305F5">
        <w:t xml:space="preserve">   </w:t>
      </w:r>
      <w:proofErr w:type="spellStart"/>
      <w:r>
        <w:rPr>
          <w:rStyle w:val="a5"/>
        </w:rPr>
        <w:t>Suositeltava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ryhmäkoko</w:t>
      </w:r>
      <w:proofErr w:type="spellEnd"/>
      <w:r>
        <w:rPr>
          <w:rStyle w:val="a5"/>
        </w:rPr>
        <w:t xml:space="preserve">: </w:t>
      </w:r>
      <w:r w:rsidR="00FA0A21">
        <w:t xml:space="preserve">1–2 </w:t>
      </w:r>
      <w:proofErr w:type="spellStart"/>
      <w:r w:rsidR="00FA0A21">
        <w:t>harjoittelijaa</w:t>
      </w:r>
      <w:proofErr w:type="spellEnd"/>
    </w:p>
    <w:p w14:paraId="506C84C5" w14:textId="311433BB" w:rsidR="0000739B" w:rsidRPr="0005142C" w:rsidRDefault="00AF2B9C" w:rsidP="00AF2B9C">
      <w:pPr>
        <w:pStyle w:val="a6"/>
        <w:rPr>
          <w:rStyle w:val="a5"/>
          <w:b w:val="0"/>
        </w:rPr>
      </w:pPr>
      <w:proofErr w:type="spellStart"/>
      <w:r>
        <w:rPr>
          <w:b/>
        </w:rPr>
        <w:t>Simulaation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kesto</w:t>
      </w:r>
      <w:proofErr w:type="spellEnd"/>
      <w:r>
        <w:rPr>
          <w:b/>
        </w:rPr>
        <w:t>:</w:t>
      </w:r>
      <w:r>
        <w:t xml:space="preserve"> 10 </w:t>
      </w:r>
      <w:proofErr w:type="spellStart"/>
      <w:r>
        <w:t>minuuttia</w:t>
      </w:r>
      <w:proofErr w:type="spellEnd"/>
      <w:r>
        <w:t xml:space="preserve">       </w:t>
      </w:r>
      <w:proofErr w:type="spellStart"/>
      <w:r>
        <w:rPr>
          <w:rStyle w:val="a5"/>
        </w:rPr>
        <w:t>Debriefingsession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kesto</w:t>
      </w:r>
      <w:proofErr w:type="spellEnd"/>
      <w:r>
        <w:rPr>
          <w:rStyle w:val="a5"/>
        </w:rPr>
        <w:t xml:space="preserve">: </w:t>
      </w:r>
      <w:r w:rsidRPr="00AF2B9C">
        <w:rPr>
          <w:rStyle w:val="a5"/>
          <w:b w:val="0"/>
        </w:rPr>
        <w:t xml:space="preserve">20 </w:t>
      </w:r>
      <w:proofErr w:type="spellStart"/>
      <w:r w:rsidRPr="00AF2B9C">
        <w:rPr>
          <w:rStyle w:val="a5"/>
          <w:b w:val="0"/>
        </w:rPr>
        <w:t>minuuttia</w:t>
      </w:r>
      <w:proofErr w:type="spellEnd"/>
    </w:p>
    <w:p w14:paraId="5C0E579E" w14:textId="1DF337D9" w:rsidR="008152E6" w:rsidRPr="007D499C" w:rsidRDefault="00A247A9" w:rsidP="007D499C">
      <w:pPr>
        <w:pStyle w:val="1"/>
      </w:pPr>
      <w:r>
        <w:t>Opetussuunnitelma</w:t>
      </w:r>
    </w:p>
    <w:p w14:paraId="06CD16DD" w14:textId="5CFD6D01" w:rsidR="00D94BC8" w:rsidRPr="007D499C" w:rsidRDefault="00D94BC8" w:rsidP="007D499C">
      <w:pPr>
        <w:pStyle w:val="2"/>
      </w:pPr>
      <w:r>
        <w:t>Oppimistavoitteet</w:t>
      </w:r>
    </w:p>
    <w:p w14:paraId="04F2C3B4" w14:textId="24AA2C9E" w:rsidR="00134B3F" w:rsidRPr="003B066E" w:rsidRDefault="00152CB4" w:rsidP="002D7DE9">
      <w:pPr>
        <w:rPr>
          <w:rStyle w:val="a5"/>
          <w:b w:val="0"/>
        </w:rPr>
      </w:pPr>
      <w:proofErr w:type="spellStart"/>
      <w:r>
        <w:rPr>
          <w:rStyle w:val="a5"/>
          <w:b w:val="0"/>
        </w:rPr>
        <w:t>Simulaation</w:t>
      </w:r>
      <w:proofErr w:type="spellEnd"/>
      <w:r>
        <w:rPr>
          <w:rStyle w:val="a5"/>
          <w:b w:val="0"/>
        </w:rPr>
        <w:t xml:space="preserve"> ja </w:t>
      </w:r>
      <w:proofErr w:type="spellStart"/>
      <w:r>
        <w:rPr>
          <w:rStyle w:val="a5"/>
          <w:b w:val="0"/>
        </w:rPr>
        <w:t>debriefingsession</w:t>
      </w:r>
      <w:proofErr w:type="spellEnd"/>
      <w:r>
        <w:rPr>
          <w:rStyle w:val="a5"/>
          <w:b w:val="0"/>
        </w:rPr>
        <w:t xml:space="preserve"> </w:t>
      </w:r>
      <w:proofErr w:type="spellStart"/>
      <w:r>
        <w:rPr>
          <w:rStyle w:val="a5"/>
          <w:b w:val="0"/>
        </w:rPr>
        <w:t>jälkeen</w:t>
      </w:r>
      <w:proofErr w:type="spellEnd"/>
      <w:r>
        <w:rPr>
          <w:rStyle w:val="a5"/>
          <w:b w:val="0"/>
        </w:rPr>
        <w:t xml:space="preserve"> </w:t>
      </w:r>
      <w:proofErr w:type="spellStart"/>
      <w:r>
        <w:rPr>
          <w:rStyle w:val="a5"/>
          <w:b w:val="0"/>
        </w:rPr>
        <w:t>harjoittelijat</w:t>
      </w:r>
      <w:proofErr w:type="spellEnd"/>
      <w:r>
        <w:rPr>
          <w:rStyle w:val="a5"/>
          <w:b w:val="0"/>
        </w:rPr>
        <w:t xml:space="preserve"> </w:t>
      </w:r>
      <w:proofErr w:type="spellStart"/>
      <w:r>
        <w:rPr>
          <w:rStyle w:val="a5"/>
          <w:b w:val="0"/>
        </w:rPr>
        <w:t>osaavat</w:t>
      </w:r>
      <w:proofErr w:type="spellEnd"/>
      <w:r>
        <w:rPr>
          <w:rStyle w:val="a5"/>
          <w:b w:val="0"/>
        </w:rPr>
        <w:t xml:space="preserve"> </w:t>
      </w:r>
      <w:proofErr w:type="spellStart"/>
      <w:r>
        <w:rPr>
          <w:rStyle w:val="a5"/>
          <w:b w:val="0"/>
        </w:rPr>
        <w:t>seuraavaa</w:t>
      </w:r>
      <w:proofErr w:type="spellEnd"/>
      <w:r>
        <w:rPr>
          <w:rStyle w:val="a5"/>
          <w:b w:val="0"/>
        </w:rPr>
        <w:t>:</w:t>
      </w:r>
    </w:p>
    <w:bookmarkEnd w:id="1"/>
    <w:p w14:paraId="4FF913F1" w14:textId="77777777" w:rsidR="00225E7D" w:rsidRPr="00930052" w:rsidRDefault="00640C87" w:rsidP="009F4011">
      <w:pPr>
        <w:pStyle w:val="a6"/>
        <w:numPr>
          <w:ilvl w:val="0"/>
          <w:numId w:val="21"/>
        </w:numPr>
        <w:rPr>
          <w:szCs w:val="22"/>
        </w:rPr>
      </w:pPr>
      <w:proofErr w:type="spellStart"/>
      <w:r>
        <w:rPr>
          <w:szCs w:val="22"/>
        </w:rPr>
        <w:t>Tarkennetun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virtsateiden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arvioinnin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suorittaminen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potilaalle</w:t>
      </w:r>
      <w:proofErr w:type="spellEnd"/>
    </w:p>
    <w:p w14:paraId="4F942E21" w14:textId="0D9BF3B2" w:rsidR="00E5677E" w:rsidRPr="00930052" w:rsidRDefault="00225E7D" w:rsidP="009F4011">
      <w:pPr>
        <w:pStyle w:val="a6"/>
        <w:numPr>
          <w:ilvl w:val="0"/>
          <w:numId w:val="21"/>
        </w:numPr>
        <w:rPr>
          <w:szCs w:val="22"/>
        </w:rPr>
      </w:pPr>
      <w:proofErr w:type="spellStart"/>
      <w:r>
        <w:rPr>
          <w:szCs w:val="22"/>
        </w:rPr>
        <w:t>Virtsarakon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katetrointitarpeen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tunnistaminen</w:t>
      </w:r>
      <w:proofErr w:type="spellEnd"/>
    </w:p>
    <w:p w14:paraId="4F63A388" w14:textId="67696A63" w:rsidR="007C70F7" w:rsidRPr="00930052" w:rsidRDefault="007C70F7" w:rsidP="009F4011">
      <w:pPr>
        <w:pStyle w:val="a6"/>
        <w:numPr>
          <w:ilvl w:val="0"/>
          <w:numId w:val="21"/>
        </w:numPr>
        <w:rPr>
          <w:szCs w:val="22"/>
        </w:rPr>
      </w:pPr>
      <w:proofErr w:type="spellStart"/>
      <w:r>
        <w:rPr>
          <w:szCs w:val="22"/>
        </w:rPr>
        <w:t>Toimenpiteiden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selitys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potilaalle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asianmukaista</w:t>
      </w:r>
      <w:proofErr w:type="spellEnd"/>
      <w:r>
        <w:rPr>
          <w:szCs w:val="22"/>
        </w:rPr>
        <w:t xml:space="preserve">, </w:t>
      </w:r>
      <w:proofErr w:type="spellStart"/>
      <w:r>
        <w:rPr>
          <w:szCs w:val="22"/>
        </w:rPr>
        <w:t>tilanteeseen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sopivaa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kieltä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käyttäen</w:t>
      </w:r>
      <w:proofErr w:type="spellEnd"/>
    </w:p>
    <w:p w14:paraId="1B140A04" w14:textId="750B5909" w:rsidR="000716BB" w:rsidRPr="00930052" w:rsidRDefault="00E5677E" w:rsidP="009F4011">
      <w:pPr>
        <w:pStyle w:val="a6"/>
        <w:numPr>
          <w:ilvl w:val="0"/>
          <w:numId w:val="21"/>
        </w:numPr>
        <w:rPr>
          <w:szCs w:val="22"/>
        </w:rPr>
      </w:pPr>
      <w:proofErr w:type="spellStart"/>
      <w:r>
        <w:rPr>
          <w:szCs w:val="22"/>
        </w:rPr>
        <w:t>Virtsarakon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katetroinnin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tekeminen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steriilitekniikkaa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käyttäen</w:t>
      </w:r>
      <w:proofErr w:type="spellEnd"/>
    </w:p>
    <w:p w14:paraId="68CA090E" w14:textId="4EFFEA69" w:rsidR="00DE0381" w:rsidRPr="00930052" w:rsidRDefault="00B22DD3" w:rsidP="009F4011">
      <w:pPr>
        <w:pStyle w:val="a6"/>
        <w:numPr>
          <w:ilvl w:val="0"/>
          <w:numId w:val="21"/>
        </w:numPr>
        <w:rPr>
          <w:szCs w:val="22"/>
        </w:rPr>
      </w:pPr>
      <w:proofErr w:type="spellStart"/>
      <w:r>
        <w:rPr>
          <w:szCs w:val="22"/>
        </w:rPr>
        <w:t>Tarvittavien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tietojen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dokumentointi</w:t>
      </w:r>
      <w:proofErr w:type="spellEnd"/>
      <w:r>
        <w:rPr>
          <w:szCs w:val="22"/>
        </w:rPr>
        <w:t xml:space="preserve"> </w:t>
      </w:r>
    </w:p>
    <w:p w14:paraId="22A8BB24" w14:textId="2B7D7154" w:rsidR="00D94BC8" w:rsidRPr="007D499C" w:rsidRDefault="00D94BC8" w:rsidP="007D499C">
      <w:pPr>
        <w:pStyle w:val="2"/>
      </w:pPr>
      <w:r>
        <w:t>Skenaarion yhteenveto</w:t>
      </w:r>
    </w:p>
    <w:p w14:paraId="4DB9157B" w14:textId="2F7E81E4" w:rsidR="00303F3D" w:rsidRDefault="00D94BC8" w:rsidP="009F4011">
      <w:proofErr w:type="spellStart"/>
      <w:r>
        <w:t>Tässä</w:t>
      </w:r>
      <w:proofErr w:type="spellEnd"/>
      <w:r>
        <w:t xml:space="preserve"> </w:t>
      </w:r>
      <w:proofErr w:type="spellStart"/>
      <w:r>
        <w:t>skenaariossa</w:t>
      </w:r>
      <w:proofErr w:type="spellEnd"/>
      <w:r>
        <w:t xml:space="preserve"> on </w:t>
      </w:r>
      <w:proofErr w:type="spellStart"/>
      <w:r>
        <w:t>kyseessä</w:t>
      </w:r>
      <w:proofErr w:type="spellEnd"/>
      <w:r>
        <w:t xml:space="preserve"> 39-vuotias </w:t>
      </w:r>
      <w:proofErr w:type="spellStart"/>
      <w:r>
        <w:t>kirurgian</w:t>
      </w:r>
      <w:proofErr w:type="spellEnd"/>
      <w:r>
        <w:t xml:space="preserve"> </w:t>
      </w:r>
      <w:proofErr w:type="spellStart"/>
      <w:r>
        <w:t>osastolla</w:t>
      </w:r>
      <w:proofErr w:type="spellEnd"/>
      <w:r>
        <w:t xml:space="preserve"> </w:t>
      </w:r>
      <w:proofErr w:type="spellStart"/>
      <w:r>
        <w:t>hoidettava</w:t>
      </w:r>
      <w:proofErr w:type="spellEnd"/>
      <w:r>
        <w:t xml:space="preserve"> </w:t>
      </w:r>
      <w:proofErr w:type="spellStart"/>
      <w:r>
        <w:t>naispotilas</w:t>
      </w:r>
      <w:proofErr w:type="spellEnd"/>
      <w:r>
        <w:t xml:space="preserve">, </w:t>
      </w:r>
      <w:proofErr w:type="spellStart"/>
      <w:r>
        <w:t>jolta</w:t>
      </w:r>
      <w:proofErr w:type="spellEnd"/>
      <w:r>
        <w:t xml:space="preserve"> on </w:t>
      </w:r>
      <w:proofErr w:type="spellStart"/>
      <w:r>
        <w:t>poistettu</w:t>
      </w:r>
      <w:proofErr w:type="spellEnd"/>
      <w:r>
        <w:t xml:space="preserve"> </w:t>
      </w:r>
      <w:proofErr w:type="spellStart"/>
      <w:r>
        <w:t>kohtu</w:t>
      </w:r>
      <w:proofErr w:type="spellEnd"/>
      <w:r>
        <w:t xml:space="preserve"> </w:t>
      </w:r>
      <w:proofErr w:type="spellStart"/>
      <w:r>
        <w:t>avoleikkauksella</w:t>
      </w:r>
      <w:proofErr w:type="spellEnd"/>
      <w:r>
        <w:t xml:space="preserve">. </w:t>
      </w:r>
      <w:proofErr w:type="spellStart"/>
      <w:r>
        <w:t>Virtsarakko</w:t>
      </w:r>
      <w:proofErr w:type="spellEnd"/>
      <w:r>
        <w:t xml:space="preserve"> </w:t>
      </w:r>
      <w:proofErr w:type="spellStart"/>
      <w:r>
        <w:t>katetroitiin</w:t>
      </w:r>
      <w:proofErr w:type="spellEnd"/>
      <w:r>
        <w:t xml:space="preserve"> </w:t>
      </w:r>
      <w:proofErr w:type="spellStart"/>
      <w:r>
        <w:t>leikkausta</w:t>
      </w:r>
      <w:proofErr w:type="spellEnd"/>
      <w:r>
        <w:t xml:space="preserve"> </w:t>
      </w:r>
      <w:proofErr w:type="spellStart"/>
      <w:r>
        <w:t>varten</w:t>
      </w:r>
      <w:proofErr w:type="spellEnd"/>
      <w:r>
        <w:t xml:space="preserve">. </w:t>
      </w:r>
      <w:proofErr w:type="spellStart"/>
      <w:r>
        <w:t>Katetri</w:t>
      </w:r>
      <w:proofErr w:type="spellEnd"/>
      <w:r>
        <w:t xml:space="preserve"> </w:t>
      </w:r>
      <w:proofErr w:type="spellStart"/>
      <w:r>
        <w:t>poistettiin</w:t>
      </w:r>
      <w:proofErr w:type="spellEnd"/>
      <w:r>
        <w:t xml:space="preserve"> </w:t>
      </w:r>
      <w:proofErr w:type="spellStart"/>
      <w:r>
        <w:t>tänä</w:t>
      </w:r>
      <w:proofErr w:type="spellEnd"/>
      <w:r>
        <w:t xml:space="preserve"> </w:t>
      </w:r>
      <w:proofErr w:type="spellStart"/>
      <w:r>
        <w:t>aamuna</w:t>
      </w:r>
      <w:proofErr w:type="spellEnd"/>
      <w:r>
        <w:t xml:space="preserve">, ja </w:t>
      </w:r>
      <w:proofErr w:type="spellStart"/>
      <w:r>
        <w:t>potilas</w:t>
      </w:r>
      <w:proofErr w:type="spellEnd"/>
      <w:r>
        <w:t xml:space="preserve"> on </w:t>
      </w:r>
      <w:proofErr w:type="spellStart"/>
      <w:r>
        <w:t>saanut</w:t>
      </w:r>
      <w:proofErr w:type="spellEnd"/>
      <w:r>
        <w:t xml:space="preserve"> </w:t>
      </w:r>
      <w:proofErr w:type="spellStart"/>
      <w:r>
        <w:t>nestettä</w:t>
      </w:r>
      <w:proofErr w:type="spellEnd"/>
      <w:r>
        <w:t xml:space="preserve"> </w:t>
      </w:r>
      <w:proofErr w:type="spellStart"/>
      <w:r>
        <w:t>suun</w:t>
      </w:r>
      <w:proofErr w:type="spellEnd"/>
      <w:r>
        <w:t xml:space="preserve"> </w:t>
      </w:r>
      <w:proofErr w:type="spellStart"/>
      <w:r>
        <w:t>kautta</w:t>
      </w:r>
      <w:proofErr w:type="spellEnd"/>
      <w:r>
        <w:t xml:space="preserve"> </w:t>
      </w:r>
      <w:proofErr w:type="spellStart"/>
      <w:r>
        <w:t>virtsaamisen</w:t>
      </w:r>
      <w:proofErr w:type="spellEnd"/>
      <w:r>
        <w:t xml:space="preserve"> </w:t>
      </w:r>
      <w:proofErr w:type="spellStart"/>
      <w:r>
        <w:t>edistämiseksi</w:t>
      </w:r>
      <w:proofErr w:type="spellEnd"/>
      <w:r>
        <w:t xml:space="preserve">. </w:t>
      </w:r>
      <w:proofErr w:type="spellStart"/>
      <w:r>
        <w:t>Hän</w:t>
      </w:r>
      <w:proofErr w:type="spellEnd"/>
      <w:r>
        <w:t xml:space="preserve"> on </w:t>
      </w:r>
      <w:proofErr w:type="spellStart"/>
      <w:r>
        <w:t>juuri</w:t>
      </w:r>
      <w:proofErr w:type="spellEnd"/>
      <w:r>
        <w:t xml:space="preserve"> </w:t>
      </w:r>
      <w:proofErr w:type="spellStart"/>
      <w:r>
        <w:t>käynyt</w:t>
      </w:r>
      <w:proofErr w:type="spellEnd"/>
      <w:r>
        <w:t xml:space="preserve"> </w:t>
      </w:r>
      <w:proofErr w:type="spellStart"/>
      <w:proofErr w:type="gramStart"/>
      <w:r>
        <w:t>WC:ssä</w:t>
      </w:r>
      <w:proofErr w:type="spellEnd"/>
      <w:proofErr w:type="gramEnd"/>
      <w:r>
        <w:t xml:space="preserve"> ja </w:t>
      </w:r>
      <w:proofErr w:type="spellStart"/>
      <w:r>
        <w:t>yrittänyt</w:t>
      </w:r>
      <w:proofErr w:type="spellEnd"/>
      <w:r>
        <w:t xml:space="preserve"> </w:t>
      </w:r>
      <w:proofErr w:type="spellStart"/>
      <w:r>
        <w:t>virtsata</w:t>
      </w:r>
      <w:proofErr w:type="spellEnd"/>
      <w:r>
        <w:t xml:space="preserve">, </w:t>
      </w:r>
      <w:proofErr w:type="spellStart"/>
      <w:r>
        <w:t>mutta</w:t>
      </w:r>
      <w:proofErr w:type="spellEnd"/>
      <w:r>
        <w:t xml:space="preserve"> se </w:t>
      </w:r>
      <w:proofErr w:type="spellStart"/>
      <w:r>
        <w:t>ei</w:t>
      </w:r>
      <w:proofErr w:type="spellEnd"/>
      <w:r>
        <w:t xml:space="preserve"> </w:t>
      </w:r>
      <w:proofErr w:type="spellStart"/>
      <w:r>
        <w:t>onnistunut</w:t>
      </w:r>
      <w:proofErr w:type="spellEnd"/>
      <w:r>
        <w:t>.</w:t>
      </w:r>
    </w:p>
    <w:p w14:paraId="6C4B9AC5" w14:textId="1CB23FC4" w:rsidR="002361C5" w:rsidRPr="0005142C" w:rsidRDefault="00F26386" w:rsidP="009F4011">
      <w:proofErr w:type="spellStart"/>
      <w:r>
        <w:t>Harjoittelijoiden</w:t>
      </w:r>
      <w:proofErr w:type="spellEnd"/>
      <w:r>
        <w:t xml:space="preserve"> </w:t>
      </w:r>
      <w:proofErr w:type="spellStart"/>
      <w:r>
        <w:t>tulee</w:t>
      </w:r>
      <w:proofErr w:type="spellEnd"/>
      <w:r>
        <w:t xml:space="preserve"> </w:t>
      </w:r>
      <w:proofErr w:type="spellStart"/>
      <w:r>
        <w:t>tehdä</w:t>
      </w:r>
      <w:proofErr w:type="spellEnd"/>
      <w:r>
        <w:t xml:space="preserve"> </w:t>
      </w:r>
      <w:proofErr w:type="spellStart"/>
      <w:r>
        <w:t>tarkennettu</w:t>
      </w:r>
      <w:proofErr w:type="spellEnd"/>
      <w:r>
        <w:t xml:space="preserve"> </w:t>
      </w:r>
      <w:proofErr w:type="spellStart"/>
      <w:r>
        <w:t>arviointi</w:t>
      </w:r>
      <w:proofErr w:type="spellEnd"/>
      <w:r>
        <w:t xml:space="preserve"> </w:t>
      </w:r>
      <w:proofErr w:type="spellStart"/>
      <w:r>
        <w:t>potilaasta</w:t>
      </w:r>
      <w:proofErr w:type="spellEnd"/>
      <w:r>
        <w:t xml:space="preserve">, </w:t>
      </w:r>
      <w:proofErr w:type="spellStart"/>
      <w:r>
        <w:t>osata</w:t>
      </w:r>
      <w:proofErr w:type="spellEnd"/>
      <w:r>
        <w:t xml:space="preserve"> </w:t>
      </w:r>
      <w:proofErr w:type="spellStart"/>
      <w:r>
        <w:t>tunnistaa</w:t>
      </w:r>
      <w:proofErr w:type="spellEnd"/>
      <w:r>
        <w:t xml:space="preserve"> </w:t>
      </w:r>
      <w:proofErr w:type="spellStart"/>
      <w:r>
        <w:t>virtsaumpi</w:t>
      </w:r>
      <w:proofErr w:type="spellEnd"/>
      <w:r>
        <w:t xml:space="preserve"> ja </w:t>
      </w:r>
      <w:proofErr w:type="spellStart"/>
      <w:r>
        <w:t>ajoittaisen</w:t>
      </w:r>
      <w:proofErr w:type="spellEnd"/>
      <w:r>
        <w:t xml:space="preserve"> </w:t>
      </w:r>
      <w:proofErr w:type="spellStart"/>
      <w:r>
        <w:t>katetroinnin</w:t>
      </w:r>
      <w:proofErr w:type="spellEnd"/>
      <w:r>
        <w:t xml:space="preserve"> </w:t>
      </w:r>
      <w:proofErr w:type="spellStart"/>
      <w:r>
        <w:t>tarve</w:t>
      </w:r>
      <w:proofErr w:type="spellEnd"/>
      <w:r>
        <w:t xml:space="preserve">, </w:t>
      </w:r>
      <w:proofErr w:type="spellStart"/>
      <w:r>
        <w:t>selittää</w:t>
      </w:r>
      <w:proofErr w:type="spellEnd"/>
      <w:r>
        <w:t xml:space="preserve"> </w:t>
      </w:r>
      <w:proofErr w:type="spellStart"/>
      <w:r>
        <w:t>toimenpide</w:t>
      </w:r>
      <w:proofErr w:type="spellEnd"/>
      <w:r>
        <w:t xml:space="preserve"> </w:t>
      </w:r>
      <w:proofErr w:type="spellStart"/>
      <w:r>
        <w:t>potilaalle</w:t>
      </w:r>
      <w:proofErr w:type="spellEnd"/>
      <w:r>
        <w:t xml:space="preserve"> </w:t>
      </w:r>
      <w:proofErr w:type="spellStart"/>
      <w:r>
        <w:t>asianmukaista</w:t>
      </w:r>
      <w:proofErr w:type="spellEnd"/>
      <w:r>
        <w:t xml:space="preserve">, </w:t>
      </w:r>
      <w:proofErr w:type="spellStart"/>
      <w:r>
        <w:t>tilanteeseen</w:t>
      </w:r>
      <w:proofErr w:type="spellEnd"/>
      <w:r>
        <w:t xml:space="preserve"> </w:t>
      </w:r>
      <w:proofErr w:type="spellStart"/>
      <w:r>
        <w:t>sopivaa</w:t>
      </w:r>
      <w:proofErr w:type="spellEnd"/>
      <w:r>
        <w:t xml:space="preserve"> </w:t>
      </w:r>
      <w:proofErr w:type="spellStart"/>
      <w:r>
        <w:t>kieltä</w:t>
      </w:r>
      <w:proofErr w:type="spellEnd"/>
      <w:r>
        <w:t xml:space="preserve"> </w:t>
      </w:r>
      <w:proofErr w:type="spellStart"/>
      <w:r>
        <w:t>käyttäen</w:t>
      </w:r>
      <w:proofErr w:type="spellEnd"/>
      <w:r>
        <w:t xml:space="preserve">, </w:t>
      </w:r>
      <w:proofErr w:type="spellStart"/>
      <w:r>
        <w:t>noudattaa</w:t>
      </w:r>
      <w:proofErr w:type="spellEnd"/>
      <w:r>
        <w:t xml:space="preserve"> </w:t>
      </w:r>
      <w:proofErr w:type="spellStart"/>
      <w:r>
        <w:t>paikallista</w:t>
      </w:r>
      <w:proofErr w:type="spellEnd"/>
      <w:r>
        <w:t xml:space="preserve"> </w:t>
      </w:r>
      <w:proofErr w:type="spellStart"/>
      <w:r>
        <w:t>käytäntöä</w:t>
      </w:r>
      <w:proofErr w:type="spellEnd"/>
      <w:r>
        <w:t xml:space="preserve"> </w:t>
      </w:r>
      <w:proofErr w:type="spellStart"/>
      <w:r>
        <w:t>toimenpiteen</w:t>
      </w:r>
      <w:proofErr w:type="spellEnd"/>
      <w:r>
        <w:t xml:space="preserve"> </w:t>
      </w:r>
      <w:proofErr w:type="spellStart"/>
      <w:r>
        <w:t>suorittamisessa</w:t>
      </w:r>
      <w:proofErr w:type="spellEnd"/>
      <w:r>
        <w:t xml:space="preserve">, </w:t>
      </w:r>
      <w:proofErr w:type="spellStart"/>
      <w:r>
        <w:t>mukaan</w:t>
      </w:r>
      <w:proofErr w:type="spellEnd"/>
      <w:r>
        <w:t xml:space="preserve"> </w:t>
      </w:r>
      <w:proofErr w:type="spellStart"/>
      <w:r>
        <w:t>lukien</w:t>
      </w:r>
      <w:proofErr w:type="spellEnd"/>
      <w:r>
        <w:t xml:space="preserve"> </w:t>
      </w:r>
      <w:proofErr w:type="spellStart"/>
      <w:r>
        <w:t>steriilitekniikan</w:t>
      </w:r>
      <w:proofErr w:type="spellEnd"/>
      <w:r>
        <w:t xml:space="preserve"> </w:t>
      </w:r>
      <w:proofErr w:type="spellStart"/>
      <w:r>
        <w:t>hallinta</w:t>
      </w:r>
      <w:proofErr w:type="spellEnd"/>
      <w:r>
        <w:t xml:space="preserve"> ja </w:t>
      </w:r>
      <w:proofErr w:type="spellStart"/>
      <w:r>
        <w:t>tehdä</w:t>
      </w:r>
      <w:proofErr w:type="spellEnd"/>
      <w:r>
        <w:t xml:space="preserve"> </w:t>
      </w:r>
      <w:proofErr w:type="spellStart"/>
      <w:r>
        <w:t>väliaikainen</w:t>
      </w:r>
      <w:proofErr w:type="spellEnd"/>
      <w:r>
        <w:t xml:space="preserve"> </w:t>
      </w:r>
      <w:proofErr w:type="spellStart"/>
      <w:r>
        <w:t>virtsarakon</w:t>
      </w:r>
      <w:proofErr w:type="spellEnd"/>
      <w:r>
        <w:t xml:space="preserve"> </w:t>
      </w:r>
      <w:proofErr w:type="spellStart"/>
      <w:r>
        <w:t>katetrointi</w:t>
      </w:r>
      <w:proofErr w:type="spellEnd"/>
      <w:r>
        <w:t>.</w:t>
      </w:r>
    </w:p>
    <w:p w14:paraId="55F47299" w14:textId="25709D34" w:rsidR="00285017" w:rsidRPr="002E7A7C" w:rsidRDefault="00285017" w:rsidP="002E7A7C">
      <w:pPr>
        <w:pStyle w:val="2"/>
      </w:pPr>
      <w:r>
        <w:t>Debriefing</w:t>
      </w:r>
    </w:p>
    <w:p w14:paraId="0C0C9B11" w14:textId="217ADE67" w:rsidR="00DE2468" w:rsidRPr="006D734A" w:rsidRDefault="00285017" w:rsidP="009F4011">
      <w:bookmarkStart w:id="2" w:name="_Hlk515357154"/>
      <w:proofErr w:type="spellStart"/>
      <w:r>
        <w:t>Simulaation</w:t>
      </w:r>
      <w:proofErr w:type="spellEnd"/>
      <w:r>
        <w:t xml:space="preserve"> </w:t>
      </w:r>
      <w:proofErr w:type="spellStart"/>
      <w:r>
        <w:t>jälkeen</w:t>
      </w:r>
      <w:proofErr w:type="spellEnd"/>
      <w:r>
        <w:t xml:space="preserve"> on </w:t>
      </w:r>
      <w:proofErr w:type="spellStart"/>
      <w:r>
        <w:t>hyvä</w:t>
      </w:r>
      <w:proofErr w:type="spellEnd"/>
      <w:r>
        <w:t xml:space="preserve"> </w:t>
      </w:r>
      <w:proofErr w:type="spellStart"/>
      <w:r>
        <w:t>pitää</w:t>
      </w:r>
      <w:proofErr w:type="spellEnd"/>
      <w:r>
        <w:t xml:space="preserve"> </w:t>
      </w:r>
      <w:proofErr w:type="spellStart"/>
      <w:r>
        <w:t>ohjaajan</w:t>
      </w:r>
      <w:proofErr w:type="spellEnd"/>
      <w:r>
        <w:t xml:space="preserve"> </w:t>
      </w:r>
      <w:proofErr w:type="spellStart"/>
      <w:r>
        <w:t>vetämä</w:t>
      </w:r>
      <w:proofErr w:type="spellEnd"/>
      <w:r>
        <w:t xml:space="preserve"> debriefing, </w:t>
      </w:r>
      <w:proofErr w:type="spellStart"/>
      <w:r>
        <w:t>jossa</w:t>
      </w:r>
      <w:proofErr w:type="spellEnd"/>
      <w:r>
        <w:t xml:space="preserve"> </w:t>
      </w:r>
      <w:proofErr w:type="spellStart"/>
      <w:r>
        <w:t>keskustellaan</w:t>
      </w:r>
      <w:proofErr w:type="spellEnd"/>
      <w:r>
        <w:t xml:space="preserve"> </w:t>
      </w:r>
      <w:proofErr w:type="spellStart"/>
      <w:r>
        <w:t>oppimistavoitteisiin</w:t>
      </w:r>
      <w:proofErr w:type="spellEnd"/>
      <w:r>
        <w:t xml:space="preserve"> </w:t>
      </w:r>
      <w:proofErr w:type="spellStart"/>
      <w:r>
        <w:t>liittyvistä</w:t>
      </w:r>
      <w:proofErr w:type="spellEnd"/>
      <w:r>
        <w:t xml:space="preserve"> </w:t>
      </w:r>
      <w:proofErr w:type="spellStart"/>
      <w:r>
        <w:t>kysymyksistä</w:t>
      </w:r>
      <w:proofErr w:type="spellEnd"/>
      <w:r>
        <w:t xml:space="preserve">. </w:t>
      </w:r>
      <w:proofErr w:type="spellStart"/>
      <w:r>
        <w:t>Ehdotuksia</w:t>
      </w:r>
      <w:proofErr w:type="spellEnd"/>
      <w:r>
        <w:t xml:space="preserve"> </w:t>
      </w:r>
      <w:proofErr w:type="spellStart"/>
      <w:r>
        <w:t>debriefi</w:t>
      </w:r>
      <w:bookmarkStart w:id="3" w:name="_GoBack"/>
      <w:bookmarkEnd w:id="3"/>
      <w:r>
        <w:t>ngkysymyksiin</w:t>
      </w:r>
      <w:proofErr w:type="spellEnd"/>
      <w:r>
        <w:t xml:space="preserve"> </w:t>
      </w:r>
      <w:proofErr w:type="spellStart"/>
      <w:r>
        <w:t>löytyy</w:t>
      </w:r>
      <w:proofErr w:type="spellEnd"/>
      <w:r>
        <w:t xml:space="preserve"> Session </w:t>
      </w:r>
      <w:proofErr w:type="spellStart"/>
      <w:r>
        <w:t>Viewerin</w:t>
      </w:r>
      <w:proofErr w:type="spellEnd"/>
      <w:r>
        <w:t xml:space="preserve"> </w:t>
      </w:r>
      <w:proofErr w:type="spellStart"/>
      <w:r>
        <w:t>tapahtumalokista</w:t>
      </w:r>
      <w:proofErr w:type="spellEnd"/>
      <w:r>
        <w:t xml:space="preserve">. </w:t>
      </w:r>
      <w:proofErr w:type="spellStart"/>
      <w:r>
        <w:t>Keskeisiä</w:t>
      </w:r>
      <w:proofErr w:type="spellEnd"/>
      <w:r>
        <w:t xml:space="preserve"> </w:t>
      </w:r>
      <w:proofErr w:type="spellStart"/>
      <w:r>
        <w:t>keskustelunaiheita</w:t>
      </w:r>
      <w:proofErr w:type="spellEnd"/>
      <w:r>
        <w:t xml:space="preserve"> </w:t>
      </w:r>
      <w:proofErr w:type="spellStart"/>
      <w:r>
        <w:t>voivat</w:t>
      </w:r>
      <w:proofErr w:type="spellEnd"/>
      <w:r>
        <w:t xml:space="preserve"> olla</w:t>
      </w:r>
      <w:r w:rsidR="00693D9A">
        <w:t xml:space="preserve"> </w:t>
      </w:r>
      <w:proofErr w:type="spellStart"/>
      <w:r w:rsidR="00693D9A">
        <w:t>seuraavat</w:t>
      </w:r>
      <w:proofErr w:type="spellEnd"/>
      <w:r>
        <w:t>:</w:t>
      </w:r>
    </w:p>
    <w:p w14:paraId="674FE00D" w14:textId="4D9D3616" w:rsidR="009F7224" w:rsidRDefault="009F7224" w:rsidP="00683FA8">
      <w:pPr>
        <w:pStyle w:val="af0"/>
        <w:numPr>
          <w:ilvl w:val="0"/>
          <w:numId w:val="23"/>
        </w:numPr>
      </w:pPr>
      <w:proofErr w:type="spellStart"/>
      <w:r>
        <w:rPr>
          <w:szCs w:val="22"/>
        </w:rPr>
        <w:t>Tarkennetun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arvioinnin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suorittaminen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virtsateistä</w:t>
      </w:r>
      <w:proofErr w:type="spellEnd"/>
      <w:r>
        <w:rPr>
          <w:szCs w:val="22"/>
        </w:rPr>
        <w:t xml:space="preserve"> </w:t>
      </w:r>
    </w:p>
    <w:p w14:paraId="18B0F358" w14:textId="30AFE779" w:rsidR="00683FA8" w:rsidRDefault="00E543A5" w:rsidP="00683FA8">
      <w:pPr>
        <w:pStyle w:val="af0"/>
        <w:numPr>
          <w:ilvl w:val="0"/>
          <w:numId w:val="23"/>
        </w:numPr>
      </w:pPr>
      <w:proofErr w:type="spellStart"/>
      <w:r>
        <w:t>Steriilitekniikan</w:t>
      </w:r>
      <w:proofErr w:type="spellEnd"/>
      <w:r>
        <w:t xml:space="preserve"> </w:t>
      </w:r>
      <w:proofErr w:type="spellStart"/>
      <w:r>
        <w:t>hallinta</w:t>
      </w:r>
      <w:proofErr w:type="spellEnd"/>
    </w:p>
    <w:p w14:paraId="4F2B32C6" w14:textId="22182B3D" w:rsidR="00E543A5" w:rsidRDefault="00F07EAD" w:rsidP="00683FA8">
      <w:pPr>
        <w:pStyle w:val="af0"/>
        <w:numPr>
          <w:ilvl w:val="0"/>
          <w:numId w:val="23"/>
        </w:numPr>
      </w:pPr>
      <w:proofErr w:type="spellStart"/>
      <w:r>
        <w:t>Potilaan</w:t>
      </w:r>
      <w:proofErr w:type="spellEnd"/>
      <w:r>
        <w:t xml:space="preserve"> </w:t>
      </w:r>
      <w:proofErr w:type="spellStart"/>
      <w:r>
        <w:t>kanssa</w:t>
      </w:r>
      <w:proofErr w:type="spellEnd"/>
      <w:r>
        <w:t xml:space="preserve"> </w:t>
      </w:r>
      <w:proofErr w:type="spellStart"/>
      <w:r>
        <w:t>kommunikointi</w:t>
      </w:r>
      <w:proofErr w:type="spellEnd"/>
      <w:r>
        <w:t xml:space="preserve"> </w:t>
      </w:r>
    </w:p>
    <w:p w14:paraId="21066463" w14:textId="5863EE62" w:rsidR="009B10CD" w:rsidRPr="002E7A7C" w:rsidRDefault="009B10CD" w:rsidP="002E7A7C">
      <w:pPr>
        <w:pStyle w:val="2"/>
      </w:pPr>
      <w:bookmarkStart w:id="4" w:name="_Hlk514937051"/>
      <w:bookmarkEnd w:id="2"/>
      <w:r>
        <w:t>Suositeltavia tietolähteitä</w:t>
      </w:r>
    </w:p>
    <w:bookmarkEnd w:id="4"/>
    <w:p w14:paraId="7E070A1E" w14:textId="3551D9A3" w:rsidR="002A364B" w:rsidRPr="00AD6277" w:rsidRDefault="009221AA" w:rsidP="002A364B">
      <w:r>
        <w:rPr>
          <w:lang w:val="pt-BR"/>
        </w:rPr>
        <w:t xml:space="preserve">Ercole FE, Macieira TGR, Wenceslau LCC, el al. </w:t>
      </w:r>
      <w:r w:rsidR="009509C9" w:rsidRPr="00AD6277">
        <w:rPr>
          <w:i/>
        </w:rPr>
        <w:t xml:space="preserve">Integrative Review: Evidences </w:t>
      </w:r>
      <w:proofErr w:type="gramStart"/>
      <w:r w:rsidR="009509C9" w:rsidRPr="00AD6277">
        <w:rPr>
          <w:i/>
        </w:rPr>
        <w:t>On</w:t>
      </w:r>
      <w:proofErr w:type="gramEnd"/>
      <w:r w:rsidR="009509C9" w:rsidRPr="00AD6277">
        <w:rPr>
          <w:i/>
        </w:rPr>
        <w:t xml:space="preserve"> The Practice Of Intermittent/Indwelling Urinary Catheterization.</w:t>
      </w:r>
      <w:r w:rsidR="009509C9" w:rsidRPr="00AD6277">
        <w:t xml:space="preserve"> Rev. Latino-Am. </w:t>
      </w:r>
      <w:proofErr w:type="spellStart"/>
      <w:r w:rsidR="009509C9" w:rsidRPr="00AD6277">
        <w:t>Enfermagem</w:t>
      </w:r>
      <w:proofErr w:type="spellEnd"/>
      <w:r w:rsidR="009509C9" w:rsidRPr="00AD6277">
        <w:t xml:space="preserve"> 2013 Jan.-Feb.;21(1):459-68. </w:t>
      </w:r>
      <w:proofErr w:type="spellStart"/>
      <w:r w:rsidR="009509C9" w:rsidRPr="00AD6277">
        <w:t>Haettu</w:t>
      </w:r>
      <w:proofErr w:type="spellEnd"/>
      <w:r w:rsidR="009509C9" w:rsidRPr="00AD6277">
        <w:t xml:space="preserve"> </w:t>
      </w:r>
      <w:proofErr w:type="spellStart"/>
      <w:r w:rsidR="009509C9" w:rsidRPr="00AD6277">
        <w:t>osoitteesta</w:t>
      </w:r>
      <w:proofErr w:type="spellEnd"/>
      <w:r w:rsidR="009509C9" w:rsidRPr="00AD6277">
        <w:t xml:space="preserve"> </w:t>
      </w:r>
      <w:hyperlink r:id="rId8" w:history="1">
        <w:r w:rsidR="002A364B" w:rsidRPr="0059797B">
          <w:rPr>
            <w:rStyle w:val="af2"/>
            <w:rFonts w:cs="Calibri"/>
          </w:rPr>
          <w:t>http://www.scielo.br/pdf/rlae/v21n1/v21n1a23.pdf</w:t>
        </w:r>
      </w:hyperlink>
    </w:p>
    <w:p w14:paraId="33C89024" w14:textId="066B91E9" w:rsidR="007156E9" w:rsidRDefault="00E74637">
      <w:pPr>
        <w:rPr>
          <w:rStyle w:val="a5"/>
          <w:sz w:val="28"/>
          <w:szCs w:val="28"/>
        </w:rPr>
      </w:pPr>
      <w:r>
        <w:t xml:space="preserve">Geller EJ. </w:t>
      </w:r>
      <w:r w:rsidR="00F70CA8" w:rsidRPr="00AD6277">
        <w:rPr>
          <w:i/>
        </w:rPr>
        <w:t xml:space="preserve">Prevention and management of postoperative urinary retention after </w:t>
      </w:r>
      <w:proofErr w:type="spellStart"/>
      <w:r w:rsidR="00F70CA8" w:rsidRPr="00AD6277">
        <w:rPr>
          <w:i/>
        </w:rPr>
        <w:t>urogynecologic</w:t>
      </w:r>
      <w:proofErr w:type="spellEnd"/>
      <w:r w:rsidR="00F70CA8" w:rsidRPr="00AD6277">
        <w:rPr>
          <w:i/>
        </w:rPr>
        <w:t xml:space="preserve"> surgery</w:t>
      </w:r>
      <w:r>
        <w:t xml:space="preserve">. Int J </w:t>
      </w:r>
      <w:proofErr w:type="spellStart"/>
      <w:r>
        <w:t>Womens</w:t>
      </w:r>
      <w:proofErr w:type="spellEnd"/>
      <w:r>
        <w:t xml:space="preserve"> Health. 6: 829-838. 2014. </w:t>
      </w:r>
      <w:proofErr w:type="spellStart"/>
      <w:r>
        <w:t>doi</w:t>
      </w:r>
      <w:proofErr w:type="spellEnd"/>
      <w:r>
        <w:t xml:space="preserve">: </w:t>
      </w:r>
      <w:r w:rsidR="00390414" w:rsidRPr="00AD6277">
        <w:rPr>
          <w:color w:val="000000"/>
          <w:shd w:val="clear" w:color="auto" w:fill="FFFFFF"/>
        </w:rPr>
        <w:t>10.2147/IJWH.S55383</w:t>
      </w:r>
      <w:r w:rsidR="007156E9">
        <w:rPr>
          <w:rStyle w:val="a5"/>
          <w:sz w:val="28"/>
          <w:szCs w:val="28"/>
        </w:rPr>
        <w:br w:type="page"/>
      </w:r>
    </w:p>
    <w:p w14:paraId="76342F5E" w14:textId="769E58FB" w:rsidR="00B465AC" w:rsidRPr="00B4107C" w:rsidRDefault="00E01530" w:rsidP="00B4107C">
      <w:pPr>
        <w:pStyle w:val="1"/>
      </w:pPr>
      <w:r>
        <w:t>Valmistelu</w:t>
      </w:r>
    </w:p>
    <w:p w14:paraId="0C592328" w14:textId="6C580F3A" w:rsidR="00D94BC8" w:rsidRPr="00B4107C" w:rsidRDefault="00D94BC8" w:rsidP="00B4107C">
      <w:pPr>
        <w:pStyle w:val="2"/>
      </w:pPr>
      <w:r>
        <w:t>Välineet</w:t>
      </w:r>
    </w:p>
    <w:p w14:paraId="77CE5E96" w14:textId="28025E32" w:rsidR="00E56BF6" w:rsidRPr="008E3109" w:rsidRDefault="00E56BF6" w:rsidP="00B625BA">
      <w:pPr>
        <w:rPr>
          <w:sz w:val="2"/>
          <w:szCs w:val="2"/>
        </w:rPr>
        <w:sectPr w:rsidR="00E56BF6" w:rsidRPr="008E3109" w:rsidSect="00A64199">
          <w:headerReference w:type="default" r:id="rId9"/>
          <w:footerReference w:type="default" r:id="rId10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14:paraId="060F3091" w14:textId="58039D6D" w:rsidR="004971D3" w:rsidRPr="001473E5" w:rsidRDefault="004971D3" w:rsidP="000A62C8">
      <w:pPr>
        <w:pStyle w:val="a6"/>
        <w:numPr>
          <w:ilvl w:val="0"/>
          <w:numId w:val="18"/>
        </w:numPr>
      </w:pPr>
      <w:proofErr w:type="spellStart"/>
      <w:r>
        <w:t>Alusastia</w:t>
      </w:r>
      <w:proofErr w:type="spellEnd"/>
    </w:p>
    <w:p w14:paraId="1FEA087A" w14:textId="5F576C3E" w:rsidR="00D94BC8" w:rsidRDefault="00D94BC8" w:rsidP="007A530A">
      <w:pPr>
        <w:pStyle w:val="a6"/>
        <w:numPr>
          <w:ilvl w:val="0"/>
          <w:numId w:val="10"/>
        </w:numPr>
        <w:ind w:left="357" w:hanging="357"/>
      </w:pPr>
      <w:proofErr w:type="spellStart"/>
      <w:r>
        <w:t>Verenpainemittari</w:t>
      </w:r>
      <w:proofErr w:type="spellEnd"/>
    </w:p>
    <w:p w14:paraId="24821E86" w14:textId="31B47B69" w:rsidR="00454947" w:rsidRPr="001473E5" w:rsidRDefault="00454947" w:rsidP="007A530A">
      <w:pPr>
        <w:pStyle w:val="a6"/>
        <w:numPr>
          <w:ilvl w:val="0"/>
          <w:numId w:val="10"/>
        </w:numPr>
        <w:ind w:left="357" w:hanging="357"/>
      </w:pPr>
      <w:proofErr w:type="spellStart"/>
      <w:r>
        <w:t>Suojaliina</w:t>
      </w:r>
      <w:proofErr w:type="spellEnd"/>
      <w:r>
        <w:t xml:space="preserve"> </w:t>
      </w:r>
      <w:proofErr w:type="spellStart"/>
      <w:r>
        <w:t>suolaliuoslukolle</w:t>
      </w:r>
      <w:proofErr w:type="spellEnd"/>
      <w:r>
        <w:t xml:space="preserve"> ja </w:t>
      </w:r>
      <w:proofErr w:type="spellStart"/>
      <w:r>
        <w:t>leikkausalueelle</w:t>
      </w:r>
      <w:proofErr w:type="spellEnd"/>
    </w:p>
    <w:p w14:paraId="7053EC43" w14:textId="2F9424ED" w:rsidR="007266C9" w:rsidRPr="001473E5" w:rsidRDefault="007266C9" w:rsidP="007A530A">
      <w:pPr>
        <w:pStyle w:val="a6"/>
        <w:numPr>
          <w:ilvl w:val="0"/>
          <w:numId w:val="10"/>
        </w:numPr>
        <w:ind w:left="357" w:hanging="357"/>
      </w:pPr>
      <w:proofErr w:type="spellStart"/>
      <w:r>
        <w:t>Nestettä</w:t>
      </w:r>
      <w:proofErr w:type="spellEnd"/>
      <w:r>
        <w:t xml:space="preserve"> </w:t>
      </w:r>
      <w:proofErr w:type="spellStart"/>
      <w:r>
        <w:t>läpäisemätön</w:t>
      </w:r>
      <w:proofErr w:type="spellEnd"/>
      <w:r>
        <w:t xml:space="preserve"> </w:t>
      </w:r>
      <w:proofErr w:type="spellStart"/>
      <w:r>
        <w:t>alusta</w:t>
      </w:r>
      <w:proofErr w:type="spellEnd"/>
    </w:p>
    <w:p w14:paraId="6A741AEE" w14:textId="091A0864" w:rsidR="00AD3DCB" w:rsidRPr="00007E2A" w:rsidRDefault="00D345E2" w:rsidP="007A530A">
      <w:pPr>
        <w:pStyle w:val="a6"/>
        <w:numPr>
          <w:ilvl w:val="0"/>
          <w:numId w:val="10"/>
        </w:numPr>
        <w:ind w:left="357" w:hanging="357"/>
        <w:rPr>
          <w:lang w:val="es-ES"/>
        </w:rPr>
      </w:pPr>
      <w:r w:rsidRPr="00007E2A">
        <w:rPr>
          <w:lang w:val="es-ES"/>
        </w:rPr>
        <w:t>IV-suolaliuoslukko (pienempi kuin 22 g)</w:t>
      </w:r>
    </w:p>
    <w:p w14:paraId="5E9BAC2A" w14:textId="77777777" w:rsidR="00D94BC8" w:rsidRPr="001473E5" w:rsidRDefault="006907AE" w:rsidP="007A530A">
      <w:pPr>
        <w:pStyle w:val="a6"/>
        <w:numPr>
          <w:ilvl w:val="0"/>
          <w:numId w:val="10"/>
        </w:numPr>
        <w:ind w:left="357" w:hanging="357"/>
      </w:pPr>
      <w:proofErr w:type="spellStart"/>
      <w:r>
        <w:t>Potilaan</w:t>
      </w:r>
      <w:proofErr w:type="spellEnd"/>
      <w:r>
        <w:t xml:space="preserve"> </w:t>
      </w:r>
      <w:proofErr w:type="spellStart"/>
      <w:r>
        <w:t>sairaalavaatetus</w:t>
      </w:r>
      <w:proofErr w:type="spellEnd"/>
    </w:p>
    <w:p w14:paraId="1528C1C5" w14:textId="7769C9C0" w:rsidR="008C44A7" w:rsidRPr="001473E5" w:rsidRDefault="008C44A7" w:rsidP="007A530A">
      <w:pPr>
        <w:pStyle w:val="a6"/>
        <w:numPr>
          <w:ilvl w:val="0"/>
          <w:numId w:val="10"/>
        </w:numPr>
        <w:ind w:left="357" w:hanging="357"/>
      </w:pPr>
      <w:proofErr w:type="spellStart"/>
      <w:r>
        <w:t>Potilaan</w:t>
      </w:r>
      <w:proofErr w:type="spellEnd"/>
      <w:r>
        <w:t xml:space="preserve"> </w:t>
      </w:r>
      <w:proofErr w:type="spellStart"/>
      <w:r>
        <w:t>tunnisteranneke</w:t>
      </w:r>
      <w:proofErr w:type="spellEnd"/>
      <w:r>
        <w:t xml:space="preserve">, </w:t>
      </w:r>
      <w:proofErr w:type="spellStart"/>
      <w:r>
        <w:t>jossa</w:t>
      </w:r>
      <w:proofErr w:type="spellEnd"/>
      <w:r>
        <w:t xml:space="preserve"> on </w:t>
      </w:r>
      <w:proofErr w:type="spellStart"/>
      <w:r>
        <w:t>nimi</w:t>
      </w:r>
      <w:proofErr w:type="spellEnd"/>
      <w:r>
        <w:t xml:space="preserve"> ja </w:t>
      </w:r>
      <w:proofErr w:type="spellStart"/>
      <w:r>
        <w:t>syntymäaika</w:t>
      </w:r>
      <w:proofErr w:type="spellEnd"/>
    </w:p>
    <w:p w14:paraId="43835D6D" w14:textId="781EE67B" w:rsidR="00285017" w:rsidRDefault="00285017" w:rsidP="007A530A">
      <w:pPr>
        <w:pStyle w:val="a6"/>
        <w:numPr>
          <w:ilvl w:val="0"/>
          <w:numId w:val="10"/>
        </w:numPr>
        <w:ind w:left="357" w:hanging="357"/>
      </w:pPr>
      <w:proofErr w:type="spellStart"/>
      <w:r>
        <w:t>Potilasmonitori</w:t>
      </w:r>
      <w:proofErr w:type="spellEnd"/>
    </w:p>
    <w:p w14:paraId="547CE5E2" w14:textId="3979284A" w:rsidR="005110C5" w:rsidRPr="001473E5" w:rsidRDefault="005110C5" w:rsidP="007A530A">
      <w:pPr>
        <w:pStyle w:val="a6"/>
        <w:numPr>
          <w:ilvl w:val="0"/>
          <w:numId w:val="10"/>
        </w:numPr>
        <w:ind w:left="357" w:hanging="357"/>
      </w:pPr>
      <w:proofErr w:type="spellStart"/>
      <w:r>
        <w:t>Hälytyspuhelin</w:t>
      </w:r>
      <w:proofErr w:type="spellEnd"/>
    </w:p>
    <w:p w14:paraId="2402778D" w14:textId="27E1380B" w:rsidR="00062A72" w:rsidRPr="00062A72" w:rsidRDefault="00062A72" w:rsidP="007A530A">
      <w:pPr>
        <w:pStyle w:val="a6"/>
        <w:numPr>
          <w:ilvl w:val="0"/>
          <w:numId w:val="10"/>
        </w:numPr>
        <w:ind w:left="357" w:hanging="357"/>
      </w:pPr>
      <w:proofErr w:type="spellStart"/>
      <w:r>
        <w:t>Ultraäänilaite</w:t>
      </w:r>
      <w:proofErr w:type="spellEnd"/>
      <w:r>
        <w:t xml:space="preserve"> </w:t>
      </w:r>
      <w:proofErr w:type="spellStart"/>
      <w:r>
        <w:t>virtsarakon</w:t>
      </w:r>
      <w:proofErr w:type="spellEnd"/>
      <w:r>
        <w:t xml:space="preserve"> </w:t>
      </w:r>
      <w:proofErr w:type="spellStart"/>
      <w:r>
        <w:t>skannausta</w:t>
      </w:r>
      <w:proofErr w:type="spellEnd"/>
      <w:r>
        <w:t xml:space="preserve"> </w:t>
      </w:r>
      <w:proofErr w:type="spellStart"/>
      <w:r>
        <w:t>varten</w:t>
      </w:r>
      <w:proofErr w:type="spellEnd"/>
    </w:p>
    <w:p w14:paraId="579E555E" w14:textId="1DBB40E8" w:rsidR="00D94BC8" w:rsidRPr="00062A72" w:rsidRDefault="00863AB5" w:rsidP="007A530A">
      <w:pPr>
        <w:pStyle w:val="a6"/>
        <w:numPr>
          <w:ilvl w:val="0"/>
          <w:numId w:val="10"/>
        </w:numPr>
        <w:ind w:left="357" w:hanging="357"/>
      </w:pPr>
      <w:proofErr w:type="spellStart"/>
      <w:r>
        <w:t>Virtsaputken</w:t>
      </w:r>
      <w:proofErr w:type="spellEnd"/>
      <w:r>
        <w:t xml:space="preserve"> </w:t>
      </w:r>
      <w:proofErr w:type="spellStart"/>
      <w:r>
        <w:t>katetrin</w:t>
      </w:r>
      <w:proofErr w:type="spellEnd"/>
      <w:r>
        <w:t xml:space="preserve"> </w:t>
      </w:r>
      <w:proofErr w:type="spellStart"/>
      <w:r>
        <w:t>tarjotin</w:t>
      </w:r>
      <w:proofErr w:type="spellEnd"/>
      <w:r>
        <w:t xml:space="preserve"> </w:t>
      </w:r>
      <w:proofErr w:type="spellStart"/>
      <w:r>
        <w:t>paikallisen</w:t>
      </w:r>
      <w:proofErr w:type="spellEnd"/>
      <w:r>
        <w:t xml:space="preserve"> </w:t>
      </w:r>
      <w:proofErr w:type="spellStart"/>
      <w:r>
        <w:t>protokollan</w:t>
      </w:r>
      <w:proofErr w:type="spellEnd"/>
      <w:r>
        <w:t xml:space="preserve"> </w:t>
      </w:r>
      <w:proofErr w:type="spellStart"/>
      <w:r>
        <w:t>mukaisesti</w:t>
      </w:r>
      <w:proofErr w:type="spellEnd"/>
      <w:r>
        <w:t xml:space="preserve"> (</w:t>
      </w:r>
      <w:proofErr w:type="spellStart"/>
      <w:r>
        <w:t>suosittelemme</w:t>
      </w:r>
      <w:proofErr w:type="spellEnd"/>
      <w:r>
        <w:t xml:space="preserve"> </w:t>
      </w:r>
      <w:proofErr w:type="spellStart"/>
      <w:r>
        <w:t>katetrikokoa</w:t>
      </w:r>
      <w:proofErr w:type="spellEnd"/>
      <w:r>
        <w:t xml:space="preserve"> 14 F)</w:t>
      </w:r>
    </w:p>
    <w:p w14:paraId="0B706CF3" w14:textId="65D6E35E" w:rsidR="00741B11" w:rsidRPr="00007E2A" w:rsidRDefault="00741B11" w:rsidP="007A530A">
      <w:pPr>
        <w:pStyle w:val="a6"/>
        <w:numPr>
          <w:ilvl w:val="0"/>
          <w:numId w:val="10"/>
        </w:numPr>
        <w:ind w:left="357" w:hanging="357"/>
        <w:rPr>
          <w:lang w:val="es-ES"/>
        </w:rPr>
      </w:pPr>
      <w:r w:rsidRPr="00007E2A">
        <w:rPr>
          <w:lang w:val="es-ES"/>
        </w:rPr>
        <w:t>Simuloitua keltaista keinovirtsaa 500 ml (cc)</w:t>
      </w:r>
    </w:p>
    <w:p w14:paraId="73105EEC" w14:textId="37E06383" w:rsidR="00A84B4F" w:rsidRDefault="00A84B4F" w:rsidP="007A530A">
      <w:pPr>
        <w:pStyle w:val="a6"/>
        <w:numPr>
          <w:ilvl w:val="0"/>
          <w:numId w:val="10"/>
        </w:numPr>
        <w:ind w:left="357" w:hanging="357"/>
      </w:pPr>
      <w:r>
        <w:t>SpO</w:t>
      </w:r>
      <w:r w:rsidRPr="001473E5">
        <w:rPr>
          <w:vertAlign w:val="subscript"/>
        </w:rPr>
        <w:t>2</w:t>
      </w:r>
      <w:r>
        <w:t>-anturi</w:t>
      </w:r>
    </w:p>
    <w:p w14:paraId="561669DC" w14:textId="5F234A74" w:rsidR="007266C9" w:rsidRPr="001473E5" w:rsidRDefault="000F1A90" w:rsidP="007A530A">
      <w:pPr>
        <w:pStyle w:val="a6"/>
        <w:numPr>
          <w:ilvl w:val="0"/>
          <w:numId w:val="10"/>
        </w:numPr>
        <w:ind w:left="357" w:hanging="357"/>
      </w:pPr>
      <w:proofErr w:type="spellStart"/>
      <w:r>
        <w:t>Käsihygieniapiste</w:t>
      </w:r>
      <w:proofErr w:type="spellEnd"/>
    </w:p>
    <w:p w14:paraId="34E80CF1" w14:textId="77777777" w:rsidR="00D94BC8" w:rsidRPr="001473E5" w:rsidRDefault="00D94BC8" w:rsidP="007A530A">
      <w:pPr>
        <w:pStyle w:val="a6"/>
        <w:numPr>
          <w:ilvl w:val="0"/>
          <w:numId w:val="10"/>
        </w:numPr>
        <w:ind w:left="357" w:hanging="357"/>
      </w:pPr>
      <w:proofErr w:type="spellStart"/>
      <w:r>
        <w:t>Stetoskooppi</w:t>
      </w:r>
      <w:proofErr w:type="spellEnd"/>
    </w:p>
    <w:p w14:paraId="7DA9E14A" w14:textId="2380367B" w:rsidR="00BC5106" w:rsidRDefault="00D94BC8" w:rsidP="007A530A">
      <w:pPr>
        <w:pStyle w:val="a6"/>
        <w:numPr>
          <w:ilvl w:val="0"/>
          <w:numId w:val="10"/>
        </w:numPr>
        <w:ind w:left="357" w:hanging="357"/>
      </w:pPr>
      <w:proofErr w:type="spellStart"/>
      <w:r>
        <w:t>Yleiset</w:t>
      </w:r>
      <w:proofErr w:type="spellEnd"/>
      <w:r>
        <w:t xml:space="preserve"> </w:t>
      </w:r>
      <w:proofErr w:type="spellStart"/>
      <w:r>
        <w:t>varotoimilaitteistot</w:t>
      </w:r>
      <w:proofErr w:type="spellEnd"/>
    </w:p>
    <w:p w14:paraId="7AB921BC" w14:textId="4844407E" w:rsidR="00BC5106" w:rsidRPr="000430AC" w:rsidRDefault="00DD44A4" w:rsidP="007A530A">
      <w:pPr>
        <w:pStyle w:val="a6"/>
        <w:numPr>
          <w:ilvl w:val="0"/>
          <w:numId w:val="10"/>
        </w:numPr>
        <w:ind w:left="357" w:hanging="357"/>
      </w:pPr>
      <w:proofErr w:type="spellStart"/>
      <w:r>
        <w:t>Vesikannu</w:t>
      </w:r>
      <w:proofErr w:type="spellEnd"/>
      <w:r>
        <w:t xml:space="preserve"> ja </w:t>
      </w:r>
      <w:proofErr w:type="spellStart"/>
      <w:r>
        <w:t>lasi</w:t>
      </w:r>
      <w:proofErr w:type="spellEnd"/>
      <w:r>
        <w:t xml:space="preserve"> </w:t>
      </w:r>
    </w:p>
    <w:p w14:paraId="4A4116A7" w14:textId="77777777" w:rsidR="00E56BF6" w:rsidRDefault="00E56BF6" w:rsidP="00B4107C">
      <w:pPr>
        <w:pStyle w:val="2"/>
        <w:sectPr w:rsidR="00E56BF6" w:rsidSect="00E56BF6">
          <w:type w:val="continuous"/>
          <w:pgSz w:w="11906" w:h="16838"/>
          <w:pgMar w:top="1701" w:right="1134" w:bottom="1701" w:left="1134" w:header="708" w:footer="708" w:gutter="0"/>
          <w:cols w:num="2" w:space="708"/>
          <w:docGrid w:linePitch="360"/>
        </w:sectPr>
      </w:pPr>
    </w:p>
    <w:p w14:paraId="6FAACBB2" w14:textId="430FA531" w:rsidR="00FC3604" w:rsidRPr="00B4107C" w:rsidRDefault="00FC3604" w:rsidP="00B4107C">
      <w:pPr>
        <w:pStyle w:val="2"/>
      </w:pPr>
      <w:r>
        <w:t>Simulaatiota edeltävät valmistelut</w:t>
      </w:r>
    </w:p>
    <w:p w14:paraId="52156EAD" w14:textId="22959A9C" w:rsidR="001D42FA" w:rsidRDefault="001D42FA" w:rsidP="00FF7146">
      <w:pPr>
        <w:pStyle w:val="af0"/>
        <w:numPr>
          <w:ilvl w:val="0"/>
          <w:numId w:val="11"/>
        </w:numPr>
      </w:pPr>
      <w:proofErr w:type="spellStart"/>
      <w:r>
        <w:t>Täytä</w:t>
      </w:r>
      <w:proofErr w:type="spellEnd"/>
      <w:r>
        <w:t xml:space="preserve"> </w:t>
      </w:r>
      <w:proofErr w:type="spellStart"/>
      <w:r>
        <w:t>simulaattorin</w:t>
      </w:r>
      <w:proofErr w:type="spellEnd"/>
      <w:r>
        <w:t xml:space="preserve"> </w:t>
      </w:r>
      <w:proofErr w:type="spellStart"/>
      <w:r>
        <w:t>rakkosäiliö</w:t>
      </w:r>
      <w:proofErr w:type="spellEnd"/>
      <w:r>
        <w:t xml:space="preserve"> 500 </w:t>
      </w:r>
      <w:proofErr w:type="spellStart"/>
      <w:proofErr w:type="gramStart"/>
      <w:r>
        <w:t>ml:lla</w:t>
      </w:r>
      <w:proofErr w:type="spellEnd"/>
      <w:proofErr w:type="gramEnd"/>
      <w:r>
        <w:t xml:space="preserve"> </w:t>
      </w:r>
      <w:proofErr w:type="spellStart"/>
      <w:r>
        <w:t>keinovirtsaa</w:t>
      </w:r>
      <w:proofErr w:type="spellEnd"/>
      <w:r>
        <w:t>.</w:t>
      </w:r>
    </w:p>
    <w:p w14:paraId="3007083C" w14:textId="01B2D171" w:rsidR="00784CB1" w:rsidRDefault="00784CB1" w:rsidP="00FF7146">
      <w:pPr>
        <w:pStyle w:val="af0"/>
        <w:numPr>
          <w:ilvl w:val="0"/>
          <w:numId w:val="11"/>
        </w:numPr>
      </w:pPr>
      <w:proofErr w:type="spellStart"/>
      <w:r>
        <w:t>Laita</w:t>
      </w:r>
      <w:proofErr w:type="spellEnd"/>
      <w:r>
        <w:t xml:space="preserve"> </w:t>
      </w:r>
      <w:proofErr w:type="spellStart"/>
      <w:r>
        <w:t>haavasidos</w:t>
      </w:r>
      <w:proofErr w:type="spellEnd"/>
      <w:r>
        <w:t xml:space="preserve"> </w:t>
      </w:r>
      <w:proofErr w:type="spellStart"/>
      <w:r>
        <w:t>mahan</w:t>
      </w:r>
      <w:proofErr w:type="spellEnd"/>
      <w:r>
        <w:t xml:space="preserve"> </w:t>
      </w:r>
      <w:proofErr w:type="spellStart"/>
      <w:r>
        <w:t>päälle</w:t>
      </w:r>
      <w:proofErr w:type="spellEnd"/>
      <w:r>
        <w:t xml:space="preserve"> </w:t>
      </w:r>
      <w:proofErr w:type="spellStart"/>
      <w:r>
        <w:t>merkitsemään</w:t>
      </w:r>
      <w:proofErr w:type="spellEnd"/>
      <w:r>
        <w:t xml:space="preserve"> </w:t>
      </w:r>
      <w:proofErr w:type="spellStart"/>
      <w:r>
        <w:t>vertikaalista</w:t>
      </w:r>
      <w:proofErr w:type="spellEnd"/>
      <w:r>
        <w:t xml:space="preserve"> </w:t>
      </w:r>
      <w:proofErr w:type="spellStart"/>
      <w:r>
        <w:t>leikkauksen</w:t>
      </w:r>
      <w:proofErr w:type="spellEnd"/>
      <w:r>
        <w:t xml:space="preserve"> </w:t>
      </w:r>
      <w:proofErr w:type="spellStart"/>
      <w:r>
        <w:t>viiltokohtaa</w:t>
      </w:r>
      <w:proofErr w:type="spellEnd"/>
      <w:r>
        <w:t xml:space="preserve">. </w:t>
      </w:r>
      <w:proofErr w:type="spellStart"/>
      <w:r>
        <w:t>Haavasidoksen</w:t>
      </w:r>
      <w:proofErr w:type="spellEnd"/>
      <w:r>
        <w:t xml:space="preserve"> </w:t>
      </w:r>
      <w:proofErr w:type="spellStart"/>
      <w:r>
        <w:t>tulee</w:t>
      </w:r>
      <w:proofErr w:type="spellEnd"/>
      <w:r>
        <w:t xml:space="preserve"> olla </w:t>
      </w:r>
      <w:proofErr w:type="spellStart"/>
      <w:r>
        <w:t>noin</w:t>
      </w:r>
      <w:proofErr w:type="spellEnd"/>
      <w:r>
        <w:t xml:space="preserve"> 13 cm </w:t>
      </w:r>
      <w:proofErr w:type="spellStart"/>
      <w:r>
        <w:t>pitkä</w:t>
      </w:r>
      <w:proofErr w:type="spellEnd"/>
      <w:r w:rsidR="00693D9A">
        <w:t>,</w:t>
      </w:r>
      <w:r>
        <w:t xml:space="preserve"> ja se </w:t>
      </w:r>
      <w:proofErr w:type="spellStart"/>
      <w:r>
        <w:t>tulee</w:t>
      </w:r>
      <w:proofErr w:type="spellEnd"/>
      <w:r>
        <w:t xml:space="preserve"> </w:t>
      </w:r>
      <w:proofErr w:type="spellStart"/>
      <w:r>
        <w:t>asettaa</w:t>
      </w:r>
      <w:proofErr w:type="spellEnd"/>
      <w:r>
        <w:t xml:space="preserve"> </w:t>
      </w:r>
      <w:proofErr w:type="spellStart"/>
      <w:r>
        <w:t>noin</w:t>
      </w:r>
      <w:proofErr w:type="spellEnd"/>
      <w:r>
        <w:t xml:space="preserve"> 15 cm </w:t>
      </w:r>
      <w:proofErr w:type="spellStart"/>
      <w:r>
        <w:t>navan</w:t>
      </w:r>
      <w:proofErr w:type="spellEnd"/>
      <w:r>
        <w:t xml:space="preserve"> </w:t>
      </w:r>
      <w:proofErr w:type="spellStart"/>
      <w:r>
        <w:t>alapuolelle</w:t>
      </w:r>
      <w:proofErr w:type="spellEnd"/>
      <w:r>
        <w:t xml:space="preserve"> (</w:t>
      </w:r>
      <w:proofErr w:type="spellStart"/>
      <w:r>
        <w:t>suunnilleen</w:t>
      </w:r>
      <w:proofErr w:type="spellEnd"/>
      <w:r>
        <w:t xml:space="preserve"> </w:t>
      </w:r>
      <w:proofErr w:type="spellStart"/>
      <w:r>
        <w:t>bikinilinjan</w:t>
      </w:r>
      <w:proofErr w:type="spellEnd"/>
      <w:r>
        <w:t xml:space="preserve"> </w:t>
      </w:r>
      <w:proofErr w:type="spellStart"/>
      <w:r>
        <w:t>yläpuolelle</w:t>
      </w:r>
      <w:proofErr w:type="spellEnd"/>
      <w:r>
        <w:t>).</w:t>
      </w:r>
    </w:p>
    <w:p w14:paraId="4ABE225C" w14:textId="0FB612B8" w:rsidR="00FC3604" w:rsidRDefault="007C0A2A" w:rsidP="00FF7146">
      <w:pPr>
        <w:pStyle w:val="af0"/>
        <w:numPr>
          <w:ilvl w:val="0"/>
          <w:numId w:val="11"/>
        </w:numPr>
      </w:pPr>
      <w:proofErr w:type="spellStart"/>
      <w:r>
        <w:t>Laita</w:t>
      </w:r>
      <w:proofErr w:type="spellEnd"/>
      <w:r>
        <w:t xml:space="preserve"> </w:t>
      </w:r>
      <w:proofErr w:type="spellStart"/>
      <w:r>
        <w:t>simulaattori</w:t>
      </w:r>
      <w:proofErr w:type="spellEnd"/>
      <w:r>
        <w:t xml:space="preserve"> </w:t>
      </w:r>
      <w:proofErr w:type="spellStart"/>
      <w:r>
        <w:t>sairaalasänkyyn</w:t>
      </w:r>
      <w:proofErr w:type="spellEnd"/>
      <w:r>
        <w:t xml:space="preserve"> </w:t>
      </w:r>
      <w:proofErr w:type="spellStart"/>
      <w:r>
        <w:t>puoli-istuvaan</w:t>
      </w:r>
      <w:proofErr w:type="spellEnd"/>
      <w:r>
        <w:t xml:space="preserve"> </w:t>
      </w:r>
      <w:proofErr w:type="spellStart"/>
      <w:r>
        <w:t>asentoon</w:t>
      </w:r>
      <w:proofErr w:type="spellEnd"/>
      <w:r>
        <w:t>.</w:t>
      </w:r>
    </w:p>
    <w:p w14:paraId="58D4FD2E" w14:textId="56F8C84D" w:rsidR="00315C59" w:rsidRDefault="00315C59" w:rsidP="00FF7146">
      <w:pPr>
        <w:pStyle w:val="af0"/>
        <w:numPr>
          <w:ilvl w:val="0"/>
          <w:numId w:val="11"/>
        </w:numPr>
      </w:pPr>
      <w:proofErr w:type="spellStart"/>
      <w:r>
        <w:t>Työnnä</w:t>
      </w:r>
      <w:proofErr w:type="spellEnd"/>
      <w:r>
        <w:t xml:space="preserve"> </w:t>
      </w:r>
      <w:proofErr w:type="spellStart"/>
      <w:r>
        <w:t>suolaliuoslukko</w:t>
      </w:r>
      <w:proofErr w:type="spellEnd"/>
      <w:r>
        <w:t xml:space="preserve"> </w:t>
      </w:r>
      <w:proofErr w:type="spellStart"/>
      <w:r>
        <w:t>jompaankumpaan</w:t>
      </w:r>
      <w:proofErr w:type="spellEnd"/>
      <w:r>
        <w:t xml:space="preserve"> </w:t>
      </w:r>
      <w:proofErr w:type="spellStart"/>
      <w:r>
        <w:t>simulaattorin</w:t>
      </w:r>
      <w:proofErr w:type="spellEnd"/>
      <w:r>
        <w:t xml:space="preserve"> </w:t>
      </w:r>
      <w:proofErr w:type="spellStart"/>
      <w:r>
        <w:t>käsivarsista</w:t>
      </w:r>
      <w:proofErr w:type="spellEnd"/>
      <w:r>
        <w:t>.</w:t>
      </w:r>
    </w:p>
    <w:p w14:paraId="0802CF5B" w14:textId="2264FD1F" w:rsidR="00DD44A4" w:rsidRDefault="00DD44A4" w:rsidP="00FF7146">
      <w:pPr>
        <w:pStyle w:val="af0"/>
        <w:numPr>
          <w:ilvl w:val="0"/>
          <w:numId w:val="11"/>
        </w:numPr>
      </w:pPr>
      <w:proofErr w:type="spellStart"/>
      <w:r>
        <w:t>Aseta</w:t>
      </w:r>
      <w:proofErr w:type="spellEnd"/>
      <w:r>
        <w:t xml:space="preserve"> </w:t>
      </w:r>
      <w:proofErr w:type="spellStart"/>
      <w:r>
        <w:t>puoliksi</w:t>
      </w:r>
      <w:proofErr w:type="spellEnd"/>
      <w:r>
        <w:t xml:space="preserve"> </w:t>
      </w:r>
      <w:proofErr w:type="spellStart"/>
      <w:r>
        <w:t>täytetty</w:t>
      </w:r>
      <w:proofErr w:type="spellEnd"/>
      <w:r>
        <w:t xml:space="preserve"> </w:t>
      </w:r>
      <w:proofErr w:type="spellStart"/>
      <w:r>
        <w:t>vesikannu</w:t>
      </w:r>
      <w:proofErr w:type="spellEnd"/>
      <w:r>
        <w:t xml:space="preserve"> ja </w:t>
      </w:r>
      <w:proofErr w:type="spellStart"/>
      <w:r>
        <w:t>tyhjäjuomalasi</w:t>
      </w:r>
      <w:proofErr w:type="spellEnd"/>
      <w:r>
        <w:t xml:space="preserve"> </w:t>
      </w:r>
      <w:proofErr w:type="spellStart"/>
      <w:r>
        <w:t>sänkypöydälle</w:t>
      </w:r>
      <w:proofErr w:type="spellEnd"/>
      <w:r>
        <w:t>.</w:t>
      </w:r>
    </w:p>
    <w:p w14:paraId="25A290C1" w14:textId="73CEDDF8" w:rsidR="003D2346" w:rsidRDefault="003D2346" w:rsidP="00FF7146">
      <w:pPr>
        <w:pStyle w:val="af0"/>
        <w:numPr>
          <w:ilvl w:val="0"/>
          <w:numId w:val="11"/>
        </w:numPr>
      </w:pPr>
      <w:bookmarkStart w:id="5" w:name="_Hlk515352123"/>
      <w:proofErr w:type="spellStart"/>
      <w:r>
        <w:t>Kiinnitä</w:t>
      </w:r>
      <w:proofErr w:type="spellEnd"/>
      <w:r>
        <w:t xml:space="preserve"> </w:t>
      </w:r>
      <w:proofErr w:type="spellStart"/>
      <w:r>
        <w:t>potilaan</w:t>
      </w:r>
      <w:proofErr w:type="spellEnd"/>
      <w:r>
        <w:t xml:space="preserve"> </w:t>
      </w:r>
      <w:proofErr w:type="spellStart"/>
      <w:r>
        <w:t>tunnisteranneke</w:t>
      </w:r>
      <w:proofErr w:type="spellEnd"/>
      <w:r>
        <w:t xml:space="preserve">, </w:t>
      </w:r>
      <w:proofErr w:type="spellStart"/>
      <w:r>
        <w:t>jossa</w:t>
      </w:r>
      <w:proofErr w:type="spellEnd"/>
      <w:r>
        <w:t xml:space="preserve"> on </w:t>
      </w:r>
      <w:proofErr w:type="spellStart"/>
      <w:r>
        <w:t>nimi</w:t>
      </w:r>
      <w:proofErr w:type="spellEnd"/>
      <w:r>
        <w:t xml:space="preserve"> ja </w:t>
      </w:r>
      <w:proofErr w:type="spellStart"/>
      <w:r>
        <w:t>syntymäaika</w:t>
      </w:r>
      <w:bookmarkEnd w:id="5"/>
      <w:proofErr w:type="spellEnd"/>
      <w:r>
        <w:t>.</w:t>
      </w:r>
    </w:p>
    <w:p w14:paraId="7B4AEC8F" w14:textId="4CCD6FA3" w:rsidR="00FC2B3C" w:rsidRDefault="003C2931" w:rsidP="00FF7146">
      <w:pPr>
        <w:pStyle w:val="af0"/>
        <w:numPr>
          <w:ilvl w:val="0"/>
          <w:numId w:val="11"/>
        </w:numPr>
      </w:pPr>
      <w:r>
        <w:t xml:space="preserve">Lue </w:t>
      </w:r>
      <w:proofErr w:type="spellStart"/>
      <w:r>
        <w:t>ensin</w:t>
      </w:r>
      <w:proofErr w:type="spellEnd"/>
      <w:r>
        <w:t xml:space="preserve"> </w:t>
      </w:r>
      <w:proofErr w:type="spellStart"/>
      <w:r>
        <w:t>ääneen</w:t>
      </w:r>
      <w:proofErr w:type="spellEnd"/>
      <w:r>
        <w:t xml:space="preserve"> </w:t>
      </w:r>
      <w:proofErr w:type="spellStart"/>
      <w:r>
        <w:t>ohjeistus</w:t>
      </w:r>
      <w:proofErr w:type="spellEnd"/>
      <w:r>
        <w:t xml:space="preserve"> </w:t>
      </w:r>
      <w:proofErr w:type="spellStart"/>
      <w:r>
        <w:t>harjoittelijoille</w:t>
      </w:r>
      <w:proofErr w:type="spellEnd"/>
      <w:r>
        <w:t xml:space="preserve"> ja </w:t>
      </w:r>
      <w:proofErr w:type="spellStart"/>
      <w:r>
        <w:t>tulosta</w:t>
      </w:r>
      <w:proofErr w:type="spellEnd"/>
      <w:r>
        <w:t xml:space="preserve"> </w:t>
      </w:r>
      <w:proofErr w:type="spellStart"/>
      <w:r>
        <w:t>sitten</w:t>
      </w:r>
      <w:proofErr w:type="spellEnd"/>
      <w:r>
        <w:t xml:space="preserve"> </w:t>
      </w:r>
      <w:proofErr w:type="spellStart"/>
      <w:r>
        <w:t>potilaskortti</w:t>
      </w:r>
      <w:proofErr w:type="spellEnd"/>
      <w:r>
        <w:t xml:space="preserve"> </w:t>
      </w:r>
      <w:proofErr w:type="spellStart"/>
      <w:r>
        <w:t>sivulta</w:t>
      </w:r>
      <w:proofErr w:type="spellEnd"/>
      <w:r>
        <w:t xml:space="preserve"> </w:t>
      </w:r>
      <w:proofErr w:type="spellStart"/>
      <w:r>
        <w:t>neljä</w:t>
      </w:r>
      <w:proofErr w:type="spellEnd"/>
      <w:r>
        <w:t xml:space="preserve"> ja anna se </w:t>
      </w:r>
      <w:proofErr w:type="spellStart"/>
      <w:r>
        <w:t>harjoittelijoille</w:t>
      </w:r>
      <w:proofErr w:type="spellEnd"/>
      <w:r>
        <w:t xml:space="preserve">. Jos </w:t>
      </w:r>
      <w:proofErr w:type="spellStart"/>
      <w:r>
        <w:t>käytössä</w:t>
      </w:r>
      <w:proofErr w:type="spellEnd"/>
      <w:r>
        <w:t xml:space="preserve"> on </w:t>
      </w:r>
      <w:proofErr w:type="spellStart"/>
      <w:r>
        <w:t>sähköinen</w:t>
      </w:r>
      <w:proofErr w:type="spellEnd"/>
      <w:r>
        <w:t xml:space="preserve"> </w:t>
      </w:r>
      <w:proofErr w:type="spellStart"/>
      <w:r>
        <w:t>potilaskorttijärjestelmä</w:t>
      </w:r>
      <w:proofErr w:type="spellEnd"/>
      <w:r>
        <w:t xml:space="preserve">, </w:t>
      </w:r>
      <w:proofErr w:type="spellStart"/>
      <w:r>
        <w:t>voit</w:t>
      </w:r>
      <w:proofErr w:type="spellEnd"/>
      <w:r>
        <w:t xml:space="preserve"> </w:t>
      </w:r>
      <w:proofErr w:type="spellStart"/>
      <w:r>
        <w:t>siirtää</w:t>
      </w:r>
      <w:proofErr w:type="spellEnd"/>
      <w:r>
        <w:t xml:space="preserve"> </w:t>
      </w:r>
      <w:proofErr w:type="spellStart"/>
      <w:r>
        <w:t>tiedot</w:t>
      </w:r>
      <w:proofErr w:type="spellEnd"/>
      <w:r>
        <w:t xml:space="preserve"> </w:t>
      </w:r>
      <w:proofErr w:type="spellStart"/>
      <w:r>
        <w:t>sinne</w:t>
      </w:r>
      <w:proofErr w:type="spellEnd"/>
      <w:r>
        <w:t>.</w:t>
      </w:r>
    </w:p>
    <w:p w14:paraId="538092BC" w14:textId="01303FDA" w:rsidR="00C540BA" w:rsidRPr="00CC5F65" w:rsidRDefault="00C540BA" w:rsidP="00CC5F65">
      <w:pPr>
        <w:pStyle w:val="2"/>
      </w:pPr>
      <w:r>
        <w:t>Harjoittelijan ohjeistus</w:t>
      </w:r>
    </w:p>
    <w:p w14:paraId="068A1BE7" w14:textId="29577F5D" w:rsidR="00C540BA" w:rsidRPr="00B625BA" w:rsidRDefault="00C540BA" w:rsidP="00B625BA">
      <w:pPr>
        <w:rPr>
          <w:i/>
        </w:rPr>
      </w:pPr>
      <w:bookmarkStart w:id="6" w:name="_Hlk514857321"/>
      <w:proofErr w:type="spellStart"/>
      <w:r>
        <w:rPr>
          <w:i/>
        </w:rPr>
        <w:t>Ohjeistus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tulee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lukea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ääneen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harjoittelijoille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ennen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simulaation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aloittamista</w:t>
      </w:r>
      <w:proofErr w:type="spellEnd"/>
      <w:r>
        <w:rPr>
          <w:i/>
        </w:rPr>
        <w:t>.</w:t>
      </w:r>
      <w:bookmarkEnd w:id="6"/>
    </w:p>
    <w:p w14:paraId="1D0B3AAE" w14:textId="44197C1F" w:rsidR="009863EF" w:rsidRDefault="0033782C" w:rsidP="00FF7146">
      <w:pPr>
        <w:pStyle w:val="a6"/>
      </w:pPr>
      <w:bookmarkStart w:id="7" w:name="_Hlk517078962"/>
      <w:bookmarkStart w:id="8" w:name="_Hlk515353120"/>
      <w:proofErr w:type="spellStart"/>
      <w:r w:rsidRPr="00CC5F65">
        <w:rPr>
          <w:b/>
        </w:rPr>
        <w:t>Tilanne</w:t>
      </w:r>
      <w:proofErr w:type="spellEnd"/>
      <w:r w:rsidRPr="00CC5F65">
        <w:rPr>
          <w:b/>
        </w:rPr>
        <w:t>:</w:t>
      </w:r>
      <w:bookmarkEnd w:id="7"/>
      <w:r>
        <w:t xml:space="preserve"> </w:t>
      </w:r>
      <w:proofErr w:type="spellStart"/>
      <w:r>
        <w:t>Olet</w:t>
      </w:r>
      <w:proofErr w:type="spellEnd"/>
      <w:r>
        <w:t xml:space="preserve"> </w:t>
      </w:r>
      <w:proofErr w:type="spellStart"/>
      <w:r>
        <w:t>sairaanhoitaja</w:t>
      </w:r>
      <w:proofErr w:type="spellEnd"/>
      <w:r>
        <w:t xml:space="preserve"> </w:t>
      </w:r>
      <w:proofErr w:type="spellStart"/>
      <w:r>
        <w:t>kirurgisella</w:t>
      </w:r>
      <w:proofErr w:type="spellEnd"/>
      <w:r>
        <w:t xml:space="preserve"> </w:t>
      </w:r>
      <w:proofErr w:type="spellStart"/>
      <w:r>
        <w:t>osastolla</w:t>
      </w:r>
      <w:proofErr w:type="spellEnd"/>
      <w:r w:rsidR="00693D9A">
        <w:t>,</w:t>
      </w:r>
      <w:r>
        <w:t xml:space="preserve"> ja </w:t>
      </w:r>
      <w:proofErr w:type="spellStart"/>
      <w:r>
        <w:t>kello</w:t>
      </w:r>
      <w:proofErr w:type="spellEnd"/>
      <w:r>
        <w:t xml:space="preserve"> on</w:t>
      </w:r>
      <w:bookmarkEnd w:id="8"/>
      <w:r>
        <w:t xml:space="preserve"> 12.00. </w:t>
      </w:r>
      <w:proofErr w:type="spellStart"/>
      <w:r>
        <w:t>Hoidat</w:t>
      </w:r>
      <w:proofErr w:type="spellEnd"/>
      <w:r>
        <w:t xml:space="preserve"> 39-vuotiasta </w:t>
      </w:r>
      <w:proofErr w:type="spellStart"/>
      <w:r>
        <w:t>naispotilasta</w:t>
      </w:r>
      <w:proofErr w:type="spellEnd"/>
      <w:r>
        <w:t xml:space="preserve"> </w:t>
      </w:r>
      <w:proofErr w:type="spellStart"/>
      <w:r>
        <w:t>nimeltään</w:t>
      </w:r>
      <w:proofErr w:type="spellEnd"/>
      <w:r>
        <w:t xml:space="preserve"> Anne Simson, </w:t>
      </w:r>
      <w:proofErr w:type="spellStart"/>
      <w:r>
        <w:t>jolle</w:t>
      </w:r>
      <w:proofErr w:type="spellEnd"/>
      <w:r>
        <w:t xml:space="preserve"> on </w:t>
      </w:r>
      <w:proofErr w:type="spellStart"/>
      <w:r>
        <w:t>yksi</w:t>
      </w:r>
      <w:proofErr w:type="spellEnd"/>
      <w:r>
        <w:t xml:space="preserve"> </w:t>
      </w:r>
      <w:proofErr w:type="spellStart"/>
      <w:r>
        <w:t>päivä</w:t>
      </w:r>
      <w:proofErr w:type="spellEnd"/>
      <w:r>
        <w:t xml:space="preserve"> </w:t>
      </w:r>
      <w:proofErr w:type="spellStart"/>
      <w:r>
        <w:t>sitten</w:t>
      </w:r>
      <w:proofErr w:type="spellEnd"/>
      <w:r>
        <w:t xml:space="preserve"> </w:t>
      </w:r>
      <w:proofErr w:type="spellStart"/>
      <w:r>
        <w:t>tehty</w:t>
      </w:r>
      <w:proofErr w:type="spellEnd"/>
      <w:r>
        <w:t xml:space="preserve"> </w:t>
      </w:r>
      <w:proofErr w:type="spellStart"/>
      <w:r>
        <w:t>kohdunpoisto</w:t>
      </w:r>
      <w:proofErr w:type="spellEnd"/>
      <w:r>
        <w:t xml:space="preserve"> </w:t>
      </w:r>
      <w:proofErr w:type="spellStart"/>
      <w:r>
        <w:t>avoleikkauksella</w:t>
      </w:r>
      <w:proofErr w:type="spellEnd"/>
      <w:r>
        <w:t xml:space="preserve">. </w:t>
      </w:r>
    </w:p>
    <w:p w14:paraId="7EC4A0CC" w14:textId="203C1CDA" w:rsidR="009863EF" w:rsidRDefault="009863EF" w:rsidP="00FF7146">
      <w:pPr>
        <w:pStyle w:val="a6"/>
      </w:pPr>
      <w:proofErr w:type="spellStart"/>
      <w:r>
        <w:rPr>
          <w:b/>
        </w:rPr>
        <w:t>Tausta</w:t>
      </w:r>
      <w:proofErr w:type="spellEnd"/>
      <w:r>
        <w:rPr>
          <w:b/>
        </w:rPr>
        <w:t>:</w:t>
      </w:r>
      <w:r>
        <w:t xml:space="preserve"> </w:t>
      </w:r>
      <w:proofErr w:type="spellStart"/>
      <w:r>
        <w:t>Potilaalla</w:t>
      </w:r>
      <w:proofErr w:type="spellEnd"/>
      <w:r>
        <w:t xml:space="preserve"> </w:t>
      </w:r>
      <w:r>
        <w:rPr>
          <w:bCs/>
        </w:rPr>
        <w:t xml:space="preserve">on </w:t>
      </w:r>
      <w:proofErr w:type="spellStart"/>
      <w:r>
        <w:rPr>
          <w:bCs/>
        </w:rPr>
        <w:t>ollut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viimeisten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viiden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kuukauden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aikana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kohdun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lihaskasvaimista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johtuvia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toistuvia</w:t>
      </w:r>
      <w:proofErr w:type="spellEnd"/>
      <w:r>
        <w:rPr>
          <w:bCs/>
        </w:rPr>
        <w:t xml:space="preserve"> ja </w:t>
      </w:r>
      <w:proofErr w:type="spellStart"/>
      <w:r>
        <w:rPr>
          <w:bCs/>
        </w:rPr>
        <w:t>lisääntyviä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kipuja</w:t>
      </w:r>
      <w:proofErr w:type="spellEnd"/>
      <w:r>
        <w:rPr>
          <w:bCs/>
        </w:rPr>
        <w:t xml:space="preserve"> ja </w:t>
      </w:r>
      <w:proofErr w:type="spellStart"/>
      <w:r>
        <w:rPr>
          <w:bCs/>
        </w:rPr>
        <w:t>verenvuotoa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emättimestä</w:t>
      </w:r>
      <w:proofErr w:type="spellEnd"/>
      <w:r>
        <w:rPr>
          <w:bCs/>
        </w:rPr>
        <w:t>.</w:t>
      </w:r>
    </w:p>
    <w:p w14:paraId="1818600B" w14:textId="20BB8137" w:rsidR="009863EF" w:rsidRDefault="009863EF" w:rsidP="00FF7146">
      <w:pPr>
        <w:pStyle w:val="a6"/>
      </w:pPr>
      <w:proofErr w:type="spellStart"/>
      <w:r w:rsidRPr="00CC5F65">
        <w:rPr>
          <w:b/>
        </w:rPr>
        <w:t>Arviointi</w:t>
      </w:r>
      <w:proofErr w:type="spellEnd"/>
      <w:r w:rsidRPr="00CC5F65">
        <w:rPr>
          <w:b/>
        </w:rPr>
        <w:t>:</w:t>
      </w:r>
      <w:r>
        <w:t xml:space="preserve"> </w:t>
      </w:r>
      <w:proofErr w:type="spellStart"/>
      <w:r>
        <w:t>Potilaan</w:t>
      </w:r>
      <w:proofErr w:type="spellEnd"/>
      <w:r>
        <w:t xml:space="preserve"> </w:t>
      </w:r>
      <w:proofErr w:type="spellStart"/>
      <w:r>
        <w:t>vitaaliarvot</w:t>
      </w:r>
      <w:proofErr w:type="spellEnd"/>
      <w:r>
        <w:t xml:space="preserve"> </w:t>
      </w:r>
      <w:proofErr w:type="spellStart"/>
      <w:r>
        <w:t>olivat</w:t>
      </w:r>
      <w:proofErr w:type="spellEnd"/>
      <w:r>
        <w:t xml:space="preserve"> </w:t>
      </w:r>
      <w:proofErr w:type="spellStart"/>
      <w:r>
        <w:t>normaaleissa</w:t>
      </w:r>
      <w:proofErr w:type="spellEnd"/>
      <w:r>
        <w:t xml:space="preserve"> </w:t>
      </w:r>
      <w:proofErr w:type="spellStart"/>
      <w:r>
        <w:t>rajoissa</w:t>
      </w:r>
      <w:proofErr w:type="spellEnd"/>
      <w:r>
        <w:t xml:space="preserve"> 1 </w:t>
      </w:r>
      <w:proofErr w:type="spellStart"/>
      <w:r>
        <w:t>tunti</w:t>
      </w:r>
      <w:proofErr w:type="spellEnd"/>
      <w:r>
        <w:t xml:space="preserve"> </w:t>
      </w:r>
      <w:proofErr w:type="spellStart"/>
      <w:r>
        <w:t>sitten</w:t>
      </w:r>
      <w:proofErr w:type="spellEnd"/>
      <w:r>
        <w:t xml:space="preserve">. </w:t>
      </w:r>
      <w:proofErr w:type="spellStart"/>
      <w:r>
        <w:t>Potilas</w:t>
      </w:r>
      <w:proofErr w:type="spellEnd"/>
      <w:r>
        <w:t xml:space="preserve"> </w:t>
      </w:r>
      <w:proofErr w:type="spellStart"/>
      <w:r>
        <w:t>arvioi</w:t>
      </w:r>
      <w:proofErr w:type="spellEnd"/>
      <w:r>
        <w:t xml:space="preserve"> </w:t>
      </w:r>
      <w:proofErr w:type="spellStart"/>
      <w:r>
        <w:t>kivun</w:t>
      </w:r>
      <w:proofErr w:type="spellEnd"/>
      <w:r>
        <w:t xml:space="preserve"> </w:t>
      </w:r>
      <w:proofErr w:type="spellStart"/>
      <w:r>
        <w:t>olevan</w:t>
      </w:r>
      <w:proofErr w:type="spellEnd"/>
      <w:r>
        <w:t xml:space="preserve"> 7/10 ja </w:t>
      </w:r>
      <w:proofErr w:type="spellStart"/>
      <w:r>
        <w:t>sai</w:t>
      </w:r>
      <w:proofErr w:type="spellEnd"/>
      <w:r>
        <w:t xml:space="preserve"> </w:t>
      </w:r>
      <w:proofErr w:type="spellStart"/>
      <w:r>
        <w:t>kipuun</w:t>
      </w:r>
      <w:proofErr w:type="spellEnd"/>
      <w:r>
        <w:t xml:space="preserve"> </w:t>
      </w:r>
      <w:bookmarkStart w:id="9" w:name="_Hlk512866466"/>
      <w:r>
        <w:t xml:space="preserve">5 mg </w:t>
      </w:r>
      <w:proofErr w:type="spellStart"/>
      <w:r>
        <w:t>oksikodonia</w:t>
      </w:r>
      <w:proofErr w:type="spellEnd"/>
      <w:r>
        <w:t xml:space="preserve"> / 325 mg </w:t>
      </w:r>
      <w:proofErr w:type="spellStart"/>
      <w:r>
        <w:t>parasetamolia</w:t>
      </w:r>
      <w:bookmarkEnd w:id="9"/>
      <w:proofErr w:type="spellEnd"/>
      <w:r>
        <w:t xml:space="preserve"> </w:t>
      </w:r>
      <w:proofErr w:type="spellStart"/>
      <w:r>
        <w:t>suun</w:t>
      </w:r>
      <w:proofErr w:type="spellEnd"/>
      <w:r>
        <w:t xml:space="preserve"> </w:t>
      </w:r>
      <w:proofErr w:type="spellStart"/>
      <w:r>
        <w:t>kautta</w:t>
      </w:r>
      <w:proofErr w:type="spellEnd"/>
      <w:r>
        <w:t xml:space="preserve"> </w:t>
      </w:r>
      <w:proofErr w:type="spellStart"/>
      <w:r>
        <w:t>myös</w:t>
      </w:r>
      <w:proofErr w:type="spellEnd"/>
      <w:r>
        <w:t xml:space="preserve"> </w:t>
      </w:r>
      <w:proofErr w:type="spellStart"/>
      <w:r>
        <w:t>tunti</w:t>
      </w:r>
      <w:proofErr w:type="spellEnd"/>
      <w:r>
        <w:t xml:space="preserve"> </w:t>
      </w:r>
      <w:proofErr w:type="spellStart"/>
      <w:r>
        <w:t>sitten</w:t>
      </w:r>
      <w:proofErr w:type="spellEnd"/>
      <w:r>
        <w:t xml:space="preserve">. </w:t>
      </w:r>
      <w:proofErr w:type="spellStart"/>
      <w:r>
        <w:t>Hän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ole </w:t>
      </w:r>
      <w:proofErr w:type="spellStart"/>
      <w:r>
        <w:t>pystynyt</w:t>
      </w:r>
      <w:proofErr w:type="spellEnd"/>
      <w:r>
        <w:t xml:space="preserve"> </w:t>
      </w:r>
      <w:proofErr w:type="spellStart"/>
      <w:r>
        <w:t>virtsaamaan</w:t>
      </w:r>
      <w:proofErr w:type="spellEnd"/>
      <w:r>
        <w:t xml:space="preserve"> </w:t>
      </w:r>
      <w:proofErr w:type="spellStart"/>
      <w:r>
        <w:t>sen</w:t>
      </w:r>
      <w:proofErr w:type="spellEnd"/>
      <w:r>
        <w:t xml:space="preserve"> </w:t>
      </w:r>
      <w:proofErr w:type="spellStart"/>
      <w:r>
        <w:t>jälkeen</w:t>
      </w:r>
      <w:proofErr w:type="spellEnd"/>
      <w:r w:rsidR="00693D9A">
        <w:t>,</w:t>
      </w:r>
      <w:r>
        <w:t xml:space="preserve"> </w:t>
      </w:r>
      <w:proofErr w:type="spellStart"/>
      <w:r>
        <w:t>kun</w:t>
      </w:r>
      <w:proofErr w:type="spellEnd"/>
      <w:r>
        <w:t xml:space="preserve"> </w:t>
      </w:r>
      <w:proofErr w:type="spellStart"/>
      <w:r>
        <w:t>hänen</w:t>
      </w:r>
      <w:proofErr w:type="spellEnd"/>
      <w:r>
        <w:t xml:space="preserve"> </w:t>
      </w:r>
      <w:proofErr w:type="spellStart"/>
      <w:r>
        <w:t>katetrinsa</w:t>
      </w:r>
      <w:proofErr w:type="spellEnd"/>
      <w:r>
        <w:t xml:space="preserve"> </w:t>
      </w:r>
      <w:proofErr w:type="spellStart"/>
      <w:r>
        <w:t>poistettiin</w:t>
      </w:r>
      <w:proofErr w:type="spellEnd"/>
      <w:r>
        <w:t xml:space="preserve"> 4 </w:t>
      </w:r>
      <w:proofErr w:type="spellStart"/>
      <w:r>
        <w:t>tuntia</w:t>
      </w:r>
      <w:proofErr w:type="spellEnd"/>
      <w:r>
        <w:t xml:space="preserve"> </w:t>
      </w:r>
      <w:proofErr w:type="spellStart"/>
      <w:r>
        <w:t>sitten</w:t>
      </w:r>
      <w:proofErr w:type="spellEnd"/>
      <w:r>
        <w:t xml:space="preserve">, </w:t>
      </w:r>
      <w:proofErr w:type="spellStart"/>
      <w:r>
        <w:t>vaikka</w:t>
      </w:r>
      <w:proofErr w:type="spellEnd"/>
      <w:r>
        <w:t xml:space="preserve"> </w:t>
      </w:r>
      <w:proofErr w:type="spellStart"/>
      <w:r>
        <w:t>hänelle</w:t>
      </w:r>
      <w:proofErr w:type="spellEnd"/>
      <w:r>
        <w:t xml:space="preserve"> on </w:t>
      </w:r>
      <w:proofErr w:type="spellStart"/>
      <w:r>
        <w:t>tarjottu</w:t>
      </w:r>
      <w:proofErr w:type="spellEnd"/>
      <w:r>
        <w:t xml:space="preserve"> </w:t>
      </w:r>
      <w:proofErr w:type="spellStart"/>
      <w:r>
        <w:t>juotavaa</w:t>
      </w:r>
      <w:proofErr w:type="spellEnd"/>
      <w:r>
        <w:t xml:space="preserve"> </w:t>
      </w:r>
      <w:proofErr w:type="spellStart"/>
      <w:r>
        <w:t>virtsaamisen</w:t>
      </w:r>
      <w:proofErr w:type="spellEnd"/>
      <w:r>
        <w:t xml:space="preserve"> </w:t>
      </w:r>
      <w:proofErr w:type="spellStart"/>
      <w:r>
        <w:t>edistämiseksi</w:t>
      </w:r>
      <w:proofErr w:type="spellEnd"/>
      <w:r>
        <w:t xml:space="preserve">. </w:t>
      </w:r>
    </w:p>
    <w:p w14:paraId="3736FC7A" w14:textId="2D2FBD0C" w:rsidR="00B9293E" w:rsidRDefault="009863EF" w:rsidP="00FF7146">
      <w:pPr>
        <w:pStyle w:val="a6"/>
      </w:pPr>
      <w:proofErr w:type="spellStart"/>
      <w:r w:rsidRPr="00CC5F65">
        <w:rPr>
          <w:b/>
        </w:rPr>
        <w:t>Suositus</w:t>
      </w:r>
      <w:proofErr w:type="spellEnd"/>
      <w:r w:rsidRPr="00CC5F65">
        <w:rPr>
          <w:b/>
        </w:rPr>
        <w:t>:</w:t>
      </w:r>
      <w:r>
        <w:t xml:space="preserve"> </w:t>
      </w:r>
      <w:proofErr w:type="spellStart"/>
      <w:r>
        <w:t>Autoit</w:t>
      </w:r>
      <w:proofErr w:type="spellEnd"/>
      <w:r>
        <w:t xml:space="preserve"> </w:t>
      </w:r>
      <w:proofErr w:type="spellStart"/>
      <w:r>
        <w:t>hänet</w:t>
      </w:r>
      <w:proofErr w:type="spellEnd"/>
      <w:r>
        <w:t xml:space="preserve"> </w:t>
      </w:r>
      <w:proofErr w:type="spellStart"/>
      <w:proofErr w:type="gramStart"/>
      <w:r>
        <w:t>WC:hen</w:t>
      </w:r>
      <w:proofErr w:type="spellEnd"/>
      <w:proofErr w:type="gramEnd"/>
      <w:r>
        <w:t xml:space="preserve"> </w:t>
      </w:r>
      <w:proofErr w:type="spellStart"/>
      <w:r>
        <w:t>hetki</w:t>
      </w:r>
      <w:proofErr w:type="spellEnd"/>
      <w:r>
        <w:t xml:space="preserve"> </w:t>
      </w:r>
      <w:proofErr w:type="spellStart"/>
      <w:r>
        <w:t>sitten</w:t>
      </w:r>
      <w:proofErr w:type="spellEnd"/>
      <w:r>
        <w:t xml:space="preserve">, </w:t>
      </w:r>
      <w:proofErr w:type="spellStart"/>
      <w:r>
        <w:t>mutta</w:t>
      </w:r>
      <w:proofErr w:type="spellEnd"/>
      <w:r>
        <w:t xml:space="preserve"> </w:t>
      </w:r>
      <w:proofErr w:type="spellStart"/>
      <w:r>
        <w:t>hän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kyennyt</w:t>
      </w:r>
      <w:proofErr w:type="spellEnd"/>
      <w:r>
        <w:t xml:space="preserve"> </w:t>
      </w:r>
      <w:proofErr w:type="spellStart"/>
      <w:r>
        <w:t>virtsaamaan</w:t>
      </w:r>
      <w:proofErr w:type="spellEnd"/>
      <w:r>
        <w:t xml:space="preserve">. </w:t>
      </w:r>
      <w:proofErr w:type="spellStart"/>
      <w:r>
        <w:t>Potilas</w:t>
      </w:r>
      <w:proofErr w:type="spellEnd"/>
      <w:r>
        <w:t xml:space="preserve"> </w:t>
      </w:r>
      <w:proofErr w:type="spellStart"/>
      <w:r>
        <w:t>tuntee</w:t>
      </w:r>
      <w:proofErr w:type="spellEnd"/>
      <w:r>
        <w:t xml:space="preserve"> </w:t>
      </w:r>
      <w:proofErr w:type="spellStart"/>
      <w:r>
        <w:t>silti</w:t>
      </w:r>
      <w:proofErr w:type="spellEnd"/>
      <w:r>
        <w:t xml:space="preserve"> </w:t>
      </w:r>
      <w:proofErr w:type="spellStart"/>
      <w:r>
        <w:t>yhä</w:t>
      </w:r>
      <w:proofErr w:type="spellEnd"/>
      <w:r>
        <w:t xml:space="preserve"> </w:t>
      </w:r>
      <w:proofErr w:type="spellStart"/>
      <w:r>
        <w:t>virtsaamistarvetta</w:t>
      </w:r>
      <w:proofErr w:type="spellEnd"/>
      <w:r>
        <w:t xml:space="preserve">. </w:t>
      </w:r>
      <w:proofErr w:type="spellStart"/>
      <w:r>
        <w:t>Tutki</w:t>
      </w:r>
      <w:proofErr w:type="spellEnd"/>
      <w:r>
        <w:t xml:space="preserve"> </w:t>
      </w:r>
      <w:proofErr w:type="spellStart"/>
      <w:r>
        <w:t>potilaan</w:t>
      </w:r>
      <w:proofErr w:type="spellEnd"/>
      <w:r>
        <w:t xml:space="preserve"> </w:t>
      </w:r>
      <w:proofErr w:type="spellStart"/>
      <w:r>
        <w:t>potilaskorttia</w:t>
      </w:r>
      <w:proofErr w:type="spellEnd"/>
      <w:r>
        <w:t xml:space="preserve"> </w:t>
      </w:r>
      <w:proofErr w:type="spellStart"/>
      <w:r>
        <w:t>pari</w:t>
      </w:r>
      <w:proofErr w:type="spellEnd"/>
      <w:r>
        <w:t xml:space="preserve"> </w:t>
      </w:r>
      <w:proofErr w:type="spellStart"/>
      <w:r>
        <w:t>minuuttia</w:t>
      </w:r>
      <w:bookmarkStart w:id="10" w:name="_Hlk514415451"/>
      <w:bookmarkStart w:id="11" w:name="_Hlk513628110"/>
      <w:proofErr w:type="spellEnd"/>
      <w:r>
        <w:t xml:space="preserve"> (anna </w:t>
      </w:r>
      <w:proofErr w:type="spellStart"/>
      <w:r>
        <w:t>potilaskortti</w:t>
      </w:r>
      <w:proofErr w:type="spellEnd"/>
      <w:r>
        <w:t xml:space="preserve"> </w:t>
      </w:r>
      <w:proofErr w:type="spellStart"/>
      <w:r>
        <w:t>harjoittelijoille</w:t>
      </w:r>
      <w:proofErr w:type="spellEnd"/>
      <w:r>
        <w:t>)</w:t>
      </w:r>
      <w:bookmarkEnd w:id="10"/>
      <w:r>
        <w:t xml:space="preserve"> ja </w:t>
      </w:r>
      <w:proofErr w:type="spellStart"/>
      <w:r>
        <w:t>käy</w:t>
      </w:r>
      <w:proofErr w:type="spellEnd"/>
      <w:r>
        <w:t xml:space="preserve"> </w:t>
      </w:r>
      <w:proofErr w:type="spellStart"/>
      <w:r>
        <w:t>sen</w:t>
      </w:r>
      <w:proofErr w:type="spellEnd"/>
      <w:r>
        <w:t xml:space="preserve"> </w:t>
      </w:r>
      <w:proofErr w:type="spellStart"/>
      <w:r>
        <w:t>jälkeen</w:t>
      </w:r>
      <w:proofErr w:type="spellEnd"/>
      <w:r>
        <w:t xml:space="preserve"> </w:t>
      </w:r>
      <w:proofErr w:type="spellStart"/>
      <w:r>
        <w:t>tapaamassa</w:t>
      </w:r>
      <w:proofErr w:type="spellEnd"/>
      <w:r>
        <w:t xml:space="preserve"> </w:t>
      </w:r>
      <w:proofErr w:type="spellStart"/>
      <w:r>
        <w:t>potilasta</w:t>
      </w:r>
      <w:proofErr w:type="spellEnd"/>
      <w:r>
        <w:t>.</w:t>
      </w:r>
      <w:bookmarkEnd w:id="11"/>
    </w:p>
    <w:p w14:paraId="0379DA9C" w14:textId="77777777" w:rsidR="00B9293E" w:rsidRDefault="00B9293E">
      <w:r>
        <w:br w:type="page"/>
      </w:r>
    </w:p>
    <w:p w14:paraId="01A2816D" w14:textId="0D67D095" w:rsidR="00D94BC8" w:rsidRPr="009F1FDB" w:rsidRDefault="00520C9C" w:rsidP="009F1FDB">
      <w:pPr>
        <w:pStyle w:val="1"/>
      </w:pPr>
      <w:r>
        <w:t>Skenaarion mukauttaminen</w:t>
      </w:r>
    </w:p>
    <w:p w14:paraId="133E9D80" w14:textId="15AFF5EF" w:rsidR="004711DC" w:rsidRPr="00A77F02" w:rsidRDefault="00D4545B" w:rsidP="00076275">
      <w:proofErr w:type="spellStart"/>
      <w:r>
        <w:t>Tätä</w:t>
      </w:r>
      <w:proofErr w:type="spellEnd"/>
      <w:r>
        <w:t xml:space="preserve"> </w:t>
      </w:r>
      <w:proofErr w:type="spellStart"/>
      <w:r>
        <w:t>skenaariota</w:t>
      </w:r>
      <w:proofErr w:type="spellEnd"/>
      <w:r>
        <w:t xml:space="preserve"> </w:t>
      </w:r>
      <w:proofErr w:type="spellStart"/>
      <w:r>
        <w:t>voidaan</w:t>
      </w:r>
      <w:proofErr w:type="spellEnd"/>
      <w:r>
        <w:t xml:space="preserve"> </w:t>
      </w:r>
      <w:proofErr w:type="spellStart"/>
      <w:r>
        <w:t>käyttää</w:t>
      </w:r>
      <w:proofErr w:type="spellEnd"/>
      <w:r>
        <w:t xml:space="preserve"> </w:t>
      </w:r>
      <w:proofErr w:type="spellStart"/>
      <w:r>
        <w:t>mallina</w:t>
      </w:r>
      <w:proofErr w:type="spellEnd"/>
      <w:r>
        <w:t xml:space="preserve"> </w:t>
      </w:r>
      <w:proofErr w:type="spellStart"/>
      <w:r>
        <w:t>uusien</w:t>
      </w:r>
      <w:proofErr w:type="spellEnd"/>
      <w:r>
        <w:t xml:space="preserve"> </w:t>
      </w:r>
      <w:proofErr w:type="spellStart"/>
      <w:r>
        <w:t>skenaarioiden</w:t>
      </w:r>
      <w:proofErr w:type="spellEnd"/>
      <w:r>
        <w:t xml:space="preserve"> </w:t>
      </w:r>
      <w:proofErr w:type="spellStart"/>
      <w:r>
        <w:t>luonnissa</w:t>
      </w:r>
      <w:proofErr w:type="spellEnd"/>
      <w:r>
        <w:t xml:space="preserve"> </w:t>
      </w:r>
      <w:proofErr w:type="spellStart"/>
      <w:r>
        <w:t>uusille</w:t>
      </w:r>
      <w:proofErr w:type="spellEnd"/>
      <w:r>
        <w:t xml:space="preserve"> tai </w:t>
      </w:r>
      <w:proofErr w:type="spellStart"/>
      <w:r>
        <w:t>lisätyille</w:t>
      </w:r>
      <w:proofErr w:type="spellEnd"/>
      <w:r>
        <w:t xml:space="preserve"> </w:t>
      </w:r>
      <w:proofErr w:type="spellStart"/>
      <w:r>
        <w:t>oppimistavoitteille</w:t>
      </w:r>
      <w:proofErr w:type="spellEnd"/>
      <w:r>
        <w:t xml:space="preserve">. </w:t>
      </w:r>
      <w:proofErr w:type="spellStart"/>
      <w:r>
        <w:t>Muutosten</w:t>
      </w:r>
      <w:proofErr w:type="spellEnd"/>
      <w:r>
        <w:t xml:space="preserve"> </w:t>
      </w:r>
      <w:proofErr w:type="spellStart"/>
      <w:r>
        <w:t>tekeminen</w:t>
      </w:r>
      <w:proofErr w:type="spellEnd"/>
      <w:r>
        <w:t xml:space="preserve"> </w:t>
      </w:r>
      <w:proofErr w:type="spellStart"/>
      <w:r>
        <w:t>olemassa</w:t>
      </w:r>
      <w:proofErr w:type="spellEnd"/>
      <w:r>
        <w:t xml:space="preserve"> </w:t>
      </w:r>
      <w:proofErr w:type="spellStart"/>
      <w:r>
        <w:t>olevalle</w:t>
      </w:r>
      <w:proofErr w:type="spellEnd"/>
      <w:r>
        <w:t xml:space="preserve"> </w:t>
      </w:r>
      <w:proofErr w:type="spellStart"/>
      <w:r>
        <w:t>skenaariolle</w:t>
      </w:r>
      <w:proofErr w:type="spellEnd"/>
      <w:r>
        <w:t xml:space="preserve"> </w:t>
      </w:r>
      <w:proofErr w:type="spellStart"/>
      <w:r>
        <w:t>edellyttää</w:t>
      </w:r>
      <w:proofErr w:type="spellEnd"/>
      <w:r>
        <w:t xml:space="preserve"> </w:t>
      </w:r>
      <w:proofErr w:type="spellStart"/>
      <w:r>
        <w:t>huolellista</w:t>
      </w:r>
      <w:proofErr w:type="spellEnd"/>
      <w:r>
        <w:t xml:space="preserve"> </w:t>
      </w:r>
      <w:proofErr w:type="spellStart"/>
      <w:r>
        <w:t>harkintaa</w:t>
      </w:r>
      <w:proofErr w:type="spellEnd"/>
      <w:r>
        <w:t xml:space="preserve"> </w:t>
      </w:r>
      <w:proofErr w:type="spellStart"/>
      <w:r>
        <w:t>siitä</w:t>
      </w:r>
      <w:proofErr w:type="spellEnd"/>
      <w:r>
        <w:t xml:space="preserve">, </w:t>
      </w:r>
      <w:proofErr w:type="spellStart"/>
      <w:r>
        <w:t>mitä</w:t>
      </w:r>
      <w:proofErr w:type="spellEnd"/>
      <w:r>
        <w:t xml:space="preserve"> </w:t>
      </w:r>
      <w:proofErr w:type="spellStart"/>
      <w:r>
        <w:t>toimenpiteitä</w:t>
      </w:r>
      <w:proofErr w:type="spellEnd"/>
      <w:r>
        <w:t xml:space="preserve"> </w:t>
      </w:r>
      <w:proofErr w:type="spellStart"/>
      <w:r>
        <w:t>odotat</w:t>
      </w:r>
      <w:proofErr w:type="spellEnd"/>
      <w:r>
        <w:t xml:space="preserve"> </w:t>
      </w:r>
      <w:proofErr w:type="spellStart"/>
      <w:r>
        <w:t>harjoittelijoiden</w:t>
      </w:r>
      <w:proofErr w:type="spellEnd"/>
      <w:r>
        <w:t xml:space="preserve"> </w:t>
      </w:r>
      <w:proofErr w:type="spellStart"/>
      <w:r>
        <w:t>suorittavan</w:t>
      </w:r>
      <w:proofErr w:type="spellEnd"/>
      <w:r>
        <w:t xml:space="preserve"> ja </w:t>
      </w:r>
      <w:proofErr w:type="spellStart"/>
      <w:r>
        <w:t>mitä</w:t>
      </w:r>
      <w:proofErr w:type="spellEnd"/>
      <w:r>
        <w:t xml:space="preserve"> </w:t>
      </w:r>
      <w:proofErr w:type="spellStart"/>
      <w:r>
        <w:t>muutoksia</w:t>
      </w:r>
      <w:proofErr w:type="spellEnd"/>
      <w:r>
        <w:t xml:space="preserve"> on </w:t>
      </w:r>
      <w:proofErr w:type="spellStart"/>
      <w:r>
        <w:t>tarpeen</w:t>
      </w:r>
      <w:proofErr w:type="spellEnd"/>
      <w:r>
        <w:t xml:space="preserve"> </w:t>
      </w:r>
      <w:proofErr w:type="spellStart"/>
      <w:r>
        <w:t>tehdä</w:t>
      </w:r>
      <w:proofErr w:type="spellEnd"/>
      <w:r>
        <w:t xml:space="preserve"> </w:t>
      </w:r>
      <w:proofErr w:type="spellStart"/>
      <w:r>
        <w:t>oppimistavoitteisiin</w:t>
      </w:r>
      <w:proofErr w:type="spellEnd"/>
      <w:r>
        <w:t xml:space="preserve">, </w:t>
      </w:r>
      <w:proofErr w:type="spellStart"/>
      <w:r>
        <w:t>skenaarion</w:t>
      </w:r>
      <w:proofErr w:type="spellEnd"/>
      <w:r>
        <w:t xml:space="preserve"> </w:t>
      </w:r>
      <w:proofErr w:type="spellStart"/>
      <w:r>
        <w:t>etenemiseen</w:t>
      </w:r>
      <w:proofErr w:type="spellEnd"/>
      <w:r>
        <w:t xml:space="preserve">, </w:t>
      </w:r>
      <w:proofErr w:type="spellStart"/>
      <w:r>
        <w:t>ohjelmointiin</w:t>
      </w:r>
      <w:proofErr w:type="spellEnd"/>
      <w:r>
        <w:t xml:space="preserve"> ja </w:t>
      </w:r>
      <w:proofErr w:type="spellStart"/>
      <w:r>
        <w:t>tukimateriaaliin</w:t>
      </w:r>
      <w:proofErr w:type="spellEnd"/>
      <w:r>
        <w:t xml:space="preserve">. Se on </w:t>
      </w:r>
      <w:proofErr w:type="spellStart"/>
      <w:r>
        <w:t>kuitenkin</w:t>
      </w:r>
      <w:proofErr w:type="spellEnd"/>
      <w:r>
        <w:t xml:space="preserve"> </w:t>
      </w:r>
      <w:proofErr w:type="spellStart"/>
      <w:r>
        <w:t>nopea</w:t>
      </w:r>
      <w:proofErr w:type="spellEnd"/>
      <w:r>
        <w:t xml:space="preserve"> tapa </w:t>
      </w:r>
      <w:proofErr w:type="spellStart"/>
      <w:r>
        <w:t>lisätä</w:t>
      </w:r>
      <w:proofErr w:type="spellEnd"/>
      <w:r>
        <w:t xml:space="preserve"> </w:t>
      </w:r>
      <w:proofErr w:type="spellStart"/>
      <w:r>
        <w:t>skenaarioiden</w:t>
      </w:r>
      <w:proofErr w:type="spellEnd"/>
      <w:r>
        <w:t xml:space="preserve"> </w:t>
      </w:r>
      <w:proofErr w:type="spellStart"/>
      <w:r>
        <w:t>valikoimaa</w:t>
      </w:r>
      <w:proofErr w:type="spellEnd"/>
      <w:r>
        <w:t xml:space="preserve">, </w:t>
      </w:r>
      <w:proofErr w:type="spellStart"/>
      <w:r>
        <w:t>koska</w:t>
      </w:r>
      <w:proofErr w:type="spellEnd"/>
      <w:r>
        <w:t xml:space="preserve"> </w:t>
      </w:r>
      <w:proofErr w:type="spellStart"/>
      <w:r>
        <w:t>voit</w:t>
      </w:r>
      <w:proofErr w:type="spellEnd"/>
      <w:r>
        <w:t xml:space="preserve"> </w:t>
      </w:r>
      <w:proofErr w:type="spellStart"/>
      <w:r>
        <w:t>käyttää</w:t>
      </w:r>
      <w:proofErr w:type="spellEnd"/>
      <w:r>
        <w:t xml:space="preserve"> </w:t>
      </w:r>
      <w:proofErr w:type="spellStart"/>
      <w:r>
        <w:t>uudelleen</w:t>
      </w:r>
      <w:proofErr w:type="spellEnd"/>
      <w:r>
        <w:t xml:space="preserve"> </w:t>
      </w:r>
      <w:proofErr w:type="spellStart"/>
      <w:r>
        <w:t>suurta</w:t>
      </w:r>
      <w:proofErr w:type="spellEnd"/>
      <w:r>
        <w:t xml:space="preserve"> </w:t>
      </w:r>
      <w:proofErr w:type="spellStart"/>
      <w:r>
        <w:t>osaa</w:t>
      </w:r>
      <w:proofErr w:type="spellEnd"/>
      <w:r>
        <w:t xml:space="preserve"> </w:t>
      </w:r>
      <w:proofErr w:type="spellStart"/>
      <w:r>
        <w:t>potilastiedoista</w:t>
      </w:r>
      <w:proofErr w:type="spellEnd"/>
      <w:r>
        <w:t xml:space="preserve"> ja </w:t>
      </w:r>
      <w:proofErr w:type="spellStart"/>
      <w:r>
        <w:t>useita</w:t>
      </w:r>
      <w:proofErr w:type="spellEnd"/>
      <w:r>
        <w:t xml:space="preserve"> </w:t>
      </w:r>
      <w:proofErr w:type="spellStart"/>
      <w:r>
        <w:t>elementtejä</w:t>
      </w:r>
      <w:proofErr w:type="spellEnd"/>
      <w:r>
        <w:t xml:space="preserve"> </w:t>
      </w:r>
      <w:proofErr w:type="spellStart"/>
      <w:r>
        <w:t>skenaario-ohjelmoinnissa</w:t>
      </w:r>
      <w:proofErr w:type="spellEnd"/>
      <w:r>
        <w:t xml:space="preserve"> ja </w:t>
      </w:r>
      <w:proofErr w:type="spellStart"/>
      <w:r>
        <w:t>tukimateriaaleissa</w:t>
      </w:r>
      <w:proofErr w:type="spellEnd"/>
      <w:r>
        <w:t>.</w:t>
      </w:r>
    </w:p>
    <w:p w14:paraId="0558B6F4" w14:textId="1A7A87A0" w:rsidR="005326D3" w:rsidRPr="000058EB" w:rsidRDefault="004711DC" w:rsidP="00076275">
      <w:proofErr w:type="spellStart"/>
      <w:r>
        <w:t>Seuraavassa</w:t>
      </w:r>
      <w:proofErr w:type="spellEnd"/>
      <w:r>
        <w:t xml:space="preserve"> on </w:t>
      </w:r>
      <w:proofErr w:type="spellStart"/>
      <w:r>
        <w:t>ehdotuksia</w:t>
      </w:r>
      <w:proofErr w:type="spellEnd"/>
      <w:r>
        <w:t xml:space="preserve"> </w:t>
      </w:r>
      <w:proofErr w:type="spellStart"/>
      <w:r>
        <w:t>tämän</w:t>
      </w:r>
      <w:proofErr w:type="spellEnd"/>
      <w:r>
        <w:t xml:space="preserve"> </w:t>
      </w:r>
      <w:proofErr w:type="spellStart"/>
      <w:r>
        <w:t>skenaarion</w:t>
      </w:r>
      <w:proofErr w:type="spellEnd"/>
      <w:r>
        <w:t xml:space="preserve"> </w:t>
      </w:r>
      <w:proofErr w:type="spellStart"/>
      <w:r>
        <w:t>mukauttamiseen</w:t>
      </w:r>
      <w:proofErr w:type="spellEnd"/>
      <w:r>
        <w:t>:</w:t>
      </w:r>
    </w:p>
    <w:tbl>
      <w:tblPr>
        <w:tblW w:w="0" w:type="auto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2977"/>
        <w:gridCol w:w="6651"/>
      </w:tblGrid>
      <w:tr w:rsidR="0059797B" w:rsidRPr="0059797B" w14:paraId="0148FD45" w14:textId="77777777" w:rsidTr="0059797B">
        <w:tc>
          <w:tcPr>
            <w:tcW w:w="2977" w:type="dxa"/>
            <w:tcBorders>
              <w:bottom w:val="single" w:sz="4" w:space="0" w:color="7F7F7F"/>
            </w:tcBorders>
            <w:shd w:val="clear" w:color="auto" w:fill="auto"/>
          </w:tcPr>
          <w:p w14:paraId="57B09F23" w14:textId="5083B043" w:rsidR="00B51843" w:rsidRPr="0059797B" w:rsidRDefault="0079106C" w:rsidP="000058EB">
            <w:pPr>
              <w:pStyle w:val="a6"/>
              <w:rPr>
                <w:bCs/>
              </w:rPr>
            </w:pPr>
            <w:proofErr w:type="spellStart"/>
            <w:r>
              <w:rPr>
                <w:b/>
                <w:bCs/>
              </w:rPr>
              <w:t>Uudet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oppimistavoitteet</w:t>
            </w:r>
            <w:proofErr w:type="spellEnd"/>
          </w:p>
        </w:tc>
        <w:tc>
          <w:tcPr>
            <w:tcW w:w="6651" w:type="dxa"/>
            <w:tcBorders>
              <w:bottom w:val="single" w:sz="4" w:space="0" w:color="7F7F7F"/>
            </w:tcBorders>
            <w:shd w:val="clear" w:color="auto" w:fill="auto"/>
          </w:tcPr>
          <w:p w14:paraId="2DD5E1ED" w14:textId="192733A9" w:rsidR="00B51843" w:rsidRPr="0059797B" w:rsidRDefault="0079106C" w:rsidP="000058EB">
            <w:pPr>
              <w:pStyle w:val="a6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Skenaarion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muutokset</w:t>
            </w:r>
            <w:proofErr w:type="spellEnd"/>
          </w:p>
        </w:tc>
      </w:tr>
      <w:tr w:rsidR="0059797B" w:rsidRPr="0059797B" w14:paraId="536A3D75" w14:textId="77777777" w:rsidTr="0059797B">
        <w:tc>
          <w:tcPr>
            <w:tcW w:w="297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6828EE12" w14:textId="3D4F1B52" w:rsidR="005D7B67" w:rsidRPr="0059797B" w:rsidRDefault="005D7B67" w:rsidP="005D7B67">
            <w:pPr>
              <w:pStyle w:val="a6"/>
              <w:rPr>
                <w:bCs/>
              </w:rPr>
            </w:pPr>
            <w:proofErr w:type="spellStart"/>
            <w:r>
              <w:rPr>
                <w:bCs/>
              </w:rPr>
              <w:t>Sisällytä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oppimistavoitteita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terapeuttisesta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kommunikoinnista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huolestuneen</w:t>
            </w:r>
            <w:proofErr w:type="spellEnd"/>
            <w:r>
              <w:rPr>
                <w:bCs/>
              </w:rPr>
              <w:t xml:space="preserve"> tai </w:t>
            </w:r>
            <w:proofErr w:type="spellStart"/>
            <w:r>
              <w:rPr>
                <w:bCs/>
              </w:rPr>
              <w:t>ahdistuneen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potilaan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rauhoittamiseksi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665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5397E387" w14:textId="736AB463" w:rsidR="001B7660" w:rsidRPr="0059797B" w:rsidRDefault="005D7B67" w:rsidP="005D7B67">
            <w:pPr>
              <w:pStyle w:val="a6"/>
            </w:pPr>
            <w:r>
              <w:t xml:space="preserve">Anna </w:t>
            </w:r>
            <w:proofErr w:type="spellStart"/>
            <w:r>
              <w:t>potilaan</w:t>
            </w:r>
            <w:proofErr w:type="spellEnd"/>
            <w:r>
              <w:t xml:space="preserve"> </w:t>
            </w:r>
            <w:proofErr w:type="spellStart"/>
            <w:r>
              <w:t>ilmaista</w:t>
            </w:r>
            <w:proofErr w:type="spellEnd"/>
            <w:r>
              <w:t xml:space="preserve"> </w:t>
            </w:r>
            <w:proofErr w:type="spellStart"/>
            <w:r>
              <w:t>huolestuneisuutta</w:t>
            </w:r>
            <w:proofErr w:type="spellEnd"/>
            <w:r>
              <w:t xml:space="preserve">, </w:t>
            </w:r>
            <w:proofErr w:type="spellStart"/>
            <w:r>
              <w:t>kun</w:t>
            </w:r>
            <w:proofErr w:type="spellEnd"/>
            <w:r>
              <w:t xml:space="preserve"> </w:t>
            </w:r>
            <w:proofErr w:type="spellStart"/>
            <w:r>
              <w:t>hoitaja</w:t>
            </w:r>
            <w:proofErr w:type="spellEnd"/>
            <w:r>
              <w:t xml:space="preserve"> </w:t>
            </w:r>
            <w:proofErr w:type="spellStart"/>
            <w:r>
              <w:t>kertoo</w:t>
            </w:r>
            <w:proofErr w:type="spellEnd"/>
            <w:r>
              <w:t xml:space="preserve"> </w:t>
            </w:r>
            <w:proofErr w:type="spellStart"/>
            <w:r>
              <w:t>katetroinnin</w:t>
            </w:r>
            <w:proofErr w:type="spellEnd"/>
            <w:r>
              <w:t xml:space="preserve"> </w:t>
            </w:r>
            <w:proofErr w:type="spellStart"/>
            <w:r>
              <w:t>olevan</w:t>
            </w:r>
            <w:proofErr w:type="spellEnd"/>
            <w:r>
              <w:t xml:space="preserve"> </w:t>
            </w:r>
            <w:proofErr w:type="spellStart"/>
            <w:r>
              <w:t>tarpeen</w:t>
            </w:r>
            <w:proofErr w:type="spellEnd"/>
            <w:r>
              <w:t xml:space="preserve">. </w:t>
            </w:r>
            <w:proofErr w:type="spellStart"/>
            <w:r>
              <w:t>Hän</w:t>
            </w:r>
            <w:proofErr w:type="spellEnd"/>
            <w:r>
              <w:t xml:space="preserve"> </w:t>
            </w:r>
            <w:proofErr w:type="spellStart"/>
            <w:r>
              <w:t>voisi</w:t>
            </w:r>
            <w:proofErr w:type="spellEnd"/>
            <w:r>
              <w:t xml:space="preserve"> </w:t>
            </w:r>
            <w:proofErr w:type="spellStart"/>
            <w:r>
              <w:t>esimerkiksi</w:t>
            </w:r>
            <w:proofErr w:type="spellEnd"/>
            <w:r>
              <w:t xml:space="preserve"> </w:t>
            </w:r>
            <w:proofErr w:type="spellStart"/>
            <w:r>
              <w:t>pelätä</w:t>
            </w:r>
            <w:proofErr w:type="spellEnd"/>
            <w:r>
              <w:t xml:space="preserve">, </w:t>
            </w:r>
            <w:proofErr w:type="spellStart"/>
            <w:r>
              <w:t>että</w:t>
            </w:r>
            <w:proofErr w:type="spellEnd"/>
            <w:r>
              <w:t xml:space="preserve"> </w:t>
            </w:r>
            <w:proofErr w:type="spellStart"/>
            <w:r>
              <w:t>jokin</w:t>
            </w:r>
            <w:proofErr w:type="spellEnd"/>
            <w:r>
              <w:t xml:space="preserve"> </w:t>
            </w:r>
            <w:proofErr w:type="spellStart"/>
            <w:r>
              <w:t>meni</w:t>
            </w:r>
            <w:proofErr w:type="spellEnd"/>
            <w:r>
              <w:t xml:space="preserve"> </w:t>
            </w:r>
            <w:proofErr w:type="spellStart"/>
            <w:r>
              <w:t>pieleen</w:t>
            </w:r>
            <w:proofErr w:type="spellEnd"/>
            <w:r>
              <w:t xml:space="preserve"> </w:t>
            </w:r>
            <w:proofErr w:type="spellStart"/>
            <w:r>
              <w:t>leikkauksessa</w:t>
            </w:r>
            <w:proofErr w:type="spellEnd"/>
            <w:r>
              <w:t xml:space="preserve"> tai </w:t>
            </w:r>
            <w:proofErr w:type="spellStart"/>
            <w:r>
              <w:t>pelkää</w:t>
            </w:r>
            <w:proofErr w:type="spellEnd"/>
            <w:r>
              <w:t xml:space="preserve"> </w:t>
            </w:r>
            <w:proofErr w:type="spellStart"/>
            <w:r>
              <w:t>toimenpidettä</w:t>
            </w:r>
            <w:proofErr w:type="spellEnd"/>
            <w:r>
              <w:t>.</w:t>
            </w:r>
          </w:p>
          <w:p w14:paraId="0542169D" w14:textId="4666038A" w:rsidR="005D7B67" w:rsidRPr="0059797B" w:rsidRDefault="00D04726" w:rsidP="005D7B67">
            <w:pPr>
              <w:pStyle w:val="a6"/>
            </w:pPr>
            <w:proofErr w:type="spellStart"/>
            <w:r>
              <w:t>Potilaan</w:t>
            </w:r>
            <w:proofErr w:type="spellEnd"/>
            <w:r>
              <w:t xml:space="preserve"> </w:t>
            </w:r>
            <w:proofErr w:type="spellStart"/>
            <w:r>
              <w:t>tulee</w:t>
            </w:r>
            <w:proofErr w:type="spellEnd"/>
            <w:r>
              <w:t xml:space="preserve"> </w:t>
            </w:r>
            <w:proofErr w:type="spellStart"/>
            <w:r>
              <w:t>jatkaa</w:t>
            </w:r>
            <w:proofErr w:type="spellEnd"/>
            <w:r>
              <w:t xml:space="preserve"> </w:t>
            </w:r>
            <w:proofErr w:type="spellStart"/>
            <w:r>
              <w:t>huolestuneiden</w:t>
            </w:r>
            <w:proofErr w:type="spellEnd"/>
            <w:r>
              <w:t xml:space="preserve"> </w:t>
            </w:r>
            <w:proofErr w:type="spellStart"/>
            <w:r>
              <w:t>huomautusten</w:t>
            </w:r>
            <w:proofErr w:type="spellEnd"/>
            <w:r>
              <w:t xml:space="preserve"> </w:t>
            </w:r>
            <w:proofErr w:type="spellStart"/>
            <w:r>
              <w:t>tekemistä</w:t>
            </w:r>
            <w:proofErr w:type="spellEnd"/>
            <w:r>
              <w:t xml:space="preserve">, </w:t>
            </w:r>
            <w:proofErr w:type="spellStart"/>
            <w:r>
              <w:t>kunnes</w:t>
            </w:r>
            <w:proofErr w:type="spellEnd"/>
            <w:r>
              <w:t xml:space="preserve"> </w:t>
            </w:r>
            <w:proofErr w:type="spellStart"/>
            <w:r>
              <w:t>harjoittelijat</w:t>
            </w:r>
            <w:proofErr w:type="spellEnd"/>
            <w:r>
              <w:t xml:space="preserve"> </w:t>
            </w:r>
            <w:proofErr w:type="spellStart"/>
            <w:r>
              <w:t>osoittavat</w:t>
            </w:r>
            <w:proofErr w:type="spellEnd"/>
            <w:r>
              <w:t xml:space="preserve"> </w:t>
            </w:r>
            <w:proofErr w:type="spellStart"/>
            <w:r>
              <w:t>asianmukaisia</w:t>
            </w:r>
            <w:proofErr w:type="spellEnd"/>
            <w:r>
              <w:t xml:space="preserve"> </w:t>
            </w:r>
            <w:proofErr w:type="spellStart"/>
            <w:r>
              <w:t>viestintätaitoja</w:t>
            </w:r>
            <w:proofErr w:type="spellEnd"/>
            <w:r>
              <w:t xml:space="preserve"> ja </w:t>
            </w:r>
            <w:proofErr w:type="spellStart"/>
            <w:r>
              <w:t>rauhoittavat</w:t>
            </w:r>
            <w:proofErr w:type="spellEnd"/>
            <w:r>
              <w:t xml:space="preserve"> </w:t>
            </w:r>
            <w:proofErr w:type="spellStart"/>
            <w:r>
              <w:t>potilaan</w:t>
            </w:r>
            <w:proofErr w:type="spellEnd"/>
            <w:r>
              <w:t>.</w:t>
            </w:r>
          </w:p>
        </w:tc>
      </w:tr>
      <w:tr w:rsidR="00450778" w:rsidRPr="0059797B" w14:paraId="050C5B8C" w14:textId="77777777" w:rsidTr="0059797B">
        <w:tc>
          <w:tcPr>
            <w:tcW w:w="2977" w:type="dxa"/>
            <w:shd w:val="clear" w:color="auto" w:fill="auto"/>
          </w:tcPr>
          <w:p w14:paraId="2DC482BA" w14:textId="7415D789" w:rsidR="005D7B67" w:rsidRPr="0059797B" w:rsidRDefault="00390D49" w:rsidP="005D7B67">
            <w:pPr>
              <w:pStyle w:val="a6"/>
              <w:rPr>
                <w:bCs/>
              </w:rPr>
            </w:pPr>
            <w:proofErr w:type="spellStart"/>
            <w:r>
              <w:rPr>
                <w:bCs/>
              </w:rPr>
              <w:t>Sisällytä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oppimistavoitteita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terapeuttisesta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kommunikoinnista</w:t>
            </w:r>
            <w:proofErr w:type="spellEnd"/>
            <w:r>
              <w:rPr>
                <w:bCs/>
              </w:rPr>
              <w:t xml:space="preserve"> ja </w:t>
            </w:r>
            <w:proofErr w:type="spellStart"/>
            <w:r>
              <w:rPr>
                <w:bCs/>
              </w:rPr>
              <w:t>kipulääkityksen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tarpeen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havaitsemisesta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katetroinnin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yhteydessä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6651" w:type="dxa"/>
            <w:shd w:val="clear" w:color="auto" w:fill="auto"/>
          </w:tcPr>
          <w:p w14:paraId="590D8701" w14:textId="5458DE31" w:rsidR="005D7B67" w:rsidRPr="0059797B" w:rsidRDefault="006F0FDB" w:rsidP="005D7B67">
            <w:pPr>
              <w:pStyle w:val="a6"/>
            </w:pPr>
            <w:r>
              <w:t xml:space="preserve">Anna </w:t>
            </w:r>
            <w:proofErr w:type="spellStart"/>
            <w:r>
              <w:t>potilaan</w:t>
            </w:r>
            <w:proofErr w:type="spellEnd"/>
            <w:r>
              <w:t xml:space="preserve"> </w:t>
            </w:r>
            <w:proofErr w:type="spellStart"/>
            <w:r>
              <w:t>ilmaista</w:t>
            </w:r>
            <w:proofErr w:type="spellEnd"/>
            <w:r w:rsidR="00693D9A">
              <w:t>,</w:t>
            </w:r>
            <w:r>
              <w:t xml:space="preserve"> </w:t>
            </w:r>
            <w:proofErr w:type="spellStart"/>
            <w:r>
              <w:t>kuinka</w:t>
            </w:r>
            <w:proofErr w:type="spellEnd"/>
            <w:r>
              <w:t xml:space="preserve"> </w:t>
            </w:r>
            <w:proofErr w:type="spellStart"/>
            <w:r>
              <w:t>kivulias</w:t>
            </w:r>
            <w:proofErr w:type="spellEnd"/>
            <w:r>
              <w:t xml:space="preserve"> </w:t>
            </w:r>
            <w:proofErr w:type="spellStart"/>
            <w:r>
              <w:t>toimenpide</w:t>
            </w:r>
            <w:proofErr w:type="spellEnd"/>
            <w:r>
              <w:t xml:space="preserve"> on </w:t>
            </w:r>
            <w:proofErr w:type="spellStart"/>
            <w:r>
              <w:t>heti</w:t>
            </w:r>
            <w:proofErr w:type="spellEnd"/>
            <w:r>
              <w:t xml:space="preserve">, </w:t>
            </w:r>
            <w:proofErr w:type="spellStart"/>
            <w:r>
              <w:t>kun</w:t>
            </w:r>
            <w:proofErr w:type="spellEnd"/>
            <w:r>
              <w:t xml:space="preserve"> </w:t>
            </w:r>
            <w:proofErr w:type="spellStart"/>
            <w:r>
              <w:t>katetria</w:t>
            </w:r>
            <w:proofErr w:type="spellEnd"/>
            <w:r>
              <w:t xml:space="preserve"> </w:t>
            </w:r>
            <w:proofErr w:type="spellStart"/>
            <w:r>
              <w:t>aletaan</w:t>
            </w:r>
            <w:proofErr w:type="spellEnd"/>
            <w:r>
              <w:t xml:space="preserve"> </w:t>
            </w:r>
            <w:proofErr w:type="spellStart"/>
            <w:r>
              <w:t>laittamaan</w:t>
            </w:r>
            <w:proofErr w:type="spellEnd"/>
            <w:r>
              <w:t>.</w:t>
            </w:r>
          </w:p>
          <w:p w14:paraId="66D7EF83" w14:textId="5548179F" w:rsidR="00227A92" w:rsidRPr="0059797B" w:rsidRDefault="00CF3708" w:rsidP="005D7B67">
            <w:pPr>
              <w:pStyle w:val="a6"/>
            </w:pPr>
            <w:proofErr w:type="spellStart"/>
            <w:r>
              <w:t>Potilaan</w:t>
            </w:r>
            <w:proofErr w:type="spellEnd"/>
            <w:r>
              <w:t xml:space="preserve"> </w:t>
            </w:r>
            <w:proofErr w:type="spellStart"/>
            <w:r>
              <w:t>tulee</w:t>
            </w:r>
            <w:proofErr w:type="spellEnd"/>
            <w:r>
              <w:t xml:space="preserve"> </w:t>
            </w:r>
            <w:proofErr w:type="spellStart"/>
            <w:r>
              <w:t>edelleen</w:t>
            </w:r>
            <w:proofErr w:type="spellEnd"/>
            <w:r>
              <w:t xml:space="preserve"> </w:t>
            </w:r>
            <w:proofErr w:type="spellStart"/>
            <w:r>
              <w:t>ilmaista</w:t>
            </w:r>
            <w:proofErr w:type="spellEnd"/>
            <w:r>
              <w:t xml:space="preserve"> </w:t>
            </w:r>
            <w:proofErr w:type="spellStart"/>
            <w:r>
              <w:t>kipua</w:t>
            </w:r>
            <w:proofErr w:type="spellEnd"/>
            <w:r>
              <w:t xml:space="preserve">, </w:t>
            </w:r>
            <w:proofErr w:type="spellStart"/>
            <w:r>
              <w:t>kunnes</w:t>
            </w:r>
            <w:proofErr w:type="spellEnd"/>
            <w:r>
              <w:t xml:space="preserve"> </w:t>
            </w:r>
            <w:proofErr w:type="spellStart"/>
            <w:r>
              <w:t>katetri</w:t>
            </w:r>
            <w:proofErr w:type="spellEnd"/>
            <w:r>
              <w:t xml:space="preserve"> on </w:t>
            </w:r>
            <w:proofErr w:type="spellStart"/>
            <w:r>
              <w:t>poistettu</w:t>
            </w:r>
            <w:proofErr w:type="spellEnd"/>
            <w:r>
              <w:t xml:space="preserve"> </w:t>
            </w:r>
            <w:proofErr w:type="spellStart"/>
            <w:r>
              <w:t>eikä</w:t>
            </w:r>
            <w:proofErr w:type="spellEnd"/>
            <w:r>
              <w:t xml:space="preserve"> </w:t>
            </w:r>
            <w:proofErr w:type="spellStart"/>
            <w:r>
              <w:t>sallia</w:t>
            </w:r>
            <w:proofErr w:type="spellEnd"/>
            <w:r>
              <w:t xml:space="preserve"> </w:t>
            </w:r>
            <w:proofErr w:type="spellStart"/>
            <w:r>
              <w:t>katetrin</w:t>
            </w:r>
            <w:proofErr w:type="spellEnd"/>
            <w:r>
              <w:t xml:space="preserve"> </w:t>
            </w:r>
            <w:proofErr w:type="spellStart"/>
            <w:r>
              <w:t>uudelleenasettamista</w:t>
            </w:r>
            <w:proofErr w:type="spellEnd"/>
            <w:r>
              <w:t xml:space="preserve">, </w:t>
            </w:r>
            <w:proofErr w:type="spellStart"/>
            <w:r>
              <w:t>kunnes</w:t>
            </w:r>
            <w:proofErr w:type="spellEnd"/>
            <w:r>
              <w:t xml:space="preserve"> </w:t>
            </w:r>
            <w:proofErr w:type="spellStart"/>
            <w:r>
              <w:t>harjoittelijat</w:t>
            </w:r>
            <w:proofErr w:type="spellEnd"/>
            <w:r>
              <w:t xml:space="preserve"> </w:t>
            </w:r>
            <w:proofErr w:type="spellStart"/>
            <w:r>
              <w:t>ovat</w:t>
            </w:r>
            <w:proofErr w:type="spellEnd"/>
            <w:r>
              <w:t xml:space="preserve"> </w:t>
            </w:r>
            <w:proofErr w:type="spellStart"/>
            <w:r>
              <w:t>näyttäneet</w:t>
            </w:r>
            <w:proofErr w:type="spellEnd"/>
            <w:r>
              <w:t xml:space="preserve"> </w:t>
            </w:r>
            <w:proofErr w:type="spellStart"/>
            <w:r>
              <w:t>hallitsevansa</w:t>
            </w:r>
            <w:proofErr w:type="spellEnd"/>
            <w:r>
              <w:t xml:space="preserve"> </w:t>
            </w:r>
            <w:proofErr w:type="spellStart"/>
            <w:r>
              <w:t>tarkoituksenmukaiset</w:t>
            </w:r>
            <w:proofErr w:type="spellEnd"/>
            <w:r>
              <w:t xml:space="preserve"> </w:t>
            </w:r>
            <w:proofErr w:type="spellStart"/>
            <w:r>
              <w:t>viestintätaidot</w:t>
            </w:r>
            <w:proofErr w:type="spellEnd"/>
            <w:r>
              <w:t xml:space="preserve"> </w:t>
            </w:r>
            <w:proofErr w:type="spellStart"/>
            <w:r>
              <w:t>rauhoittamalla</w:t>
            </w:r>
            <w:proofErr w:type="spellEnd"/>
            <w:r>
              <w:t xml:space="preserve"> </w:t>
            </w:r>
            <w:proofErr w:type="spellStart"/>
            <w:r>
              <w:t>potilaan</w:t>
            </w:r>
            <w:proofErr w:type="spellEnd"/>
            <w:r>
              <w:t xml:space="preserve"> ja </w:t>
            </w:r>
            <w:proofErr w:type="spellStart"/>
            <w:r>
              <w:t>tarjoamalla</w:t>
            </w:r>
            <w:proofErr w:type="spellEnd"/>
            <w:r>
              <w:t xml:space="preserve"> </w:t>
            </w:r>
            <w:proofErr w:type="spellStart"/>
            <w:r>
              <w:t>hänelle</w:t>
            </w:r>
            <w:proofErr w:type="spellEnd"/>
            <w:r>
              <w:t xml:space="preserve"> </w:t>
            </w:r>
            <w:proofErr w:type="spellStart"/>
            <w:r>
              <w:t>kivunlievitystä</w:t>
            </w:r>
            <w:proofErr w:type="spellEnd"/>
            <w:r>
              <w:t>.</w:t>
            </w:r>
          </w:p>
        </w:tc>
      </w:tr>
      <w:tr w:rsidR="0059797B" w:rsidRPr="00E63194" w14:paraId="1A85873C" w14:textId="77777777" w:rsidTr="0059797B">
        <w:tc>
          <w:tcPr>
            <w:tcW w:w="297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4620AD00" w14:textId="06B9AD9F" w:rsidR="005D7B67" w:rsidRPr="0059797B" w:rsidRDefault="00660223" w:rsidP="005D7B67">
            <w:pPr>
              <w:pStyle w:val="a6"/>
              <w:rPr>
                <w:bCs/>
              </w:rPr>
            </w:pPr>
            <w:proofErr w:type="spellStart"/>
            <w:r>
              <w:rPr>
                <w:bCs/>
              </w:rPr>
              <w:t>Sisällytä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oppimistavoitteita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steriilin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alueen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kontaminaation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havaitsemisesta</w:t>
            </w:r>
            <w:proofErr w:type="spellEnd"/>
            <w:r>
              <w:rPr>
                <w:bCs/>
              </w:rPr>
              <w:t xml:space="preserve"> ja </w:t>
            </w:r>
            <w:proofErr w:type="spellStart"/>
            <w:r>
              <w:rPr>
                <w:bCs/>
              </w:rPr>
              <w:t>ryhtymisestä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sopiviin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korjaaviin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toimiin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665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58C4C387" w14:textId="7B43AAC0" w:rsidR="005D7B67" w:rsidRPr="00007E2A" w:rsidRDefault="007654D6" w:rsidP="005D7B67">
            <w:pPr>
              <w:pStyle w:val="a6"/>
              <w:rPr>
                <w:lang w:val="es-ES"/>
              </w:rPr>
            </w:pPr>
            <w:r w:rsidRPr="00007E2A">
              <w:rPr>
                <w:lang w:val="es-ES"/>
              </w:rPr>
              <w:t>Laita pisara katetritarjottimen liinalle, niin että se ei enää ole steriili.</w:t>
            </w:r>
          </w:p>
          <w:p w14:paraId="6E99BA1B" w14:textId="6DFA8EFE" w:rsidR="00BF3C7C" w:rsidRPr="00007E2A" w:rsidRDefault="00560221" w:rsidP="005D7B67">
            <w:pPr>
              <w:pStyle w:val="a6"/>
              <w:rPr>
                <w:lang w:val="es-ES"/>
              </w:rPr>
            </w:pPr>
            <w:r w:rsidRPr="00007E2A">
              <w:rPr>
                <w:lang w:val="es-ES"/>
              </w:rPr>
              <w:t xml:space="preserve">Jos harjoittelijat eivät reagoi asianmukaisella tavalla, ottakaa asia puheeksi debriefingissä. </w:t>
            </w:r>
          </w:p>
        </w:tc>
      </w:tr>
      <w:tr w:rsidR="00450778" w:rsidRPr="00E63194" w14:paraId="225BD5E9" w14:textId="77777777" w:rsidTr="0059797B">
        <w:tc>
          <w:tcPr>
            <w:tcW w:w="2977" w:type="dxa"/>
            <w:shd w:val="clear" w:color="auto" w:fill="auto"/>
          </w:tcPr>
          <w:p w14:paraId="0FA1D228" w14:textId="02047C67" w:rsidR="005D7B67" w:rsidRPr="00007E2A" w:rsidRDefault="008244F7" w:rsidP="005D7B67">
            <w:pPr>
              <w:pStyle w:val="a6"/>
              <w:rPr>
                <w:bCs/>
                <w:lang w:val="es-ES"/>
              </w:rPr>
            </w:pPr>
            <w:r w:rsidRPr="00007E2A">
              <w:rPr>
                <w:bCs/>
                <w:lang w:val="es-ES"/>
              </w:rPr>
              <w:t>Sisällytä oppimistavoitteita arvioinnissa löytyvien epänormaalien löydösten suhteen ja ryhtymisestä asianmukaisiin toimenpiteisiin.</w:t>
            </w:r>
          </w:p>
        </w:tc>
        <w:tc>
          <w:tcPr>
            <w:tcW w:w="6651" w:type="dxa"/>
            <w:shd w:val="clear" w:color="auto" w:fill="auto"/>
          </w:tcPr>
          <w:p w14:paraId="20F1CDA8" w14:textId="6FB247AD" w:rsidR="005D7B67" w:rsidRPr="00007E2A" w:rsidRDefault="008244F7" w:rsidP="005D7B67">
            <w:pPr>
              <w:pStyle w:val="a6"/>
              <w:rPr>
                <w:lang w:val="es-ES"/>
              </w:rPr>
            </w:pPr>
            <w:r w:rsidRPr="00007E2A">
              <w:rPr>
                <w:lang w:val="es-ES"/>
              </w:rPr>
              <w:t>Värjää simuloitu tekovirtsa punaiseksi, keltaiseksi tai sakeuta se osoittamaan virtsassa olevaa verta (esimerkiksi menettelyn takia), nestehukkaa tai virtsateiden infektiota.</w:t>
            </w:r>
          </w:p>
          <w:p w14:paraId="4E07F556" w14:textId="36CA6E4C" w:rsidR="00777C6A" w:rsidRPr="00007E2A" w:rsidRDefault="00777C6A" w:rsidP="005D7B67">
            <w:pPr>
              <w:pStyle w:val="a6"/>
              <w:rPr>
                <w:lang w:val="es-ES"/>
              </w:rPr>
            </w:pPr>
            <w:r w:rsidRPr="00007E2A">
              <w:rPr>
                <w:lang w:val="es-ES"/>
              </w:rPr>
              <w:t>Jos harjoittelijat eivät reagoineet asianmukaisesti löydöksiin, potilas voi alkaa ilmaista huolta ja kysyä huolestuneita kysymyksiä virtsan epänormaalista ulkonäöstä.</w:t>
            </w:r>
          </w:p>
        </w:tc>
      </w:tr>
    </w:tbl>
    <w:p w14:paraId="110EFBA3" w14:textId="05ADA32A" w:rsidR="000529F2" w:rsidRPr="00007E2A" w:rsidRDefault="000529F2" w:rsidP="008140AD">
      <w:pPr>
        <w:tabs>
          <w:tab w:val="left" w:pos="4305"/>
        </w:tabs>
        <w:rPr>
          <w:lang w:val="es-ES"/>
        </w:rPr>
        <w:sectPr w:rsidR="000529F2" w:rsidRPr="00007E2A" w:rsidSect="000529F2">
          <w:type w:val="continuous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14:paraId="19BDAB0C" w14:textId="62D158B6" w:rsidR="00F8667A" w:rsidRDefault="0044599D" w:rsidP="0044599D">
      <w:pPr>
        <w:pStyle w:val="1"/>
      </w:pPr>
      <w:r>
        <w:lastRenderedPageBreak/>
        <w:t>Potilaskortti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7"/>
        <w:gridCol w:w="8407"/>
      </w:tblGrid>
      <w:tr w:rsidR="00DA4634" w:rsidRPr="0059797B" w14:paraId="3A4AA47B" w14:textId="77777777" w:rsidTr="0059797B">
        <w:trPr>
          <w:trHeight w:val="286"/>
        </w:trPr>
        <w:tc>
          <w:tcPr>
            <w:tcW w:w="5000" w:type="pct"/>
            <w:gridSpan w:val="2"/>
            <w:shd w:val="clear" w:color="auto" w:fill="auto"/>
          </w:tcPr>
          <w:p w14:paraId="49D81CEF" w14:textId="77777777" w:rsidR="00007E2A" w:rsidRDefault="00DA4634" w:rsidP="00FB4C63">
            <w:pPr>
              <w:pStyle w:val="a6"/>
            </w:pPr>
            <w:proofErr w:type="spellStart"/>
            <w:r>
              <w:rPr>
                <w:b/>
              </w:rPr>
              <w:t>Potilaan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nimi</w:t>
            </w:r>
            <w:proofErr w:type="spellEnd"/>
            <w:r>
              <w:rPr>
                <w:b/>
              </w:rPr>
              <w:t>:</w:t>
            </w:r>
            <w:r w:rsidRPr="0059797B">
              <w:t xml:space="preserve"> Anne Simson   </w:t>
            </w:r>
            <w:proofErr w:type="spellStart"/>
            <w:r>
              <w:rPr>
                <w:b/>
              </w:rPr>
              <w:t>Sukupuoli</w:t>
            </w:r>
            <w:proofErr w:type="spellEnd"/>
            <w:r>
              <w:rPr>
                <w:b/>
              </w:rPr>
              <w:t>:</w:t>
            </w:r>
            <w:r w:rsidRPr="0059797B">
              <w:t xml:space="preserve"> </w:t>
            </w:r>
            <w:proofErr w:type="spellStart"/>
            <w:r w:rsidRPr="0059797B">
              <w:t>Nainen</w:t>
            </w:r>
            <w:proofErr w:type="spellEnd"/>
            <w:r w:rsidRPr="0059797B">
              <w:t xml:space="preserve">    </w:t>
            </w:r>
          </w:p>
          <w:p w14:paraId="792FCFFA" w14:textId="44FA1A84" w:rsidR="00DA4634" w:rsidRPr="0059797B" w:rsidRDefault="00DA4634" w:rsidP="00FB4C63">
            <w:pPr>
              <w:pStyle w:val="a6"/>
            </w:pPr>
            <w:proofErr w:type="spellStart"/>
            <w:r>
              <w:rPr>
                <w:b/>
              </w:rPr>
              <w:t>Allergiat</w:t>
            </w:r>
            <w:proofErr w:type="spellEnd"/>
            <w:r>
              <w:rPr>
                <w:b/>
              </w:rPr>
              <w:t>:</w:t>
            </w:r>
            <w:r w:rsidRPr="0059797B">
              <w:t xml:space="preserve"> </w:t>
            </w:r>
            <w:proofErr w:type="spellStart"/>
            <w:r w:rsidRPr="0059797B">
              <w:t>Ei</w:t>
            </w:r>
            <w:proofErr w:type="spellEnd"/>
            <w:r w:rsidRPr="0059797B">
              <w:t xml:space="preserve"> </w:t>
            </w:r>
            <w:proofErr w:type="spellStart"/>
            <w:r w:rsidRPr="0059797B">
              <w:t>tunnettuja</w:t>
            </w:r>
            <w:proofErr w:type="spellEnd"/>
            <w:r w:rsidRPr="0059797B">
              <w:t xml:space="preserve"> </w:t>
            </w:r>
            <w:proofErr w:type="spellStart"/>
            <w:r w:rsidRPr="0059797B">
              <w:t>allergioita</w:t>
            </w:r>
            <w:proofErr w:type="spellEnd"/>
            <w:r w:rsidRPr="0059797B">
              <w:t xml:space="preserve">    </w:t>
            </w:r>
            <w:proofErr w:type="spellStart"/>
            <w:r>
              <w:rPr>
                <w:b/>
              </w:rPr>
              <w:t>Syntymäaika</w:t>
            </w:r>
            <w:proofErr w:type="spellEnd"/>
            <w:r>
              <w:rPr>
                <w:b/>
              </w:rPr>
              <w:t>:</w:t>
            </w:r>
            <w:r w:rsidRPr="0059797B">
              <w:t xml:space="preserve"> 24/04-XXXX  </w:t>
            </w:r>
          </w:p>
        </w:tc>
      </w:tr>
      <w:tr w:rsidR="00DA4634" w:rsidRPr="0059797B" w14:paraId="521CBD8C" w14:textId="77777777" w:rsidTr="0059797B">
        <w:trPr>
          <w:trHeight w:val="278"/>
        </w:trPr>
        <w:tc>
          <w:tcPr>
            <w:tcW w:w="5000" w:type="pct"/>
            <w:gridSpan w:val="2"/>
            <w:shd w:val="clear" w:color="auto" w:fill="auto"/>
          </w:tcPr>
          <w:p w14:paraId="5C94C37F" w14:textId="77777777" w:rsidR="00DA4634" w:rsidRPr="0059797B" w:rsidRDefault="00DA4634" w:rsidP="00FB4C63">
            <w:pPr>
              <w:pStyle w:val="a6"/>
            </w:pPr>
            <w:proofErr w:type="spellStart"/>
            <w:r>
              <w:rPr>
                <w:b/>
              </w:rPr>
              <w:t>Ikä</w:t>
            </w:r>
            <w:proofErr w:type="spellEnd"/>
            <w:r>
              <w:rPr>
                <w:b/>
              </w:rPr>
              <w:t>:</w:t>
            </w:r>
            <w:r w:rsidRPr="0059797B">
              <w:t xml:space="preserve"> 39 </w:t>
            </w:r>
            <w:proofErr w:type="spellStart"/>
            <w:r w:rsidRPr="0059797B">
              <w:t>vuotta</w:t>
            </w:r>
            <w:proofErr w:type="spellEnd"/>
            <w:r w:rsidRPr="0059797B">
              <w:t xml:space="preserve">       </w:t>
            </w:r>
            <w:proofErr w:type="spellStart"/>
            <w:r>
              <w:rPr>
                <w:b/>
              </w:rPr>
              <w:t>Pituus</w:t>
            </w:r>
            <w:proofErr w:type="spellEnd"/>
            <w:r>
              <w:rPr>
                <w:b/>
              </w:rPr>
              <w:t>:</w:t>
            </w:r>
            <w:r w:rsidRPr="0059797B">
              <w:t xml:space="preserve"> 165 cm          </w:t>
            </w:r>
            <w:proofErr w:type="spellStart"/>
            <w:r>
              <w:rPr>
                <w:b/>
              </w:rPr>
              <w:t>Paino</w:t>
            </w:r>
            <w:proofErr w:type="spellEnd"/>
            <w:r>
              <w:rPr>
                <w:b/>
              </w:rPr>
              <w:t>:</w:t>
            </w:r>
            <w:r w:rsidRPr="0059797B">
              <w:t xml:space="preserve"> 62 kg       </w:t>
            </w:r>
            <w:proofErr w:type="spellStart"/>
            <w:r>
              <w:rPr>
                <w:b/>
              </w:rPr>
              <w:t>Sairauskertomuksen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numero</w:t>
            </w:r>
            <w:proofErr w:type="spellEnd"/>
            <w:r>
              <w:rPr>
                <w:b/>
              </w:rPr>
              <w:t>:</w:t>
            </w:r>
            <w:r w:rsidRPr="0059797B">
              <w:t xml:space="preserve"> 38390056 </w:t>
            </w:r>
          </w:p>
        </w:tc>
      </w:tr>
      <w:tr w:rsidR="00DA4634" w:rsidRPr="0059797B" w14:paraId="2E3F967F" w14:textId="77777777" w:rsidTr="0059797B">
        <w:tc>
          <w:tcPr>
            <w:tcW w:w="5000" w:type="pct"/>
            <w:gridSpan w:val="2"/>
            <w:shd w:val="clear" w:color="auto" w:fill="auto"/>
          </w:tcPr>
          <w:p w14:paraId="33A0789B" w14:textId="77777777" w:rsidR="00DA4634" w:rsidRPr="0059797B" w:rsidRDefault="00DA4634" w:rsidP="00FB4C63">
            <w:pPr>
              <w:pStyle w:val="a6"/>
            </w:pPr>
            <w:proofErr w:type="spellStart"/>
            <w:r>
              <w:rPr>
                <w:b/>
              </w:rPr>
              <w:t>Diagnoosi</w:t>
            </w:r>
            <w:proofErr w:type="spellEnd"/>
            <w:r>
              <w:rPr>
                <w:b/>
              </w:rPr>
              <w:t>:</w:t>
            </w:r>
            <w:r w:rsidRPr="0059797B">
              <w:t xml:space="preserve">  </w:t>
            </w:r>
            <w:proofErr w:type="spellStart"/>
            <w:r w:rsidRPr="0059797B">
              <w:t>Kohtufibroosi</w:t>
            </w:r>
            <w:proofErr w:type="spellEnd"/>
            <w:r w:rsidRPr="0059797B">
              <w:t xml:space="preserve">                </w:t>
            </w:r>
            <w:proofErr w:type="spellStart"/>
            <w:r>
              <w:rPr>
                <w:b/>
              </w:rPr>
              <w:t>Sisäänottopäivä</w:t>
            </w:r>
            <w:proofErr w:type="spellEnd"/>
            <w:r>
              <w:rPr>
                <w:b/>
              </w:rPr>
              <w:t>:</w:t>
            </w:r>
            <w:r w:rsidRPr="0059797B">
              <w:t xml:space="preserve"> </w:t>
            </w:r>
            <w:proofErr w:type="spellStart"/>
            <w:r w:rsidRPr="0059797B">
              <w:t>Eilen</w:t>
            </w:r>
            <w:proofErr w:type="spellEnd"/>
          </w:p>
        </w:tc>
      </w:tr>
      <w:tr w:rsidR="00DA4634" w:rsidRPr="0059797B" w14:paraId="58C73A4F" w14:textId="77777777" w:rsidTr="0059797B">
        <w:trPr>
          <w:trHeight w:val="311"/>
        </w:trPr>
        <w:tc>
          <w:tcPr>
            <w:tcW w:w="5000" w:type="pct"/>
            <w:gridSpan w:val="2"/>
            <w:shd w:val="clear" w:color="auto" w:fill="auto"/>
          </w:tcPr>
          <w:p w14:paraId="587D44DA" w14:textId="2574BAAD" w:rsidR="00DA4634" w:rsidRPr="0059797B" w:rsidRDefault="00DA4634" w:rsidP="00FB4C63">
            <w:pPr>
              <w:pStyle w:val="a6"/>
            </w:pPr>
            <w:proofErr w:type="spellStart"/>
            <w:r>
              <w:rPr>
                <w:b/>
              </w:rPr>
              <w:t>Klinikka</w:t>
            </w:r>
            <w:proofErr w:type="spellEnd"/>
            <w:r>
              <w:rPr>
                <w:b/>
              </w:rPr>
              <w:t>:</w:t>
            </w:r>
            <w:r w:rsidRPr="0059797B">
              <w:t xml:space="preserve"> </w:t>
            </w:r>
            <w:proofErr w:type="spellStart"/>
            <w:r w:rsidRPr="0059797B">
              <w:t>Kirurgian</w:t>
            </w:r>
            <w:proofErr w:type="spellEnd"/>
            <w:r w:rsidRPr="0059797B">
              <w:t xml:space="preserve"> </w:t>
            </w:r>
            <w:proofErr w:type="spellStart"/>
            <w:r w:rsidRPr="0059797B">
              <w:t>osasto</w:t>
            </w:r>
            <w:proofErr w:type="spellEnd"/>
            <w:r w:rsidRPr="0059797B">
              <w:tab/>
              <w:t xml:space="preserve"> </w:t>
            </w:r>
            <w:proofErr w:type="spellStart"/>
            <w:r>
              <w:rPr>
                <w:b/>
              </w:rPr>
              <w:t>Hoitotestamentti</w:t>
            </w:r>
            <w:proofErr w:type="spellEnd"/>
            <w:r>
              <w:rPr>
                <w:b/>
              </w:rPr>
              <w:t>:</w:t>
            </w:r>
            <w:r w:rsidRPr="0059797B">
              <w:t xml:space="preserve"> </w:t>
            </w:r>
            <w:proofErr w:type="spellStart"/>
            <w:r w:rsidRPr="0059797B">
              <w:t>Ei</w:t>
            </w:r>
            <w:proofErr w:type="spellEnd"/>
            <w:r w:rsidRPr="0059797B">
              <w:tab/>
            </w:r>
            <w:r w:rsidRPr="0059797B">
              <w:tab/>
            </w:r>
            <w:proofErr w:type="spellStart"/>
            <w:r>
              <w:rPr>
                <w:b/>
              </w:rPr>
              <w:t>Eristämisen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varotoimet</w:t>
            </w:r>
            <w:proofErr w:type="spellEnd"/>
            <w:r>
              <w:rPr>
                <w:b/>
              </w:rPr>
              <w:t>:</w:t>
            </w:r>
            <w:r w:rsidRPr="0059797B">
              <w:t xml:space="preserve"> </w:t>
            </w:r>
            <w:proofErr w:type="spellStart"/>
            <w:r w:rsidRPr="0059797B">
              <w:t>Ei</w:t>
            </w:r>
            <w:proofErr w:type="spellEnd"/>
            <w:r w:rsidRPr="0059797B">
              <w:t xml:space="preserve"> </w:t>
            </w:r>
            <w:proofErr w:type="spellStart"/>
            <w:r w:rsidRPr="0059797B">
              <w:t>erityisiä</w:t>
            </w:r>
            <w:proofErr w:type="spellEnd"/>
          </w:p>
        </w:tc>
      </w:tr>
      <w:tr w:rsidR="00DA4634" w:rsidRPr="0059797B" w14:paraId="2CC00215" w14:textId="77777777" w:rsidTr="0059797B">
        <w:tc>
          <w:tcPr>
            <w:tcW w:w="5000" w:type="pct"/>
            <w:gridSpan w:val="2"/>
            <w:shd w:val="clear" w:color="auto" w:fill="4472C4"/>
          </w:tcPr>
          <w:p w14:paraId="6E14BDBE" w14:textId="77777777" w:rsidR="00DA4634" w:rsidRPr="0059797B" w:rsidRDefault="00DA4634" w:rsidP="0059797B">
            <w:pPr>
              <w:pStyle w:val="a6"/>
              <w:spacing w:line="276" w:lineRule="auto"/>
              <w:rPr>
                <w:sz w:val="4"/>
                <w:szCs w:val="4"/>
              </w:rPr>
            </w:pPr>
          </w:p>
        </w:tc>
      </w:tr>
      <w:tr w:rsidR="00DA4634" w:rsidRPr="0059797B" w14:paraId="1BADCC94" w14:textId="77777777" w:rsidTr="0059797B">
        <w:tc>
          <w:tcPr>
            <w:tcW w:w="5000" w:type="pct"/>
            <w:gridSpan w:val="2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561"/>
            </w:tblGrid>
            <w:tr w:rsidR="00DA4634" w:rsidRPr="0059797B" w14:paraId="1423A388" w14:textId="77777777" w:rsidTr="0044599D">
              <w:trPr>
                <w:trHeight w:val="107"/>
              </w:trPr>
              <w:tc>
                <w:tcPr>
                  <w:tcW w:w="9561" w:type="dxa"/>
                </w:tcPr>
                <w:p w14:paraId="5D1CB45F" w14:textId="757223CB" w:rsidR="00DA4634" w:rsidRPr="0059797B" w:rsidRDefault="00DA4634" w:rsidP="00DD32E1">
                  <w:pPr>
                    <w:pStyle w:val="a6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Sairaushistoria</w:t>
                  </w:r>
                  <w:proofErr w:type="spellEnd"/>
                </w:p>
                <w:p w14:paraId="31408B10" w14:textId="0A2A3806" w:rsidR="00DA4634" w:rsidRPr="0059797B" w:rsidRDefault="00DA4634" w:rsidP="00DD32E1">
                  <w:pPr>
                    <w:pStyle w:val="a6"/>
                  </w:pPr>
                  <w:proofErr w:type="spellStart"/>
                  <w:r>
                    <w:t>Kohdun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lihaskasvaimista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johtuvia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toistuvia</w:t>
                  </w:r>
                  <w:proofErr w:type="spellEnd"/>
                  <w:r>
                    <w:t xml:space="preserve"> ja </w:t>
                  </w:r>
                  <w:proofErr w:type="spellStart"/>
                  <w:r>
                    <w:t>lisääntyviä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kipuja</w:t>
                  </w:r>
                  <w:proofErr w:type="spellEnd"/>
                  <w:r>
                    <w:t xml:space="preserve"> ja </w:t>
                  </w:r>
                  <w:proofErr w:type="spellStart"/>
                  <w:r>
                    <w:t>verenvuotoa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emättimestä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viimeisten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viiden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kuukauden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ajan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Avoleikkauksena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tehdystä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kohdunpoistosta</w:t>
                  </w:r>
                  <w:proofErr w:type="spellEnd"/>
                  <w:r>
                    <w:t xml:space="preserve"> on </w:t>
                  </w:r>
                  <w:proofErr w:type="spellStart"/>
                  <w:r>
                    <w:t>kulunut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yksi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päivä</w:t>
                  </w:r>
                  <w:proofErr w:type="spellEnd"/>
                  <w:r>
                    <w:t>.</w:t>
                  </w:r>
                </w:p>
              </w:tc>
            </w:tr>
          </w:tbl>
          <w:p w14:paraId="36454D28" w14:textId="77777777" w:rsidR="00DA4634" w:rsidRPr="0059797B" w:rsidRDefault="00DA4634" w:rsidP="0059797B">
            <w:pPr>
              <w:pStyle w:val="a6"/>
              <w:spacing w:line="276" w:lineRule="auto"/>
              <w:rPr>
                <w:sz w:val="12"/>
                <w:szCs w:val="12"/>
              </w:rPr>
            </w:pPr>
          </w:p>
        </w:tc>
      </w:tr>
      <w:tr w:rsidR="00DA4634" w:rsidRPr="0059797B" w14:paraId="64279A76" w14:textId="77777777" w:rsidTr="0059797B">
        <w:trPr>
          <w:trHeight w:val="53"/>
        </w:trPr>
        <w:tc>
          <w:tcPr>
            <w:tcW w:w="5000" w:type="pct"/>
            <w:gridSpan w:val="2"/>
            <w:shd w:val="clear" w:color="auto" w:fill="4472C4"/>
          </w:tcPr>
          <w:p w14:paraId="758E0375" w14:textId="77777777" w:rsidR="00DA4634" w:rsidRPr="0059797B" w:rsidRDefault="00DA4634" w:rsidP="0059797B">
            <w:pPr>
              <w:pStyle w:val="a6"/>
              <w:spacing w:line="276" w:lineRule="auto"/>
              <w:rPr>
                <w:b/>
                <w:bCs/>
                <w:sz w:val="4"/>
                <w:szCs w:val="4"/>
              </w:rPr>
            </w:pPr>
          </w:p>
        </w:tc>
      </w:tr>
      <w:tr w:rsidR="00DA4634" w:rsidRPr="0059797B" w14:paraId="43A67E83" w14:textId="77777777" w:rsidTr="0059797B">
        <w:trPr>
          <w:trHeight w:val="64"/>
        </w:trPr>
        <w:tc>
          <w:tcPr>
            <w:tcW w:w="5000" w:type="pct"/>
            <w:gridSpan w:val="2"/>
            <w:shd w:val="clear" w:color="auto" w:fill="auto"/>
          </w:tcPr>
          <w:p w14:paraId="5E5D7D8D" w14:textId="77777777" w:rsidR="00DA4634" w:rsidRPr="0059797B" w:rsidRDefault="00DA4634" w:rsidP="0059797B">
            <w:pPr>
              <w:pStyle w:val="a6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Muistiinpanot</w:t>
            </w:r>
            <w:proofErr w:type="spellEnd"/>
          </w:p>
        </w:tc>
      </w:tr>
      <w:tr w:rsidR="00DA4634" w:rsidRPr="0059797B" w14:paraId="6C04477D" w14:textId="77777777" w:rsidTr="0059797B">
        <w:trPr>
          <w:trHeight w:val="228"/>
        </w:trPr>
        <w:tc>
          <w:tcPr>
            <w:tcW w:w="734" w:type="pct"/>
            <w:shd w:val="clear" w:color="auto" w:fill="auto"/>
          </w:tcPr>
          <w:p w14:paraId="65503DD5" w14:textId="77777777" w:rsidR="00DA4634" w:rsidRPr="0059797B" w:rsidRDefault="00DA4634" w:rsidP="0059797B">
            <w:pPr>
              <w:pStyle w:val="a6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Päiväys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aika</w:t>
            </w:r>
            <w:proofErr w:type="spellEnd"/>
          </w:p>
        </w:tc>
        <w:tc>
          <w:tcPr>
            <w:tcW w:w="4266" w:type="pct"/>
            <w:shd w:val="clear" w:color="auto" w:fill="auto"/>
          </w:tcPr>
          <w:p w14:paraId="5260F0D7" w14:textId="77777777" w:rsidR="00DA4634" w:rsidRPr="0059797B" w:rsidRDefault="00DA4634" w:rsidP="0059797B">
            <w:pPr>
              <w:pStyle w:val="a6"/>
              <w:spacing w:line="276" w:lineRule="auto"/>
              <w:rPr>
                <w:b/>
              </w:rPr>
            </w:pPr>
          </w:p>
        </w:tc>
      </w:tr>
      <w:tr w:rsidR="00DA4634" w:rsidRPr="0059797B" w14:paraId="6C4CC467" w14:textId="77777777" w:rsidTr="0059797B">
        <w:tc>
          <w:tcPr>
            <w:tcW w:w="734" w:type="pct"/>
            <w:shd w:val="clear" w:color="auto" w:fill="auto"/>
          </w:tcPr>
          <w:p w14:paraId="7B376903" w14:textId="77777777" w:rsidR="00DA4634" w:rsidRPr="0059797B" w:rsidRDefault="00DA4634" w:rsidP="0059797B">
            <w:pPr>
              <w:pStyle w:val="a6"/>
              <w:spacing w:line="276" w:lineRule="auto"/>
            </w:pPr>
            <w:proofErr w:type="spellStart"/>
            <w:r>
              <w:t>Eilen</w:t>
            </w:r>
            <w:proofErr w:type="spellEnd"/>
            <w:r>
              <w:t xml:space="preserve"> </w:t>
            </w:r>
          </w:p>
        </w:tc>
        <w:tc>
          <w:tcPr>
            <w:tcW w:w="4266" w:type="pct"/>
            <w:shd w:val="clear" w:color="auto" w:fill="auto"/>
          </w:tcPr>
          <w:p w14:paraId="17C499CB" w14:textId="2B275B62" w:rsidR="00DA4634" w:rsidRPr="0059797B" w:rsidRDefault="00DA4634" w:rsidP="0059797B">
            <w:pPr>
              <w:pStyle w:val="a6"/>
              <w:spacing w:line="276" w:lineRule="auto"/>
              <w:rPr>
                <w:b/>
              </w:rPr>
            </w:pPr>
            <w:proofErr w:type="spellStart"/>
            <w:r>
              <w:t>Potilas</w:t>
            </w:r>
            <w:proofErr w:type="spellEnd"/>
            <w:r>
              <w:t xml:space="preserve"> </w:t>
            </w:r>
            <w:proofErr w:type="spellStart"/>
            <w:r>
              <w:t>siirretty</w:t>
            </w:r>
            <w:proofErr w:type="spellEnd"/>
            <w:r>
              <w:t xml:space="preserve"> </w:t>
            </w:r>
            <w:proofErr w:type="spellStart"/>
            <w:r>
              <w:t>osastolle</w:t>
            </w:r>
            <w:proofErr w:type="spellEnd"/>
            <w:r>
              <w:t xml:space="preserve"> </w:t>
            </w:r>
            <w:proofErr w:type="spellStart"/>
            <w:r>
              <w:t>leikkauksesta</w:t>
            </w:r>
            <w:proofErr w:type="spellEnd"/>
            <w:r>
              <w:t xml:space="preserve">. </w:t>
            </w:r>
            <w:proofErr w:type="spellStart"/>
            <w:r>
              <w:t>Vitaaliarvot</w:t>
            </w:r>
            <w:proofErr w:type="spellEnd"/>
            <w:r>
              <w:t xml:space="preserve"> </w:t>
            </w:r>
            <w:proofErr w:type="spellStart"/>
            <w:r>
              <w:t>tarkistettu</w:t>
            </w:r>
            <w:proofErr w:type="spellEnd"/>
            <w:r>
              <w:t>. /RN</w:t>
            </w:r>
          </w:p>
        </w:tc>
      </w:tr>
      <w:tr w:rsidR="00DA4634" w:rsidRPr="0059797B" w14:paraId="5FDDB440" w14:textId="77777777" w:rsidTr="0059797B">
        <w:tc>
          <w:tcPr>
            <w:tcW w:w="734" w:type="pct"/>
            <w:shd w:val="clear" w:color="auto" w:fill="auto"/>
          </w:tcPr>
          <w:p w14:paraId="5817A471" w14:textId="10B3E200" w:rsidR="00DA4634" w:rsidRPr="0059797B" w:rsidRDefault="00DA4634" w:rsidP="0059797B">
            <w:pPr>
              <w:pStyle w:val="a6"/>
              <w:spacing w:line="276" w:lineRule="auto"/>
            </w:pPr>
            <w:proofErr w:type="spellStart"/>
            <w:r>
              <w:t>Tänään</w:t>
            </w:r>
            <w:proofErr w:type="spellEnd"/>
            <w:r>
              <w:t xml:space="preserve">, 7.00 </w:t>
            </w:r>
          </w:p>
        </w:tc>
        <w:tc>
          <w:tcPr>
            <w:tcW w:w="4266" w:type="pct"/>
            <w:shd w:val="clear" w:color="auto" w:fill="auto"/>
          </w:tcPr>
          <w:p w14:paraId="1E0C7B2A" w14:textId="5961DEA1" w:rsidR="00DA4634" w:rsidRPr="0059797B" w:rsidRDefault="00DA4634" w:rsidP="00DD32E1">
            <w:pPr>
              <w:pStyle w:val="a6"/>
            </w:pPr>
            <w:proofErr w:type="spellStart"/>
            <w:r>
              <w:t>Potilaan</w:t>
            </w:r>
            <w:proofErr w:type="spellEnd"/>
            <w:r>
              <w:t xml:space="preserve"> </w:t>
            </w:r>
            <w:proofErr w:type="spellStart"/>
            <w:r>
              <w:t>arvioima</w:t>
            </w:r>
            <w:proofErr w:type="spellEnd"/>
            <w:r>
              <w:t xml:space="preserve"> </w:t>
            </w:r>
            <w:proofErr w:type="spellStart"/>
            <w:r>
              <w:t>kipu</w:t>
            </w:r>
            <w:proofErr w:type="spellEnd"/>
            <w:r>
              <w:t xml:space="preserve"> 5. </w:t>
            </w:r>
            <w:proofErr w:type="spellStart"/>
            <w:r>
              <w:t>Ibuprofeeni</w:t>
            </w:r>
            <w:proofErr w:type="spellEnd"/>
            <w:r>
              <w:t xml:space="preserve">, 400 mg </w:t>
            </w:r>
            <w:proofErr w:type="spellStart"/>
            <w:r>
              <w:t>suun</w:t>
            </w:r>
            <w:proofErr w:type="spellEnd"/>
            <w:r>
              <w:t xml:space="preserve"> </w:t>
            </w:r>
            <w:proofErr w:type="spellStart"/>
            <w:r>
              <w:t>kautta</w:t>
            </w:r>
            <w:proofErr w:type="spellEnd"/>
            <w:r>
              <w:t xml:space="preserve">. </w:t>
            </w:r>
            <w:proofErr w:type="spellStart"/>
            <w:r>
              <w:t>Virtsakatetri</w:t>
            </w:r>
            <w:proofErr w:type="spellEnd"/>
            <w:r>
              <w:t xml:space="preserve"> on </w:t>
            </w:r>
            <w:proofErr w:type="spellStart"/>
            <w:r>
              <w:t>poistettu</w:t>
            </w:r>
            <w:proofErr w:type="spellEnd"/>
            <w:r>
              <w:t xml:space="preserve">. </w:t>
            </w:r>
            <w:proofErr w:type="spellStart"/>
            <w:r>
              <w:t>Suonensisäisen</w:t>
            </w:r>
            <w:proofErr w:type="spellEnd"/>
            <w:r>
              <w:t xml:space="preserve"> </w:t>
            </w:r>
            <w:proofErr w:type="spellStart"/>
            <w:r>
              <w:t>nesteen</w:t>
            </w:r>
            <w:proofErr w:type="spellEnd"/>
            <w:r>
              <w:t xml:space="preserve"> </w:t>
            </w:r>
            <w:proofErr w:type="spellStart"/>
            <w:r>
              <w:t>antaminen</w:t>
            </w:r>
            <w:proofErr w:type="spellEnd"/>
            <w:r>
              <w:t xml:space="preserve"> </w:t>
            </w:r>
            <w:proofErr w:type="spellStart"/>
            <w:r>
              <w:t>lopetettu</w:t>
            </w:r>
            <w:proofErr w:type="spellEnd"/>
            <w:r>
              <w:t xml:space="preserve">. </w:t>
            </w:r>
            <w:proofErr w:type="spellStart"/>
            <w:r>
              <w:t>Potilaalle</w:t>
            </w:r>
            <w:proofErr w:type="spellEnd"/>
            <w:r>
              <w:t xml:space="preserve"> </w:t>
            </w:r>
            <w:proofErr w:type="spellStart"/>
            <w:r>
              <w:t>annettu</w:t>
            </w:r>
            <w:proofErr w:type="spellEnd"/>
            <w:r>
              <w:t xml:space="preserve"> </w:t>
            </w:r>
            <w:proofErr w:type="spellStart"/>
            <w:r>
              <w:t>vettä</w:t>
            </w:r>
            <w:proofErr w:type="spellEnd"/>
            <w:r>
              <w:t xml:space="preserve"> ja </w:t>
            </w:r>
            <w:proofErr w:type="spellStart"/>
            <w:r>
              <w:t>mehua</w:t>
            </w:r>
            <w:proofErr w:type="spellEnd"/>
            <w:r>
              <w:t xml:space="preserve"> ja </w:t>
            </w:r>
            <w:proofErr w:type="spellStart"/>
            <w:r>
              <w:t>häntä</w:t>
            </w:r>
            <w:proofErr w:type="spellEnd"/>
            <w:r>
              <w:t xml:space="preserve"> on </w:t>
            </w:r>
            <w:proofErr w:type="spellStart"/>
            <w:r>
              <w:t>kannustettu</w:t>
            </w:r>
            <w:proofErr w:type="spellEnd"/>
            <w:r>
              <w:t xml:space="preserve"> </w:t>
            </w:r>
            <w:proofErr w:type="spellStart"/>
            <w:r>
              <w:t>juomaan</w:t>
            </w:r>
            <w:proofErr w:type="spellEnd"/>
            <w:r>
              <w:t xml:space="preserve">. /RN </w:t>
            </w:r>
          </w:p>
        </w:tc>
      </w:tr>
      <w:tr w:rsidR="00DA4634" w:rsidRPr="0059797B" w14:paraId="061FC1EB" w14:textId="77777777" w:rsidTr="0059797B">
        <w:tc>
          <w:tcPr>
            <w:tcW w:w="734" w:type="pct"/>
            <w:shd w:val="clear" w:color="auto" w:fill="auto"/>
          </w:tcPr>
          <w:p w14:paraId="5758EBB7" w14:textId="1AA6B981" w:rsidR="00DA4634" w:rsidRPr="0059797B" w:rsidRDefault="00DA4634" w:rsidP="0059797B">
            <w:pPr>
              <w:pStyle w:val="a6"/>
              <w:spacing w:line="276" w:lineRule="auto"/>
            </w:pPr>
            <w:proofErr w:type="spellStart"/>
            <w:r>
              <w:t>Tänään</w:t>
            </w:r>
            <w:proofErr w:type="spellEnd"/>
            <w:r>
              <w:t>, 11.00</w:t>
            </w:r>
          </w:p>
        </w:tc>
        <w:tc>
          <w:tcPr>
            <w:tcW w:w="4266" w:type="pct"/>
            <w:shd w:val="clear" w:color="auto" w:fill="auto"/>
          </w:tcPr>
          <w:p w14:paraId="0957BDF9" w14:textId="5692A874" w:rsidR="00DA4634" w:rsidRPr="0059797B" w:rsidRDefault="00DA4634" w:rsidP="00DD32E1">
            <w:pPr>
              <w:pStyle w:val="a6"/>
              <w:rPr>
                <w:b/>
              </w:rPr>
            </w:pPr>
            <w:proofErr w:type="spellStart"/>
            <w:r>
              <w:t>Potilaan</w:t>
            </w:r>
            <w:proofErr w:type="spellEnd"/>
            <w:r>
              <w:t xml:space="preserve"> </w:t>
            </w:r>
            <w:proofErr w:type="spellStart"/>
            <w:r>
              <w:t>arvioima</w:t>
            </w:r>
            <w:proofErr w:type="spellEnd"/>
            <w:r>
              <w:t xml:space="preserve"> </w:t>
            </w:r>
            <w:proofErr w:type="spellStart"/>
            <w:r>
              <w:t>kipu</w:t>
            </w:r>
            <w:proofErr w:type="spellEnd"/>
            <w:r>
              <w:t xml:space="preserve"> 7. </w:t>
            </w:r>
            <w:proofErr w:type="spellStart"/>
            <w:r>
              <w:t>Oksikodoni</w:t>
            </w:r>
            <w:proofErr w:type="spellEnd"/>
            <w:r>
              <w:t>/</w:t>
            </w:r>
            <w:proofErr w:type="spellStart"/>
            <w:r>
              <w:t>parasetamoli</w:t>
            </w:r>
            <w:proofErr w:type="spellEnd"/>
            <w:r>
              <w:t xml:space="preserve"> 5/325 mg </w:t>
            </w:r>
            <w:proofErr w:type="spellStart"/>
            <w:r>
              <w:t>suun</w:t>
            </w:r>
            <w:proofErr w:type="spellEnd"/>
            <w:r>
              <w:t xml:space="preserve"> </w:t>
            </w:r>
            <w:proofErr w:type="spellStart"/>
            <w:r>
              <w:t>kautta</w:t>
            </w:r>
            <w:proofErr w:type="spellEnd"/>
            <w:r>
              <w:t xml:space="preserve">. </w:t>
            </w:r>
            <w:proofErr w:type="spellStart"/>
            <w:r>
              <w:t>Vitaaliarvot</w:t>
            </w:r>
            <w:proofErr w:type="spellEnd"/>
            <w:r>
              <w:t xml:space="preserve"> </w:t>
            </w:r>
            <w:proofErr w:type="spellStart"/>
            <w:r>
              <w:t>otettu</w:t>
            </w:r>
            <w:proofErr w:type="spellEnd"/>
            <w:r>
              <w:t xml:space="preserve">. </w:t>
            </w:r>
            <w:proofErr w:type="spellStart"/>
            <w:r>
              <w:t>Potilaalla</w:t>
            </w:r>
            <w:proofErr w:type="spellEnd"/>
            <w:r>
              <w:t xml:space="preserve"> </w:t>
            </w:r>
            <w:proofErr w:type="spellStart"/>
            <w:r>
              <w:t>ei</w:t>
            </w:r>
            <w:proofErr w:type="spellEnd"/>
            <w:r>
              <w:t xml:space="preserve"> ole </w:t>
            </w:r>
            <w:proofErr w:type="spellStart"/>
            <w:r>
              <w:t>vielä</w:t>
            </w:r>
            <w:proofErr w:type="spellEnd"/>
            <w:r>
              <w:t xml:space="preserve"> </w:t>
            </w:r>
            <w:proofErr w:type="spellStart"/>
            <w:r>
              <w:t>ollut</w:t>
            </w:r>
            <w:proofErr w:type="spellEnd"/>
            <w:r>
              <w:t xml:space="preserve"> </w:t>
            </w:r>
            <w:proofErr w:type="spellStart"/>
            <w:r>
              <w:t>virtsaamisen</w:t>
            </w:r>
            <w:proofErr w:type="spellEnd"/>
            <w:r>
              <w:t xml:space="preserve"> </w:t>
            </w:r>
            <w:proofErr w:type="spellStart"/>
            <w:r>
              <w:t>tarvetta</w:t>
            </w:r>
            <w:proofErr w:type="spellEnd"/>
            <w:r>
              <w:t>. /RN</w:t>
            </w:r>
          </w:p>
        </w:tc>
      </w:tr>
      <w:tr w:rsidR="00DA4634" w:rsidRPr="0059797B" w14:paraId="0C5B0D0C" w14:textId="77777777" w:rsidTr="0059797B">
        <w:tc>
          <w:tcPr>
            <w:tcW w:w="734" w:type="pct"/>
            <w:shd w:val="clear" w:color="auto" w:fill="auto"/>
          </w:tcPr>
          <w:p w14:paraId="0B5EFA4A" w14:textId="09275CBD" w:rsidR="00DA4634" w:rsidRPr="0059797B" w:rsidRDefault="00DA4634" w:rsidP="0059797B">
            <w:pPr>
              <w:pStyle w:val="a6"/>
              <w:spacing w:line="276" w:lineRule="auto"/>
            </w:pPr>
            <w:proofErr w:type="spellStart"/>
            <w:r>
              <w:t>Tänään</w:t>
            </w:r>
            <w:proofErr w:type="spellEnd"/>
            <w:r>
              <w:t>, 11.55</w:t>
            </w:r>
          </w:p>
        </w:tc>
        <w:tc>
          <w:tcPr>
            <w:tcW w:w="4266" w:type="pct"/>
            <w:shd w:val="clear" w:color="auto" w:fill="auto"/>
          </w:tcPr>
          <w:p w14:paraId="55B498E9" w14:textId="3C2CE788" w:rsidR="00DA4634" w:rsidRPr="0059797B" w:rsidRDefault="00DA4634" w:rsidP="00DD32E1">
            <w:pPr>
              <w:pStyle w:val="a6"/>
              <w:rPr>
                <w:b/>
              </w:rPr>
            </w:pPr>
            <w:proofErr w:type="spellStart"/>
            <w:r>
              <w:t>Potilaan</w:t>
            </w:r>
            <w:proofErr w:type="spellEnd"/>
            <w:r>
              <w:t xml:space="preserve"> </w:t>
            </w:r>
            <w:proofErr w:type="spellStart"/>
            <w:r>
              <w:t>arvioima</w:t>
            </w:r>
            <w:proofErr w:type="spellEnd"/>
            <w:r>
              <w:t xml:space="preserve"> </w:t>
            </w:r>
            <w:proofErr w:type="spellStart"/>
            <w:r>
              <w:t>kipu</w:t>
            </w:r>
            <w:proofErr w:type="spellEnd"/>
            <w:r>
              <w:t xml:space="preserve"> 4. </w:t>
            </w:r>
            <w:proofErr w:type="spellStart"/>
            <w:r>
              <w:t>Potilas</w:t>
            </w:r>
            <w:proofErr w:type="spellEnd"/>
            <w:r>
              <w:t xml:space="preserve"> </w:t>
            </w:r>
            <w:proofErr w:type="spellStart"/>
            <w:r>
              <w:t>autettu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WC:hen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mutta</w:t>
            </w:r>
            <w:proofErr w:type="spellEnd"/>
            <w:r>
              <w:t xml:space="preserve"> </w:t>
            </w:r>
            <w:proofErr w:type="spellStart"/>
            <w:r>
              <w:t>hän</w:t>
            </w:r>
            <w:proofErr w:type="spellEnd"/>
            <w:r>
              <w:t xml:space="preserve"> </w:t>
            </w:r>
            <w:proofErr w:type="spellStart"/>
            <w:r>
              <w:t>ei</w:t>
            </w:r>
            <w:proofErr w:type="spellEnd"/>
            <w:r>
              <w:t xml:space="preserve"> </w:t>
            </w:r>
            <w:proofErr w:type="spellStart"/>
            <w:r>
              <w:t>pysynyt</w:t>
            </w:r>
            <w:proofErr w:type="spellEnd"/>
            <w:r>
              <w:t xml:space="preserve"> </w:t>
            </w:r>
            <w:proofErr w:type="spellStart"/>
            <w:r>
              <w:t>tyhjentämään</w:t>
            </w:r>
            <w:proofErr w:type="spellEnd"/>
            <w:r>
              <w:t xml:space="preserve"> </w:t>
            </w:r>
            <w:proofErr w:type="spellStart"/>
            <w:r>
              <w:t>rakkoaan</w:t>
            </w:r>
            <w:proofErr w:type="spellEnd"/>
            <w:r>
              <w:t>. /RN</w:t>
            </w:r>
          </w:p>
        </w:tc>
      </w:tr>
      <w:tr w:rsidR="00DA4634" w:rsidRPr="0059797B" w14:paraId="39E0F99F" w14:textId="77777777" w:rsidTr="0059797B">
        <w:tc>
          <w:tcPr>
            <w:tcW w:w="734" w:type="pct"/>
            <w:shd w:val="clear" w:color="auto" w:fill="auto"/>
          </w:tcPr>
          <w:p w14:paraId="1C103624" w14:textId="77777777" w:rsidR="00DA4634" w:rsidRPr="0059797B" w:rsidRDefault="00DA4634" w:rsidP="0059797B">
            <w:pPr>
              <w:pStyle w:val="a6"/>
              <w:spacing w:line="276" w:lineRule="auto"/>
            </w:pPr>
          </w:p>
          <w:p w14:paraId="34F9C012" w14:textId="77777777" w:rsidR="00DA4634" w:rsidRPr="0059797B" w:rsidRDefault="00DA4634" w:rsidP="0059797B">
            <w:pPr>
              <w:pStyle w:val="a6"/>
              <w:spacing w:line="276" w:lineRule="auto"/>
            </w:pPr>
          </w:p>
          <w:p w14:paraId="6C4A46D5" w14:textId="77777777" w:rsidR="00DA4634" w:rsidRPr="0059797B" w:rsidRDefault="00DA4634" w:rsidP="0059797B">
            <w:pPr>
              <w:pStyle w:val="a6"/>
              <w:spacing w:line="276" w:lineRule="auto"/>
            </w:pPr>
          </w:p>
        </w:tc>
        <w:tc>
          <w:tcPr>
            <w:tcW w:w="4266" w:type="pct"/>
            <w:shd w:val="clear" w:color="auto" w:fill="auto"/>
          </w:tcPr>
          <w:p w14:paraId="788C407A" w14:textId="77777777" w:rsidR="00DA4634" w:rsidRPr="0059797B" w:rsidRDefault="00DA4634" w:rsidP="0059797B">
            <w:pPr>
              <w:pStyle w:val="a6"/>
              <w:spacing w:line="276" w:lineRule="auto"/>
              <w:rPr>
                <w:b/>
              </w:rPr>
            </w:pPr>
          </w:p>
          <w:p w14:paraId="37928620" w14:textId="77777777" w:rsidR="00DA4634" w:rsidRPr="0059797B" w:rsidRDefault="00DA4634" w:rsidP="0059797B">
            <w:pPr>
              <w:pStyle w:val="a6"/>
              <w:spacing w:line="276" w:lineRule="auto"/>
              <w:rPr>
                <w:b/>
              </w:rPr>
            </w:pPr>
          </w:p>
          <w:p w14:paraId="0B305292" w14:textId="77777777" w:rsidR="00DA4634" w:rsidRPr="0059797B" w:rsidRDefault="00DA4634" w:rsidP="0059797B">
            <w:pPr>
              <w:pStyle w:val="a6"/>
              <w:spacing w:line="276" w:lineRule="auto"/>
              <w:rPr>
                <w:b/>
              </w:rPr>
            </w:pPr>
          </w:p>
          <w:p w14:paraId="57DC4F74" w14:textId="77777777" w:rsidR="00DA4634" w:rsidRPr="0059797B" w:rsidRDefault="00DA4634" w:rsidP="0059797B">
            <w:pPr>
              <w:pStyle w:val="a6"/>
              <w:spacing w:line="276" w:lineRule="auto"/>
              <w:rPr>
                <w:b/>
              </w:rPr>
            </w:pPr>
          </w:p>
        </w:tc>
      </w:tr>
      <w:tr w:rsidR="00DA4634" w:rsidRPr="0059797B" w14:paraId="37333B6C" w14:textId="77777777" w:rsidTr="0059797B">
        <w:tc>
          <w:tcPr>
            <w:tcW w:w="5000" w:type="pct"/>
            <w:gridSpan w:val="2"/>
            <w:shd w:val="clear" w:color="auto" w:fill="4472C4"/>
          </w:tcPr>
          <w:p w14:paraId="06D5127F" w14:textId="77777777" w:rsidR="00DA4634" w:rsidRPr="0059797B" w:rsidRDefault="00DA4634" w:rsidP="0059797B">
            <w:pPr>
              <w:pStyle w:val="a6"/>
              <w:spacing w:line="276" w:lineRule="auto"/>
              <w:rPr>
                <w:b/>
                <w:sz w:val="4"/>
                <w:szCs w:val="4"/>
              </w:rPr>
            </w:pPr>
          </w:p>
        </w:tc>
      </w:tr>
      <w:tr w:rsidR="00DA4634" w:rsidRPr="0059797B" w14:paraId="7335DD03" w14:textId="77777777" w:rsidTr="0059797B">
        <w:tc>
          <w:tcPr>
            <w:tcW w:w="5000" w:type="pct"/>
            <w:gridSpan w:val="2"/>
            <w:shd w:val="clear" w:color="auto" w:fill="auto"/>
          </w:tcPr>
          <w:p w14:paraId="437B7B4C" w14:textId="2D76DFD2" w:rsidR="00DA4634" w:rsidRPr="0059797B" w:rsidRDefault="00DA4634" w:rsidP="0059797B">
            <w:pPr>
              <w:pStyle w:val="a6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Hoitomääräykset</w:t>
            </w:r>
            <w:proofErr w:type="spellEnd"/>
          </w:p>
        </w:tc>
      </w:tr>
      <w:tr w:rsidR="00DA4634" w:rsidRPr="0059797B" w14:paraId="06DFE4B2" w14:textId="77777777" w:rsidTr="0059797B">
        <w:tc>
          <w:tcPr>
            <w:tcW w:w="5000" w:type="pct"/>
            <w:gridSpan w:val="2"/>
            <w:shd w:val="clear" w:color="auto" w:fill="auto"/>
          </w:tcPr>
          <w:p w14:paraId="746CA416" w14:textId="090D3F78" w:rsidR="00DA4634" w:rsidRPr="0059797B" w:rsidRDefault="00DA4634" w:rsidP="0059797B">
            <w:pPr>
              <w:pStyle w:val="a6"/>
              <w:spacing w:line="276" w:lineRule="auto"/>
            </w:pPr>
            <w:proofErr w:type="spellStart"/>
            <w:r>
              <w:t>Aktiivisuus</w:t>
            </w:r>
            <w:proofErr w:type="spellEnd"/>
            <w:r>
              <w:t xml:space="preserve">: </w:t>
            </w:r>
            <w:proofErr w:type="spellStart"/>
            <w:r w:rsidR="00693D9A">
              <w:t>y</w:t>
            </w:r>
            <w:r>
              <w:t>lös</w:t>
            </w:r>
            <w:proofErr w:type="spellEnd"/>
            <w:r>
              <w:t xml:space="preserve"> </w:t>
            </w:r>
            <w:proofErr w:type="spellStart"/>
            <w:r>
              <w:t>sängystä</w:t>
            </w:r>
            <w:proofErr w:type="spellEnd"/>
            <w:r>
              <w:t xml:space="preserve"> </w:t>
            </w:r>
            <w:proofErr w:type="spellStart"/>
            <w:r>
              <w:t>toisen</w:t>
            </w:r>
            <w:proofErr w:type="spellEnd"/>
            <w:r>
              <w:t xml:space="preserve"> </w:t>
            </w:r>
            <w:proofErr w:type="spellStart"/>
            <w:r>
              <w:t>auttamana</w:t>
            </w:r>
            <w:proofErr w:type="spellEnd"/>
          </w:p>
        </w:tc>
      </w:tr>
      <w:tr w:rsidR="00DA4634" w:rsidRPr="0059797B" w14:paraId="1BF22F72" w14:textId="77777777" w:rsidTr="0059797B">
        <w:tc>
          <w:tcPr>
            <w:tcW w:w="5000" w:type="pct"/>
            <w:gridSpan w:val="2"/>
            <w:shd w:val="clear" w:color="auto" w:fill="auto"/>
          </w:tcPr>
          <w:p w14:paraId="56552826" w14:textId="77777777" w:rsidR="00DA4634" w:rsidRPr="0059797B" w:rsidRDefault="00DA4634" w:rsidP="0059797B">
            <w:pPr>
              <w:pStyle w:val="a6"/>
              <w:spacing w:line="276" w:lineRule="auto"/>
            </w:pPr>
            <w:proofErr w:type="spellStart"/>
            <w:r>
              <w:t>Ruokailu</w:t>
            </w:r>
            <w:proofErr w:type="spellEnd"/>
            <w:r>
              <w:t xml:space="preserve">: </w:t>
            </w:r>
            <w:proofErr w:type="spellStart"/>
            <w:r>
              <w:t>siirtyminen</w:t>
            </w:r>
            <w:proofErr w:type="spellEnd"/>
            <w:r>
              <w:t xml:space="preserve"> </w:t>
            </w:r>
            <w:proofErr w:type="spellStart"/>
            <w:r>
              <w:t>kiinteään</w:t>
            </w:r>
            <w:proofErr w:type="spellEnd"/>
            <w:r>
              <w:t xml:space="preserve"> </w:t>
            </w:r>
            <w:proofErr w:type="spellStart"/>
            <w:r>
              <w:t>ravintoon</w:t>
            </w:r>
            <w:proofErr w:type="spellEnd"/>
            <w:r>
              <w:t xml:space="preserve"> </w:t>
            </w:r>
            <w:proofErr w:type="spellStart"/>
            <w:r>
              <w:t>sietokyvyn</w:t>
            </w:r>
            <w:proofErr w:type="spellEnd"/>
            <w:r>
              <w:t xml:space="preserve"> </w:t>
            </w:r>
            <w:proofErr w:type="spellStart"/>
            <w:r>
              <w:t>mukaan</w:t>
            </w:r>
            <w:proofErr w:type="spellEnd"/>
          </w:p>
        </w:tc>
      </w:tr>
      <w:tr w:rsidR="00DA4634" w:rsidRPr="0059797B" w14:paraId="308D3FDD" w14:textId="77777777" w:rsidTr="0059797B">
        <w:tc>
          <w:tcPr>
            <w:tcW w:w="5000" w:type="pct"/>
            <w:gridSpan w:val="2"/>
            <w:shd w:val="clear" w:color="auto" w:fill="auto"/>
          </w:tcPr>
          <w:p w14:paraId="3512E2A2" w14:textId="461D6E17" w:rsidR="00DA4634" w:rsidRPr="0059797B" w:rsidRDefault="00F27F0D" w:rsidP="0059797B">
            <w:pPr>
              <w:pStyle w:val="a6"/>
              <w:spacing w:line="276" w:lineRule="auto"/>
            </w:pPr>
            <w:proofErr w:type="spellStart"/>
            <w:r>
              <w:t>Ibuprofeeni</w:t>
            </w:r>
            <w:proofErr w:type="spellEnd"/>
            <w:r>
              <w:t xml:space="preserve">, 400 mg </w:t>
            </w:r>
            <w:proofErr w:type="spellStart"/>
            <w:r>
              <w:t>suun</w:t>
            </w:r>
            <w:proofErr w:type="spellEnd"/>
            <w:r>
              <w:t xml:space="preserve"> </w:t>
            </w:r>
            <w:proofErr w:type="spellStart"/>
            <w:r>
              <w:t>kautta</w:t>
            </w:r>
            <w:proofErr w:type="spellEnd"/>
            <w:r>
              <w:t xml:space="preserve"> </w:t>
            </w:r>
            <w:proofErr w:type="spellStart"/>
            <w:r>
              <w:t>tarpeen</w:t>
            </w:r>
            <w:proofErr w:type="spellEnd"/>
            <w:r>
              <w:t xml:space="preserve"> </w:t>
            </w:r>
            <w:proofErr w:type="spellStart"/>
            <w:r>
              <w:t>mukaan</w:t>
            </w:r>
            <w:proofErr w:type="spellEnd"/>
            <w:r>
              <w:t xml:space="preserve"> </w:t>
            </w:r>
            <w:proofErr w:type="spellStart"/>
            <w:r>
              <w:t>joka</w:t>
            </w:r>
            <w:proofErr w:type="spellEnd"/>
            <w:r>
              <w:t xml:space="preserve"> </w:t>
            </w:r>
            <w:proofErr w:type="spellStart"/>
            <w:r>
              <w:t>kahdeksas</w:t>
            </w:r>
            <w:proofErr w:type="spellEnd"/>
            <w:r>
              <w:t xml:space="preserve"> </w:t>
            </w:r>
            <w:proofErr w:type="spellStart"/>
            <w:r>
              <w:t>tunti</w:t>
            </w:r>
            <w:proofErr w:type="spellEnd"/>
          </w:p>
        </w:tc>
      </w:tr>
      <w:tr w:rsidR="00DA4634" w:rsidRPr="0059797B" w14:paraId="3115D94E" w14:textId="77777777" w:rsidTr="0059797B">
        <w:tc>
          <w:tcPr>
            <w:tcW w:w="5000" w:type="pct"/>
            <w:gridSpan w:val="2"/>
            <w:shd w:val="clear" w:color="auto" w:fill="auto"/>
          </w:tcPr>
          <w:p w14:paraId="35D7C10D" w14:textId="71C39D12" w:rsidR="00DA4634" w:rsidRPr="0059797B" w:rsidRDefault="00DA4634" w:rsidP="0059797B">
            <w:pPr>
              <w:pStyle w:val="a6"/>
              <w:spacing w:line="276" w:lineRule="auto"/>
            </w:pPr>
            <w:proofErr w:type="spellStart"/>
            <w:r>
              <w:t>Oksikodoni</w:t>
            </w:r>
            <w:proofErr w:type="spellEnd"/>
            <w:r>
              <w:t>/</w:t>
            </w:r>
            <w:proofErr w:type="spellStart"/>
            <w:r>
              <w:t>parasetamoli</w:t>
            </w:r>
            <w:proofErr w:type="spellEnd"/>
            <w:r>
              <w:t xml:space="preserve"> 5/325 mg </w:t>
            </w:r>
            <w:proofErr w:type="spellStart"/>
            <w:r>
              <w:t>suun</w:t>
            </w:r>
            <w:proofErr w:type="spellEnd"/>
            <w:r>
              <w:t xml:space="preserve"> </w:t>
            </w:r>
            <w:proofErr w:type="spellStart"/>
            <w:r>
              <w:t>kautta</w:t>
            </w:r>
            <w:proofErr w:type="spellEnd"/>
            <w:r>
              <w:t xml:space="preserve"> </w:t>
            </w:r>
            <w:proofErr w:type="spellStart"/>
            <w:r>
              <w:t>tarpeen</w:t>
            </w:r>
            <w:proofErr w:type="spellEnd"/>
            <w:r>
              <w:t xml:space="preserve"> </w:t>
            </w:r>
            <w:proofErr w:type="spellStart"/>
            <w:r>
              <w:t>mukaan</w:t>
            </w:r>
            <w:proofErr w:type="spellEnd"/>
            <w:r>
              <w:t xml:space="preserve"> </w:t>
            </w:r>
            <w:proofErr w:type="spellStart"/>
            <w:r>
              <w:t>kohtalaiseen</w:t>
            </w:r>
            <w:proofErr w:type="spellEnd"/>
            <w:r>
              <w:t xml:space="preserve"> tai </w:t>
            </w:r>
            <w:proofErr w:type="spellStart"/>
            <w:r>
              <w:t>vaikeaan</w:t>
            </w:r>
            <w:proofErr w:type="spellEnd"/>
            <w:r>
              <w:t xml:space="preserve"> </w:t>
            </w:r>
            <w:proofErr w:type="spellStart"/>
            <w:r>
              <w:t>kipuun</w:t>
            </w:r>
            <w:proofErr w:type="spellEnd"/>
            <w:r>
              <w:t xml:space="preserve"> </w:t>
            </w:r>
            <w:proofErr w:type="spellStart"/>
            <w:r>
              <w:t>joka</w:t>
            </w:r>
            <w:proofErr w:type="spellEnd"/>
            <w:r>
              <w:t xml:space="preserve"> </w:t>
            </w:r>
            <w:proofErr w:type="spellStart"/>
            <w:r>
              <w:t>kuudes</w:t>
            </w:r>
            <w:proofErr w:type="spellEnd"/>
            <w:r>
              <w:t xml:space="preserve"> </w:t>
            </w:r>
            <w:proofErr w:type="spellStart"/>
            <w:r>
              <w:t>tunti</w:t>
            </w:r>
            <w:proofErr w:type="spellEnd"/>
          </w:p>
        </w:tc>
      </w:tr>
      <w:tr w:rsidR="00DA4634" w:rsidRPr="0059797B" w14:paraId="26387CAA" w14:textId="77777777" w:rsidTr="0059797B">
        <w:tc>
          <w:tcPr>
            <w:tcW w:w="5000" w:type="pct"/>
            <w:gridSpan w:val="2"/>
            <w:shd w:val="clear" w:color="auto" w:fill="auto"/>
          </w:tcPr>
          <w:p w14:paraId="2E3E470D" w14:textId="77777777" w:rsidR="00DA4634" w:rsidRPr="0059797B" w:rsidRDefault="00DA4634" w:rsidP="0059797B">
            <w:pPr>
              <w:pStyle w:val="a6"/>
              <w:spacing w:line="276" w:lineRule="auto"/>
            </w:pPr>
            <w:proofErr w:type="spellStart"/>
            <w:r>
              <w:t>Vitaaliarvojen</w:t>
            </w:r>
            <w:proofErr w:type="spellEnd"/>
            <w:r>
              <w:t xml:space="preserve"> </w:t>
            </w:r>
            <w:proofErr w:type="spellStart"/>
            <w:r>
              <w:t>tarkistus</w:t>
            </w:r>
            <w:proofErr w:type="spellEnd"/>
            <w:r>
              <w:t xml:space="preserve"> </w:t>
            </w:r>
            <w:proofErr w:type="spellStart"/>
            <w:r>
              <w:t>neljän</w:t>
            </w:r>
            <w:proofErr w:type="spellEnd"/>
            <w:r>
              <w:t xml:space="preserve"> </w:t>
            </w:r>
            <w:proofErr w:type="spellStart"/>
            <w:r>
              <w:t>tunnin</w:t>
            </w:r>
            <w:proofErr w:type="spellEnd"/>
            <w:r>
              <w:t xml:space="preserve"> </w:t>
            </w:r>
            <w:proofErr w:type="spellStart"/>
            <w:r>
              <w:t>välein</w:t>
            </w:r>
            <w:proofErr w:type="spellEnd"/>
          </w:p>
        </w:tc>
      </w:tr>
      <w:tr w:rsidR="00DA4634" w:rsidRPr="0059797B" w14:paraId="5FDA5E30" w14:textId="77777777" w:rsidTr="0059797B">
        <w:tc>
          <w:tcPr>
            <w:tcW w:w="5000" w:type="pct"/>
            <w:gridSpan w:val="2"/>
            <w:shd w:val="clear" w:color="auto" w:fill="auto"/>
          </w:tcPr>
          <w:p w14:paraId="60134F69" w14:textId="6829A1EC" w:rsidR="00DA4634" w:rsidRPr="0059797B" w:rsidRDefault="00DA4634" w:rsidP="0059797B">
            <w:pPr>
              <w:pStyle w:val="a6"/>
              <w:spacing w:line="276" w:lineRule="auto"/>
            </w:pPr>
            <w:proofErr w:type="spellStart"/>
            <w:r>
              <w:t>Arvioi</w:t>
            </w:r>
            <w:proofErr w:type="spellEnd"/>
            <w:r>
              <w:t xml:space="preserve"> ja </w:t>
            </w:r>
            <w:proofErr w:type="spellStart"/>
            <w:r>
              <w:t>dokumentoi</w:t>
            </w:r>
            <w:proofErr w:type="spellEnd"/>
            <w:r>
              <w:t xml:space="preserve"> </w:t>
            </w:r>
            <w:proofErr w:type="spellStart"/>
            <w:r>
              <w:t>potilaan</w:t>
            </w:r>
            <w:proofErr w:type="spellEnd"/>
            <w:r>
              <w:t xml:space="preserve"> </w:t>
            </w:r>
            <w:proofErr w:type="spellStart"/>
            <w:r>
              <w:t>kyky</w:t>
            </w:r>
            <w:proofErr w:type="spellEnd"/>
            <w:r>
              <w:t xml:space="preserve"> </w:t>
            </w:r>
            <w:proofErr w:type="spellStart"/>
            <w:r>
              <w:t>tyhjentää</w:t>
            </w:r>
            <w:proofErr w:type="spellEnd"/>
            <w:r>
              <w:t xml:space="preserve"> </w:t>
            </w:r>
            <w:proofErr w:type="spellStart"/>
            <w:r>
              <w:t>rakko</w:t>
            </w:r>
            <w:proofErr w:type="spellEnd"/>
            <w:r>
              <w:t xml:space="preserve"> </w:t>
            </w:r>
            <w:proofErr w:type="spellStart"/>
            <w:r>
              <w:t>leikkauksen</w:t>
            </w:r>
            <w:proofErr w:type="spellEnd"/>
            <w:r>
              <w:t xml:space="preserve"> </w:t>
            </w:r>
            <w:proofErr w:type="spellStart"/>
            <w:r>
              <w:t>jälkeen</w:t>
            </w:r>
            <w:proofErr w:type="spellEnd"/>
            <w:r>
              <w:t xml:space="preserve"> </w:t>
            </w:r>
            <w:proofErr w:type="spellStart"/>
            <w:r>
              <w:t>noudatta</w:t>
            </w:r>
            <w:r w:rsidR="00693D9A">
              <w:t>malla</w:t>
            </w:r>
            <w:proofErr w:type="spellEnd"/>
            <w:r>
              <w:t xml:space="preserve"> </w:t>
            </w:r>
            <w:proofErr w:type="spellStart"/>
            <w:r>
              <w:t>paikallista</w:t>
            </w:r>
            <w:proofErr w:type="spellEnd"/>
            <w:r>
              <w:t xml:space="preserve"> </w:t>
            </w:r>
            <w:proofErr w:type="spellStart"/>
            <w:r>
              <w:t>protokollaa</w:t>
            </w:r>
            <w:proofErr w:type="spellEnd"/>
          </w:p>
        </w:tc>
      </w:tr>
      <w:tr w:rsidR="00DA4634" w:rsidRPr="0059797B" w14:paraId="07F4F5CB" w14:textId="77777777" w:rsidTr="0059797B">
        <w:tc>
          <w:tcPr>
            <w:tcW w:w="5000" w:type="pct"/>
            <w:gridSpan w:val="2"/>
            <w:shd w:val="clear" w:color="auto" w:fill="auto"/>
          </w:tcPr>
          <w:p w14:paraId="575C389E" w14:textId="77777777" w:rsidR="00DA4634" w:rsidRPr="0059797B" w:rsidRDefault="00DA4634" w:rsidP="0059797B">
            <w:pPr>
              <w:pStyle w:val="a6"/>
              <w:spacing w:line="276" w:lineRule="auto"/>
            </w:pPr>
          </w:p>
        </w:tc>
      </w:tr>
      <w:tr w:rsidR="00DA4634" w:rsidRPr="0059797B" w14:paraId="46355DDC" w14:textId="77777777" w:rsidTr="0059797B">
        <w:trPr>
          <w:trHeight w:val="53"/>
        </w:trPr>
        <w:tc>
          <w:tcPr>
            <w:tcW w:w="5000" w:type="pct"/>
            <w:gridSpan w:val="2"/>
            <w:shd w:val="clear" w:color="auto" w:fill="4472C4"/>
          </w:tcPr>
          <w:p w14:paraId="5B8631E7" w14:textId="77777777" w:rsidR="00DA4634" w:rsidRPr="0059797B" w:rsidRDefault="00DA4634" w:rsidP="0059797B">
            <w:pPr>
              <w:pStyle w:val="a6"/>
              <w:spacing w:line="276" w:lineRule="auto"/>
              <w:rPr>
                <w:sz w:val="4"/>
                <w:szCs w:val="4"/>
              </w:rPr>
            </w:pPr>
          </w:p>
        </w:tc>
      </w:tr>
      <w:tr w:rsidR="00DA4634" w:rsidRPr="0059797B" w14:paraId="2E4D5491" w14:textId="77777777" w:rsidTr="0059797B">
        <w:tc>
          <w:tcPr>
            <w:tcW w:w="5000" w:type="pct"/>
            <w:gridSpan w:val="2"/>
            <w:shd w:val="clear" w:color="auto" w:fill="auto"/>
          </w:tcPr>
          <w:p w14:paraId="085E8CD4" w14:textId="06BF4582" w:rsidR="00DA4634" w:rsidRPr="0059797B" w:rsidRDefault="00DA4634" w:rsidP="0059797B">
            <w:pPr>
              <w:pStyle w:val="a6"/>
              <w:spacing w:line="276" w:lineRule="auto"/>
            </w:pPr>
            <w:proofErr w:type="spellStart"/>
            <w:r>
              <w:rPr>
                <w:b/>
              </w:rPr>
              <w:t>Lääkityksen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kirjaus</w:t>
            </w:r>
            <w:proofErr w:type="spellEnd"/>
          </w:p>
        </w:tc>
      </w:tr>
      <w:tr w:rsidR="00DA4634" w:rsidRPr="0059797B" w14:paraId="36D8A244" w14:textId="77777777" w:rsidTr="0059797B">
        <w:tc>
          <w:tcPr>
            <w:tcW w:w="734" w:type="pct"/>
            <w:shd w:val="clear" w:color="auto" w:fill="auto"/>
          </w:tcPr>
          <w:p w14:paraId="67B21750" w14:textId="77777777" w:rsidR="00DA4634" w:rsidRPr="0059797B" w:rsidRDefault="00DA4634" w:rsidP="0059797B">
            <w:pPr>
              <w:pStyle w:val="a6"/>
              <w:spacing w:line="276" w:lineRule="auto"/>
            </w:pPr>
            <w:proofErr w:type="spellStart"/>
            <w:r>
              <w:rPr>
                <w:b/>
              </w:rPr>
              <w:t>Päiväys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aika</w:t>
            </w:r>
            <w:proofErr w:type="spellEnd"/>
          </w:p>
        </w:tc>
        <w:tc>
          <w:tcPr>
            <w:tcW w:w="4266" w:type="pct"/>
            <w:shd w:val="clear" w:color="auto" w:fill="auto"/>
          </w:tcPr>
          <w:p w14:paraId="363553B2" w14:textId="77777777" w:rsidR="00DA4634" w:rsidRPr="0059797B" w:rsidRDefault="00DA4634" w:rsidP="0059797B">
            <w:pPr>
              <w:pStyle w:val="a6"/>
              <w:spacing w:line="276" w:lineRule="auto"/>
            </w:pPr>
          </w:p>
        </w:tc>
      </w:tr>
      <w:tr w:rsidR="00DA4634" w:rsidRPr="0059797B" w14:paraId="4E9168B4" w14:textId="77777777" w:rsidTr="0059797B">
        <w:tc>
          <w:tcPr>
            <w:tcW w:w="734" w:type="pct"/>
            <w:shd w:val="clear" w:color="auto" w:fill="auto"/>
          </w:tcPr>
          <w:p w14:paraId="2FD5D2EF" w14:textId="3479AB42" w:rsidR="00DA4634" w:rsidRPr="0059797B" w:rsidRDefault="00DA4634" w:rsidP="0059797B">
            <w:pPr>
              <w:pStyle w:val="a6"/>
              <w:spacing w:line="276" w:lineRule="auto"/>
            </w:pPr>
            <w:proofErr w:type="spellStart"/>
            <w:r>
              <w:t>Tänään</w:t>
            </w:r>
            <w:proofErr w:type="spellEnd"/>
            <w:r>
              <w:t>, 7.00</w:t>
            </w:r>
          </w:p>
        </w:tc>
        <w:tc>
          <w:tcPr>
            <w:tcW w:w="4266" w:type="pct"/>
            <w:shd w:val="clear" w:color="auto" w:fill="auto"/>
          </w:tcPr>
          <w:p w14:paraId="3909F88F" w14:textId="3717EF62" w:rsidR="00DA4634" w:rsidRPr="0059797B" w:rsidRDefault="00F52C36" w:rsidP="0059797B">
            <w:pPr>
              <w:pStyle w:val="a6"/>
              <w:spacing w:line="276" w:lineRule="auto"/>
            </w:pPr>
            <w:proofErr w:type="spellStart"/>
            <w:r>
              <w:t>Ibuprofeeni</w:t>
            </w:r>
            <w:proofErr w:type="spellEnd"/>
            <w:r>
              <w:t xml:space="preserve">, 400 mg </w:t>
            </w:r>
            <w:proofErr w:type="spellStart"/>
            <w:r>
              <w:t>suun</w:t>
            </w:r>
            <w:proofErr w:type="spellEnd"/>
            <w:r>
              <w:t xml:space="preserve"> </w:t>
            </w:r>
            <w:proofErr w:type="spellStart"/>
            <w:r>
              <w:t>kautta</w:t>
            </w:r>
            <w:proofErr w:type="spellEnd"/>
          </w:p>
        </w:tc>
      </w:tr>
      <w:tr w:rsidR="00DA4634" w:rsidRPr="00E63194" w14:paraId="65D132AC" w14:textId="77777777" w:rsidTr="0059797B">
        <w:tc>
          <w:tcPr>
            <w:tcW w:w="734" w:type="pct"/>
            <w:shd w:val="clear" w:color="auto" w:fill="auto"/>
          </w:tcPr>
          <w:p w14:paraId="3B6AAAAA" w14:textId="3AABE369" w:rsidR="00DA4634" w:rsidRPr="0059797B" w:rsidRDefault="00DA4634" w:rsidP="0059797B">
            <w:pPr>
              <w:pStyle w:val="a6"/>
              <w:spacing w:line="276" w:lineRule="auto"/>
            </w:pPr>
            <w:proofErr w:type="spellStart"/>
            <w:r>
              <w:t>Tänään</w:t>
            </w:r>
            <w:proofErr w:type="spellEnd"/>
            <w:r>
              <w:t>, 11.00</w:t>
            </w:r>
          </w:p>
        </w:tc>
        <w:tc>
          <w:tcPr>
            <w:tcW w:w="4266" w:type="pct"/>
            <w:shd w:val="clear" w:color="auto" w:fill="auto"/>
          </w:tcPr>
          <w:p w14:paraId="06221D78" w14:textId="6F400437" w:rsidR="00DA4634" w:rsidRPr="00007E2A" w:rsidRDefault="00DA4634" w:rsidP="0059797B">
            <w:pPr>
              <w:pStyle w:val="a6"/>
              <w:spacing w:line="276" w:lineRule="auto"/>
              <w:rPr>
                <w:lang w:val="es-ES"/>
              </w:rPr>
            </w:pPr>
            <w:r w:rsidRPr="00007E2A">
              <w:rPr>
                <w:lang w:val="es-ES"/>
              </w:rPr>
              <w:t xml:space="preserve">Oksikodoni/parasetamoli 5/325 mg suun kautta </w:t>
            </w:r>
          </w:p>
        </w:tc>
      </w:tr>
      <w:tr w:rsidR="00DA4634" w:rsidRPr="00E63194" w14:paraId="6870D55A" w14:textId="77777777" w:rsidTr="0059797B">
        <w:tc>
          <w:tcPr>
            <w:tcW w:w="734" w:type="pct"/>
            <w:shd w:val="clear" w:color="auto" w:fill="auto"/>
          </w:tcPr>
          <w:p w14:paraId="2591E586" w14:textId="77777777" w:rsidR="00DA4634" w:rsidRPr="00007E2A" w:rsidRDefault="00DA4634" w:rsidP="0059797B">
            <w:pPr>
              <w:pStyle w:val="a6"/>
              <w:spacing w:line="276" w:lineRule="auto"/>
              <w:rPr>
                <w:lang w:val="es-ES"/>
              </w:rPr>
            </w:pPr>
          </w:p>
        </w:tc>
        <w:tc>
          <w:tcPr>
            <w:tcW w:w="4266" w:type="pct"/>
            <w:shd w:val="clear" w:color="auto" w:fill="auto"/>
          </w:tcPr>
          <w:p w14:paraId="691F14E0" w14:textId="77777777" w:rsidR="00DA4634" w:rsidRPr="00007E2A" w:rsidRDefault="00DA4634" w:rsidP="0059797B">
            <w:pPr>
              <w:pStyle w:val="a6"/>
              <w:spacing w:line="276" w:lineRule="auto"/>
              <w:rPr>
                <w:lang w:val="es-ES"/>
              </w:rPr>
            </w:pPr>
          </w:p>
        </w:tc>
      </w:tr>
      <w:tr w:rsidR="00DA4634" w:rsidRPr="00E63194" w14:paraId="16B34468" w14:textId="77777777" w:rsidTr="0059797B">
        <w:tc>
          <w:tcPr>
            <w:tcW w:w="5000" w:type="pct"/>
            <w:gridSpan w:val="2"/>
            <w:shd w:val="clear" w:color="auto" w:fill="4472C4"/>
          </w:tcPr>
          <w:p w14:paraId="4BB5C0D3" w14:textId="77777777" w:rsidR="00DA4634" w:rsidRPr="00007E2A" w:rsidRDefault="00DA4634" w:rsidP="0059797B">
            <w:pPr>
              <w:pStyle w:val="a6"/>
              <w:spacing w:line="276" w:lineRule="auto"/>
              <w:rPr>
                <w:sz w:val="4"/>
                <w:szCs w:val="4"/>
                <w:lang w:val="es-ES"/>
              </w:rPr>
            </w:pPr>
          </w:p>
        </w:tc>
      </w:tr>
      <w:tr w:rsidR="00DA4634" w:rsidRPr="0059797B" w14:paraId="12FEB26C" w14:textId="77777777" w:rsidTr="0059797B">
        <w:tc>
          <w:tcPr>
            <w:tcW w:w="5000" w:type="pct"/>
            <w:gridSpan w:val="2"/>
            <w:shd w:val="clear" w:color="auto" w:fill="auto"/>
          </w:tcPr>
          <w:p w14:paraId="765416E1" w14:textId="37A2C6E5" w:rsidR="00DA4634" w:rsidRPr="0059797B" w:rsidRDefault="00DA4634" w:rsidP="0059797B">
            <w:pPr>
              <w:pStyle w:val="a6"/>
              <w:spacing w:line="276" w:lineRule="auto"/>
              <w:rPr>
                <w:sz w:val="12"/>
                <w:szCs w:val="12"/>
              </w:rPr>
            </w:pPr>
            <w:proofErr w:type="spellStart"/>
            <w:r>
              <w:rPr>
                <w:b/>
              </w:rPr>
              <w:t>Vitaaliarvot</w:t>
            </w:r>
            <w:proofErr w:type="spellEnd"/>
          </w:p>
        </w:tc>
      </w:tr>
      <w:tr w:rsidR="00DA4634" w:rsidRPr="0059797B" w14:paraId="59EB57C7" w14:textId="77777777" w:rsidTr="0059797B">
        <w:trPr>
          <w:trHeight w:val="280"/>
        </w:trPr>
        <w:tc>
          <w:tcPr>
            <w:tcW w:w="734" w:type="pct"/>
            <w:shd w:val="clear" w:color="auto" w:fill="auto"/>
          </w:tcPr>
          <w:p w14:paraId="500F964D" w14:textId="77777777" w:rsidR="00DA4634" w:rsidRPr="0059797B" w:rsidRDefault="00DA4634" w:rsidP="0059797B">
            <w:pPr>
              <w:pStyle w:val="a6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Päiväys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aika</w:t>
            </w:r>
            <w:proofErr w:type="spellEnd"/>
          </w:p>
        </w:tc>
        <w:tc>
          <w:tcPr>
            <w:tcW w:w="4266" w:type="pct"/>
            <w:shd w:val="clear" w:color="auto" w:fill="auto"/>
          </w:tcPr>
          <w:p w14:paraId="0105E33D" w14:textId="77777777" w:rsidR="00DA4634" w:rsidRPr="0059797B" w:rsidRDefault="00DA4634" w:rsidP="0059797B">
            <w:pPr>
              <w:pStyle w:val="a6"/>
              <w:spacing w:line="276" w:lineRule="auto"/>
              <w:rPr>
                <w:b/>
              </w:rPr>
            </w:pPr>
          </w:p>
        </w:tc>
      </w:tr>
      <w:tr w:rsidR="00DA4634" w:rsidRPr="0059797B" w14:paraId="75A421BB" w14:textId="77777777" w:rsidTr="0059797B">
        <w:tc>
          <w:tcPr>
            <w:tcW w:w="734" w:type="pct"/>
            <w:shd w:val="clear" w:color="auto" w:fill="auto"/>
          </w:tcPr>
          <w:p w14:paraId="3493451C" w14:textId="05EEA05B" w:rsidR="00DA4634" w:rsidRPr="0059797B" w:rsidRDefault="00DA4634" w:rsidP="0059797B">
            <w:pPr>
              <w:pStyle w:val="a6"/>
              <w:spacing w:line="276" w:lineRule="auto"/>
            </w:pPr>
            <w:proofErr w:type="spellStart"/>
            <w:r>
              <w:t>Tänään</w:t>
            </w:r>
            <w:proofErr w:type="spellEnd"/>
            <w:r>
              <w:t>, 7.00</w:t>
            </w:r>
          </w:p>
        </w:tc>
        <w:tc>
          <w:tcPr>
            <w:tcW w:w="4266" w:type="pct"/>
            <w:shd w:val="clear" w:color="auto" w:fill="auto"/>
          </w:tcPr>
          <w:p w14:paraId="10CF23FC" w14:textId="77777777" w:rsidR="00DA4634" w:rsidRPr="0059797B" w:rsidRDefault="00DA4634" w:rsidP="0059797B">
            <w:pPr>
              <w:pStyle w:val="a6"/>
              <w:spacing w:line="276" w:lineRule="auto"/>
              <w:rPr>
                <w:lang w:val="da-DK"/>
              </w:rPr>
            </w:pPr>
            <w:r w:rsidRPr="0059797B">
              <w:rPr>
                <w:b/>
                <w:lang w:val="da-DK"/>
              </w:rPr>
              <w:t xml:space="preserve">Verenpaine: </w:t>
            </w:r>
            <w:r>
              <w:rPr>
                <w:lang w:val="da-DK"/>
              </w:rPr>
              <w:t xml:space="preserve">123/70 mmHg  </w:t>
            </w:r>
            <w:r w:rsidRPr="0059797B">
              <w:rPr>
                <w:b/>
                <w:lang w:val="da-DK"/>
              </w:rPr>
              <w:t>Syke:</w:t>
            </w:r>
            <w:r>
              <w:rPr>
                <w:lang w:val="da-DK"/>
              </w:rPr>
              <w:t xml:space="preserve"> 79/min  </w:t>
            </w:r>
            <w:r w:rsidRPr="0059797B">
              <w:rPr>
                <w:b/>
                <w:lang w:val="da-DK"/>
              </w:rPr>
              <w:t>Hengitystaajuus:</w:t>
            </w:r>
            <w:r>
              <w:rPr>
                <w:lang w:val="da-DK"/>
              </w:rPr>
              <w:t xml:space="preserve"> 12/min  </w:t>
            </w:r>
            <w:r w:rsidRPr="0059797B">
              <w:rPr>
                <w:b/>
                <w:lang w:val="da-DK"/>
              </w:rPr>
              <w:t>SpO</w:t>
            </w:r>
            <w:r w:rsidRPr="0059797B">
              <w:rPr>
                <w:b/>
                <w:vertAlign w:val="subscript"/>
                <w:lang w:val="da-DK"/>
              </w:rPr>
              <w:t>2</w:t>
            </w:r>
            <w:r w:rsidRPr="0059797B">
              <w:rPr>
                <w:b/>
                <w:lang w:val="da-DK"/>
              </w:rPr>
              <w:t>:</w:t>
            </w:r>
            <w:r>
              <w:rPr>
                <w:lang w:val="da-DK"/>
              </w:rPr>
              <w:t xml:space="preserve"> 97 %  </w:t>
            </w:r>
            <w:r w:rsidRPr="0059797B">
              <w:rPr>
                <w:b/>
                <w:lang w:val="da-DK"/>
              </w:rPr>
              <w:lastRenderedPageBreak/>
              <w:t>Lämpötila:</w:t>
            </w:r>
            <w:r>
              <w:rPr>
                <w:lang w:val="da-DK"/>
              </w:rPr>
              <w:t xml:space="preserve"> 37,0 </w:t>
            </w:r>
            <w:r w:rsidRPr="0059797B">
              <w:rPr>
                <w:vertAlign w:val="superscript"/>
                <w:lang w:val="da-DK"/>
              </w:rPr>
              <w:t>o</w:t>
            </w:r>
            <w:r>
              <w:rPr>
                <w:lang w:val="da-DK"/>
              </w:rPr>
              <w:t>C</w:t>
            </w:r>
          </w:p>
        </w:tc>
      </w:tr>
      <w:tr w:rsidR="00DA4634" w:rsidRPr="0059797B" w14:paraId="006B3036" w14:textId="77777777" w:rsidTr="0059797B">
        <w:tc>
          <w:tcPr>
            <w:tcW w:w="734" w:type="pct"/>
            <w:shd w:val="clear" w:color="auto" w:fill="auto"/>
          </w:tcPr>
          <w:p w14:paraId="34AF0310" w14:textId="2E8A659A" w:rsidR="00DA4634" w:rsidRPr="0059797B" w:rsidRDefault="00DA4634" w:rsidP="0059797B">
            <w:pPr>
              <w:pStyle w:val="a6"/>
              <w:spacing w:line="276" w:lineRule="auto"/>
              <w:rPr>
                <w:b/>
              </w:rPr>
            </w:pPr>
            <w:proofErr w:type="spellStart"/>
            <w:r>
              <w:lastRenderedPageBreak/>
              <w:t>Tänään</w:t>
            </w:r>
            <w:proofErr w:type="spellEnd"/>
            <w:r>
              <w:t>, 11.00</w:t>
            </w:r>
          </w:p>
        </w:tc>
        <w:tc>
          <w:tcPr>
            <w:tcW w:w="4266" w:type="pct"/>
            <w:shd w:val="clear" w:color="auto" w:fill="auto"/>
          </w:tcPr>
          <w:p w14:paraId="391547AB" w14:textId="77777777" w:rsidR="00DA4634" w:rsidRPr="0059797B" w:rsidRDefault="00DA4634" w:rsidP="0059797B">
            <w:pPr>
              <w:pStyle w:val="a6"/>
              <w:spacing w:line="276" w:lineRule="auto"/>
              <w:rPr>
                <w:b/>
                <w:lang w:val="da-DK"/>
              </w:rPr>
            </w:pPr>
            <w:r w:rsidRPr="0059797B">
              <w:rPr>
                <w:b/>
                <w:lang w:val="da-DK"/>
              </w:rPr>
              <w:t xml:space="preserve">Verenpaine: </w:t>
            </w:r>
            <w:r>
              <w:rPr>
                <w:lang w:val="da-DK"/>
              </w:rPr>
              <w:t xml:space="preserve">125/73 mmHg  </w:t>
            </w:r>
            <w:r w:rsidRPr="0059797B">
              <w:rPr>
                <w:b/>
                <w:lang w:val="da-DK"/>
              </w:rPr>
              <w:t>Syke:</w:t>
            </w:r>
            <w:r>
              <w:rPr>
                <w:lang w:val="da-DK"/>
              </w:rPr>
              <w:t xml:space="preserve"> 82/min  </w:t>
            </w:r>
            <w:r w:rsidRPr="0059797B">
              <w:rPr>
                <w:b/>
                <w:lang w:val="da-DK"/>
              </w:rPr>
              <w:t>Hengitystaajuus:</w:t>
            </w:r>
            <w:r>
              <w:rPr>
                <w:lang w:val="da-DK"/>
              </w:rPr>
              <w:t xml:space="preserve"> 14/min  </w:t>
            </w:r>
            <w:r w:rsidRPr="0059797B">
              <w:rPr>
                <w:b/>
                <w:lang w:val="da-DK"/>
              </w:rPr>
              <w:t>SpO</w:t>
            </w:r>
            <w:r w:rsidRPr="0059797B">
              <w:rPr>
                <w:b/>
                <w:vertAlign w:val="subscript"/>
                <w:lang w:val="da-DK"/>
              </w:rPr>
              <w:t>2</w:t>
            </w:r>
            <w:r w:rsidRPr="0059797B">
              <w:rPr>
                <w:b/>
                <w:lang w:val="da-DK"/>
              </w:rPr>
              <w:t>:</w:t>
            </w:r>
            <w:r>
              <w:rPr>
                <w:lang w:val="da-DK"/>
              </w:rPr>
              <w:t xml:space="preserve"> 97 %  </w:t>
            </w:r>
            <w:r w:rsidRPr="0059797B">
              <w:rPr>
                <w:b/>
                <w:lang w:val="da-DK"/>
              </w:rPr>
              <w:t>Lämpötila:</w:t>
            </w:r>
            <w:r>
              <w:rPr>
                <w:lang w:val="da-DK"/>
              </w:rPr>
              <w:t xml:space="preserve"> 37,0 </w:t>
            </w:r>
            <w:r w:rsidRPr="0059797B">
              <w:rPr>
                <w:vertAlign w:val="superscript"/>
                <w:lang w:val="da-DK"/>
              </w:rPr>
              <w:t>o</w:t>
            </w:r>
            <w:r>
              <w:rPr>
                <w:lang w:val="da-DK"/>
              </w:rPr>
              <w:t>C</w:t>
            </w:r>
          </w:p>
        </w:tc>
      </w:tr>
      <w:tr w:rsidR="00DA4634" w:rsidRPr="0059797B" w14:paraId="735507BD" w14:textId="77777777" w:rsidTr="0059797B">
        <w:tc>
          <w:tcPr>
            <w:tcW w:w="734" w:type="pct"/>
            <w:shd w:val="clear" w:color="auto" w:fill="auto"/>
          </w:tcPr>
          <w:p w14:paraId="2B2526DD" w14:textId="77777777" w:rsidR="00DA4634" w:rsidRPr="0059797B" w:rsidRDefault="00DA4634" w:rsidP="0059797B">
            <w:pPr>
              <w:pStyle w:val="a6"/>
              <w:spacing w:line="276" w:lineRule="auto"/>
              <w:rPr>
                <w:b/>
                <w:lang w:val="da-DK"/>
              </w:rPr>
            </w:pPr>
          </w:p>
        </w:tc>
        <w:tc>
          <w:tcPr>
            <w:tcW w:w="4266" w:type="pct"/>
            <w:shd w:val="clear" w:color="auto" w:fill="auto"/>
          </w:tcPr>
          <w:p w14:paraId="7D8B6F4D" w14:textId="77777777" w:rsidR="00007E2A" w:rsidRDefault="00DA4634" w:rsidP="0059797B">
            <w:pPr>
              <w:pStyle w:val="a6"/>
              <w:spacing w:line="276" w:lineRule="auto"/>
            </w:pPr>
            <w:proofErr w:type="spellStart"/>
            <w:r>
              <w:rPr>
                <w:b/>
              </w:rPr>
              <w:t>Verenpaine</w:t>
            </w:r>
            <w:proofErr w:type="spellEnd"/>
            <w:r>
              <w:rPr>
                <w:b/>
              </w:rPr>
              <w:t xml:space="preserve">:                           </w:t>
            </w:r>
            <w:r w:rsidRPr="0059797B">
              <w:t xml:space="preserve">  </w:t>
            </w:r>
            <w:proofErr w:type="spellStart"/>
            <w:r>
              <w:rPr>
                <w:b/>
              </w:rPr>
              <w:t>Syke</w:t>
            </w:r>
            <w:proofErr w:type="spellEnd"/>
            <w:r>
              <w:rPr>
                <w:b/>
              </w:rPr>
              <w:t>:</w:t>
            </w:r>
            <w:r w:rsidRPr="0059797B">
              <w:t xml:space="preserve">                </w:t>
            </w:r>
            <w:proofErr w:type="spellStart"/>
            <w:r>
              <w:rPr>
                <w:b/>
              </w:rPr>
              <w:t>Hengitystaajuus</w:t>
            </w:r>
            <w:proofErr w:type="spellEnd"/>
            <w:r>
              <w:rPr>
                <w:b/>
              </w:rPr>
              <w:t>:</w:t>
            </w:r>
            <w:r w:rsidRPr="0059797B">
              <w:t xml:space="preserve">                </w:t>
            </w:r>
            <w:r>
              <w:rPr>
                <w:b/>
              </w:rPr>
              <w:t>SpO</w:t>
            </w:r>
            <w:r w:rsidRPr="0059797B">
              <w:rPr>
                <w:b/>
                <w:vertAlign w:val="subscript"/>
              </w:rPr>
              <w:t>2</w:t>
            </w:r>
            <w:r>
              <w:rPr>
                <w:b/>
              </w:rPr>
              <w:t>:</w:t>
            </w:r>
            <w:r w:rsidRPr="0059797B">
              <w:t xml:space="preserve">           </w:t>
            </w:r>
          </w:p>
          <w:p w14:paraId="4B50BC4F" w14:textId="201C6CEC" w:rsidR="00DA4634" w:rsidRPr="0059797B" w:rsidRDefault="00DA4634" w:rsidP="0059797B">
            <w:pPr>
              <w:pStyle w:val="a6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Lämpötila</w:t>
            </w:r>
            <w:proofErr w:type="spellEnd"/>
            <w:r>
              <w:rPr>
                <w:b/>
              </w:rPr>
              <w:t>:</w:t>
            </w:r>
          </w:p>
        </w:tc>
      </w:tr>
    </w:tbl>
    <w:p w14:paraId="7C2CC98F" w14:textId="77777777" w:rsidR="00DA4634" w:rsidRPr="006B1821" w:rsidRDefault="00DA4634" w:rsidP="00F8667A">
      <w:pPr>
        <w:pStyle w:val="a6"/>
      </w:pPr>
    </w:p>
    <w:sectPr w:rsidR="00DA4634" w:rsidRPr="006B1821" w:rsidSect="00A64199">
      <w:head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F08A76" w14:textId="77777777" w:rsidR="006A40C7" w:rsidRDefault="006A40C7" w:rsidP="00D94BC8">
      <w:r>
        <w:separator/>
      </w:r>
    </w:p>
    <w:p w14:paraId="0CFC83D2" w14:textId="77777777" w:rsidR="006A40C7" w:rsidRDefault="006A40C7"/>
  </w:endnote>
  <w:endnote w:type="continuationSeparator" w:id="0">
    <w:p w14:paraId="678888BB" w14:textId="77777777" w:rsidR="006A40C7" w:rsidRDefault="006A40C7" w:rsidP="00D94BC8">
      <w:r>
        <w:continuationSeparator/>
      </w:r>
    </w:p>
    <w:p w14:paraId="7BF25FE5" w14:textId="77777777" w:rsidR="006A40C7" w:rsidRDefault="006A40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199C0" w14:textId="005FAFE5" w:rsidR="004A729E" w:rsidRPr="0059797B" w:rsidRDefault="004A729E">
    <w:pPr>
      <w:pStyle w:val="a7"/>
      <w:rPr>
        <w:color w:val="808080"/>
      </w:rPr>
    </w:pPr>
    <w:proofErr w:type="spellStart"/>
    <w:r>
      <w:rPr>
        <w:color w:val="808080"/>
      </w:rPr>
      <w:t>Versio</w:t>
    </w:r>
    <w:proofErr w:type="spellEnd"/>
    <w:r>
      <w:rPr>
        <w:color w:val="808080"/>
      </w:rPr>
      <w:t xml:space="preserve"> 1.0, </w:t>
    </w:r>
    <w:proofErr w:type="spellStart"/>
    <w:r>
      <w:rPr>
        <w:color w:val="808080"/>
      </w:rPr>
      <w:t>kesäkuu</w:t>
    </w:r>
    <w:proofErr w:type="spellEnd"/>
    <w:r>
      <w:rPr>
        <w:color w:val="808080"/>
      </w:rPr>
      <w:t xml:space="preserve"> 2018 </w:t>
    </w:r>
    <w:r>
      <w:rPr>
        <w:color w:val="808080"/>
      </w:rPr>
      <w:tab/>
    </w:r>
    <w:r>
      <w:rPr>
        <w:color w:val="808080"/>
      </w:rPr>
      <w:tab/>
    </w:r>
    <w:proofErr w:type="spellStart"/>
    <w:r>
      <w:rPr>
        <w:color w:val="808080"/>
      </w:rPr>
      <w:t>Sivu</w:t>
    </w:r>
    <w:proofErr w:type="spellEnd"/>
    <w:r>
      <w:rPr>
        <w:color w:val="808080"/>
      </w:rPr>
      <w:t xml:space="preserve"> </w:t>
    </w:r>
    <w:r w:rsidRPr="0059797B">
      <w:rPr>
        <w:b/>
        <w:bCs/>
        <w:color w:val="808080"/>
        <w:sz w:val="24"/>
        <w:szCs w:val="24"/>
      </w:rPr>
      <w:fldChar w:fldCharType="begin"/>
    </w:r>
    <w:r w:rsidRPr="0059797B">
      <w:rPr>
        <w:b/>
        <w:bCs/>
        <w:color w:val="808080"/>
      </w:rPr>
      <w:instrText xml:space="preserve"> PAGE </w:instrText>
    </w:r>
    <w:r w:rsidRPr="0059797B">
      <w:rPr>
        <w:b/>
        <w:bCs/>
        <w:color w:val="808080"/>
        <w:sz w:val="24"/>
        <w:szCs w:val="24"/>
      </w:rPr>
      <w:fldChar w:fldCharType="separate"/>
    </w:r>
    <w:r w:rsidR="0059797B" w:rsidRPr="0059797B">
      <w:rPr>
        <w:b/>
        <w:bCs/>
        <w:noProof/>
        <w:color w:val="808080"/>
      </w:rPr>
      <w:t>2</w:t>
    </w:r>
    <w:r w:rsidRPr="0059797B">
      <w:rPr>
        <w:b/>
        <w:bCs/>
        <w:color w:val="808080"/>
        <w:sz w:val="24"/>
        <w:szCs w:val="24"/>
      </w:rPr>
      <w:fldChar w:fldCharType="end"/>
    </w:r>
    <w:r>
      <w:rPr>
        <w:color w:val="808080"/>
      </w:rPr>
      <w:t>/</w:t>
    </w:r>
    <w:r w:rsidRPr="0059797B">
      <w:rPr>
        <w:b/>
        <w:bCs/>
        <w:color w:val="808080"/>
        <w:sz w:val="24"/>
        <w:szCs w:val="24"/>
      </w:rPr>
      <w:fldChar w:fldCharType="begin"/>
    </w:r>
    <w:r w:rsidRPr="0059797B">
      <w:rPr>
        <w:b/>
        <w:bCs/>
        <w:color w:val="808080"/>
      </w:rPr>
      <w:instrText xml:space="preserve"> NUMPAGES  </w:instrText>
    </w:r>
    <w:r w:rsidRPr="0059797B">
      <w:rPr>
        <w:b/>
        <w:bCs/>
        <w:color w:val="808080"/>
        <w:sz w:val="24"/>
        <w:szCs w:val="24"/>
      </w:rPr>
      <w:fldChar w:fldCharType="separate"/>
    </w:r>
    <w:r w:rsidR="0059797B" w:rsidRPr="0059797B">
      <w:rPr>
        <w:b/>
        <w:bCs/>
        <w:noProof/>
        <w:color w:val="808080"/>
      </w:rPr>
      <w:t>4</w:t>
    </w:r>
    <w:r w:rsidRPr="0059797B">
      <w:rPr>
        <w:b/>
        <w:bCs/>
        <w:color w:val="80808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A245D2" w14:textId="77777777" w:rsidR="006A40C7" w:rsidRDefault="006A40C7" w:rsidP="00D94BC8">
      <w:r>
        <w:separator/>
      </w:r>
    </w:p>
    <w:p w14:paraId="6F5D6DB1" w14:textId="77777777" w:rsidR="006A40C7" w:rsidRDefault="006A40C7"/>
  </w:footnote>
  <w:footnote w:type="continuationSeparator" w:id="0">
    <w:p w14:paraId="0FBE1172" w14:textId="77777777" w:rsidR="006A40C7" w:rsidRDefault="006A40C7" w:rsidP="00D94BC8">
      <w:r>
        <w:continuationSeparator/>
      </w:r>
    </w:p>
    <w:p w14:paraId="09AFFFC9" w14:textId="77777777" w:rsidR="006A40C7" w:rsidRDefault="006A40C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49400" w14:textId="6755C2B9" w:rsidR="00EB2908" w:rsidRPr="0059797B" w:rsidRDefault="00807DBF" w:rsidP="00347466">
    <w:pPr>
      <w:pStyle w:val="a3"/>
      <w:jc w:val="right"/>
      <w:rPr>
        <w:b/>
        <w:color w:val="808080"/>
      </w:rPr>
    </w:pPr>
    <w:r>
      <w:rPr>
        <w:color w:val="808080"/>
      </w:rPr>
      <w:t>Nursing Anne -</w:t>
    </w:r>
    <w:proofErr w:type="spellStart"/>
    <w:r>
      <w:rPr>
        <w:color w:val="808080"/>
      </w:rPr>
      <w:t>simulaattorin</w:t>
    </w:r>
    <w:proofErr w:type="spellEnd"/>
    <w:r>
      <w:rPr>
        <w:color w:val="808080"/>
      </w:rPr>
      <w:t xml:space="preserve"> </w:t>
    </w:r>
    <w:proofErr w:type="spellStart"/>
    <w:r>
      <w:rPr>
        <w:color w:val="808080"/>
      </w:rPr>
      <w:t>skenaariot</w:t>
    </w:r>
    <w:proofErr w:type="spellEnd"/>
    <w:r>
      <w:rPr>
        <w:color w:val="808080"/>
      </w:rPr>
      <w:t xml:space="preserve"> </w:t>
    </w:r>
    <w:r w:rsidRPr="0059797B">
      <w:rPr>
        <w:rFonts w:cs="Calibri"/>
        <w:color w:val="808080"/>
      </w:rPr>
      <w:t>•</w:t>
    </w:r>
    <w:r>
      <w:rPr>
        <w:color w:val="808080"/>
      </w:rPr>
      <w:t xml:space="preserve"> </w:t>
    </w:r>
    <w:proofErr w:type="spellStart"/>
    <w:r>
      <w:rPr>
        <w:color w:val="808080"/>
      </w:rPr>
      <w:t>Virtsarakon</w:t>
    </w:r>
    <w:proofErr w:type="spellEnd"/>
    <w:r>
      <w:rPr>
        <w:color w:val="808080"/>
      </w:rPr>
      <w:t xml:space="preserve"> </w:t>
    </w:r>
    <w:proofErr w:type="spellStart"/>
    <w:r>
      <w:rPr>
        <w:color w:val="808080"/>
      </w:rPr>
      <w:t>katetrointi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6AA32" w14:textId="77777777" w:rsidR="001A486A" w:rsidRPr="001A486A" w:rsidRDefault="001A486A" w:rsidP="001A486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336CA"/>
    <w:multiLevelType w:val="hybridMultilevel"/>
    <w:tmpl w:val="E2963F40"/>
    <w:lvl w:ilvl="0" w:tplc="AB86E5DC">
      <w:numFmt w:val="bullet"/>
      <w:lvlText w:val="-"/>
      <w:lvlJc w:val="left"/>
      <w:pPr>
        <w:ind w:left="-144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-10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1" w15:restartNumberingAfterBreak="0">
    <w:nsid w:val="1BEE2101"/>
    <w:multiLevelType w:val="hybridMultilevel"/>
    <w:tmpl w:val="B3BE17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9A277D"/>
    <w:multiLevelType w:val="hybridMultilevel"/>
    <w:tmpl w:val="280234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9E091C"/>
    <w:multiLevelType w:val="hybridMultilevel"/>
    <w:tmpl w:val="33A8110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390447"/>
    <w:multiLevelType w:val="hybridMultilevel"/>
    <w:tmpl w:val="9B56B99A"/>
    <w:lvl w:ilvl="0" w:tplc="BF0241EE">
      <w:start w:val="1"/>
      <w:numFmt w:val="bullet"/>
      <w:lvlText w:val=""/>
      <w:lvlJc w:val="left"/>
      <w:pPr>
        <w:tabs>
          <w:tab w:val="num" w:pos="-357"/>
        </w:tabs>
        <w:ind w:left="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3" w:hanging="360"/>
      </w:pPr>
      <w:rPr>
        <w:rFonts w:ascii="Wingdings" w:hAnsi="Wingdings" w:hint="default"/>
      </w:rPr>
    </w:lvl>
  </w:abstractNum>
  <w:abstractNum w:abstractNumId="5" w15:restartNumberingAfterBreak="0">
    <w:nsid w:val="3CC93B72"/>
    <w:multiLevelType w:val="hybridMultilevel"/>
    <w:tmpl w:val="AF164BE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ED3B89"/>
    <w:multiLevelType w:val="hybridMultilevel"/>
    <w:tmpl w:val="5036AEBA"/>
    <w:lvl w:ilvl="0" w:tplc="BF0241EE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BE2543"/>
    <w:multiLevelType w:val="hybridMultilevel"/>
    <w:tmpl w:val="65249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1928B7"/>
    <w:multiLevelType w:val="hybridMultilevel"/>
    <w:tmpl w:val="B9AA467A"/>
    <w:lvl w:ilvl="0" w:tplc="3CDE5F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917E7F"/>
    <w:multiLevelType w:val="hybridMultilevel"/>
    <w:tmpl w:val="8F007EBA"/>
    <w:lvl w:ilvl="0" w:tplc="ED3CD554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0C0493"/>
    <w:multiLevelType w:val="hybridMultilevel"/>
    <w:tmpl w:val="79286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F960C2"/>
    <w:multiLevelType w:val="hybridMultilevel"/>
    <w:tmpl w:val="8E549F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731F4A"/>
    <w:multiLevelType w:val="hybridMultilevel"/>
    <w:tmpl w:val="2D2AF47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7854DBD"/>
    <w:multiLevelType w:val="hybridMultilevel"/>
    <w:tmpl w:val="FDD0C7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C0C7FDB"/>
    <w:multiLevelType w:val="hybridMultilevel"/>
    <w:tmpl w:val="8DEC196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1AC5EC4"/>
    <w:multiLevelType w:val="hybridMultilevel"/>
    <w:tmpl w:val="AAFE6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B44419"/>
    <w:multiLevelType w:val="hybridMultilevel"/>
    <w:tmpl w:val="69B24D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3F615DF"/>
    <w:multiLevelType w:val="hybridMultilevel"/>
    <w:tmpl w:val="95660E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32A639C"/>
    <w:multiLevelType w:val="hybridMultilevel"/>
    <w:tmpl w:val="5EF08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B72876"/>
    <w:multiLevelType w:val="hybridMultilevel"/>
    <w:tmpl w:val="BE2C55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AB7B30"/>
    <w:multiLevelType w:val="hybridMultilevel"/>
    <w:tmpl w:val="770EEA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22611A"/>
    <w:multiLevelType w:val="hybridMultilevel"/>
    <w:tmpl w:val="FBD85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557915"/>
    <w:multiLevelType w:val="hybridMultilevel"/>
    <w:tmpl w:val="D76260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22"/>
  </w:num>
  <w:num w:numId="4">
    <w:abstractNumId w:val="5"/>
  </w:num>
  <w:num w:numId="5">
    <w:abstractNumId w:val="7"/>
  </w:num>
  <w:num w:numId="6">
    <w:abstractNumId w:val="11"/>
  </w:num>
  <w:num w:numId="7">
    <w:abstractNumId w:val="15"/>
  </w:num>
  <w:num w:numId="8">
    <w:abstractNumId w:val="8"/>
  </w:num>
  <w:num w:numId="9">
    <w:abstractNumId w:val="17"/>
  </w:num>
  <w:num w:numId="10">
    <w:abstractNumId w:val="13"/>
  </w:num>
  <w:num w:numId="11">
    <w:abstractNumId w:val="2"/>
  </w:num>
  <w:num w:numId="12">
    <w:abstractNumId w:val="16"/>
  </w:num>
  <w:num w:numId="13">
    <w:abstractNumId w:val="21"/>
  </w:num>
  <w:num w:numId="14">
    <w:abstractNumId w:val="18"/>
  </w:num>
  <w:num w:numId="15">
    <w:abstractNumId w:val="1"/>
  </w:num>
  <w:num w:numId="16">
    <w:abstractNumId w:val="9"/>
  </w:num>
  <w:num w:numId="17">
    <w:abstractNumId w:val="4"/>
  </w:num>
  <w:num w:numId="18">
    <w:abstractNumId w:val="19"/>
  </w:num>
  <w:num w:numId="19">
    <w:abstractNumId w:val="20"/>
  </w:num>
  <w:num w:numId="20">
    <w:abstractNumId w:val="6"/>
  </w:num>
  <w:num w:numId="21">
    <w:abstractNumId w:val="3"/>
  </w:num>
  <w:num w:numId="22">
    <w:abstractNumId w:val="14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4BC8"/>
    <w:rsid w:val="0000298E"/>
    <w:rsid w:val="00004F58"/>
    <w:rsid w:val="000058EB"/>
    <w:rsid w:val="00007049"/>
    <w:rsid w:val="0000739B"/>
    <w:rsid w:val="00007E2A"/>
    <w:rsid w:val="000116C9"/>
    <w:rsid w:val="00011865"/>
    <w:rsid w:val="00025CC3"/>
    <w:rsid w:val="0003281A"/>
    <w:rsid w:val="000330CE"/>
    <w:rsid w:val="00033C0F"/>
    <w:rsid w:val="000348DB"/>
    <w:rsid w:val="000362A0"/>
    <w:rsid w:val="000430AC"/>
    <w:rsid w:val="0004332D"/>
    <w:rsid w:val="00045416"/>
    <w:rsid w:val="0005142C"/>
    <w:rsid w:val="000529F2"/>
    <w:rsid w:val="00056292"/>
    <w:rsid w:val="00057F67"/>
    <w:rsid w:val="00062A72"/>
    <w:rsid w:val="000716BB"/>
    <w:rsid w:val="000752F9"/>
    <w:rsid w:val="000759E1"/>
    <w:rsid w:val="00076275"/>
    <w:rsid w:val="000801A8"/>
    <w:rsid w:val="0008159F"/>
    <w:rsid w:val="000824EF"/>
    <w:rsid w:val="00083548"/>
    <w:rsid w:val="00084FE3"/>
    <w:rsid w:val="0008511C"/>
    <w:rsid w:val="00085501"/>
    <w:rsid w:val="00085877"/>
    <w:rsid w:val="00086D08"/>
    <w:rsid w:val="000879FF"/>
    <w:rsid w:val="000928BC"/>
    <w:rsid w:val="00092C34"/>
    <w:rsid w:val="00094E0E"/>
    <w:rsid w:val="000A3C81"/>
    <w:rsid w:val="000A62C8"/>
    <w:rsid w:val="000A75F1"/>
    <w:rsid w:val="000B724C"/>
    <w:rsid w:val="000B76EB"/>
    <w:rsid w:val="000C086A"/>
    <w:rsid w:val="000C2306"/>
    <w:rsid w:val="000C2745"/>
    <w:rsid w:val="000D0FA6"/>
    <w:rsid w:val="000D2E97"/>
    <w:rsid w:val="000E03BD"/>
    <w:rsid w:val="000E1AD1"/>
    <w:rsid w:val="000E6512"/>
    <w:rsid w:val="000E7613"/>
    <w:rsid w:val="000E7650"/>
    <w:rsid w:val="000F1A90"/>
    <w:rsid w:val="000F5288"/>
    <w:rsid w:val="000F5891"/>
    <w:rsid w:val="000F7474"/>
    <w:rsid w:val="001025F9"/>
    <w:rsid w:val="00103C7A"/>
    <w:rsid w:val="001050DC"/>
    <w:rsid w:val="0010646C"/>
    <w:rsid w:val="00107DD4"/>
    <w:rsid w:val="001129D2"/>
    <w:rsid w:val="0012308E"/>
    <w:rsid w:val="00124EAB"/>
    <w:rsid w:val="001273F7"/>
    <w:rsid w:val="00134B3F"/>
    <w:rsid w:val="00137015"/>
    <w:rsid w:val="00143F1C"/>
    <w:rsid w:val="00144DC4"/>
    <w:rsid w:val="00147075"/>
    <w:rsid w:val="001473E5"/>
    <w:rsid w:val="001503CF"/>
    <w:rsid w:val="00150466"/>
    <w:rsid w:val="00150A82"/>
    <w:rsid w:val="00150F81"/>
    <w:rsid w:val="00152CB4"/>
    <w:rsid w:val="0015681D"/>
    <w:rsid w:val="00162337"/>
    <w:rsid w:val="001632C9"/>
    <w:rsid w:val="001702F4"/>
    <w:rsid w:val="00171952"/>
    <w:rsid w:val="001764CD"/>
    <w:rsid w:val="001771B8"/>
    <w:rsid w:val="0018124D"/>
    <w:rsid w:val="00181F16"/>
    <w:rsid w:val="00182C66"/>
    <w:rsid w:val="00182FAF"/>
    <w:rsid w:val="001945C4"/>
    <w:rsid w:val="00196541"/>
    <w:rsid w:val="001A486A"/>
    <w:rsid w:val="001A5D09"/>
    <w:rsid w:val="001B0894"/>
    <w:rsid w:val="001B12FB"/>
    <w:rsid w:val="001B2D2D"/>
    <w:rsid w:val="001B3ADA"/>
    <w:rsid w:val="001B7660"/>
    <w:rsid w:val="001C0795"/>
    <w:rsid w:val="001C0FA9"/>
    <w:rsid w:val="001C2E82"/>
    <w:rsid w:val="001C498D"/>
    <w:rsid w:val="001C558D"/>
    <w:rsid w:val="001C60E1"/>
    <w:rsid w:val="001D2F9B"/>
    <w:rsid w:val="001D42FA"/>
    <w:rsid w:val="001D6486"/>
    <w:rsid w:val="001E24BC"/>
    <w:rsid w:val="001F2523"/>
    <w:rsid w:val="001F3906"/>
    <w:rsid w:val="001F3A6B"/>
    <w:rsid w:val="001F5672"/>
    <w:rsid w:val="001F6553"/>
    <w:rsid w:val="002003C0"/>
    <w:rsid w:val="00203B12"/>
    <w:rsid w:val="002041A1"/>
    <w:rsid w:val="00212528"/>
    <w:rsid w:val="0021313E"/>
    <w:rsid w:val="00215E0B"/>
    <w:rsid w:val="00222B24"/>
    <w:rsid w:val="00225E7D"/>
    <w:rsid w:val="00227A92"/>
    <w:rsid w:val="00230728"/>
    <w:rsid w:val="002342EE"/>
    <w:rsid w:val="002361C5"/>
    <w:rsid w:val="0024128C"/>
    <w:rsid w:val="0024133D"/>
    <w:rsid w:val="00245D1F"/>
    <w:rsid w:val="002512BC"/>
    <w:rsid w:val="00254C3A"/>
    <w:rsid w:val="0026684F"/>
    <w:rsid w:val="00273EDF"/>
    <w:rsid w:val="00275204"/>
    <w:rsid w:val="002803B4"/>
    <w:rsid w:val="00281923"/>
    <w:rsid w:val="0028378E"/>
    <w:rsid w:val="00284FED"/>
    <w:rsid w:val="00285017"/>
    <w:rsid w:val="0028717A"/>
    <w:rsid w:val="0029509F"/>
    <w:rsid w:val="002A2A1A"/>
    <w:rsid w:val="002A364B"/>
    <w:rsid w:val="002A5A53"/>
    <w:rsid w:val="002A7C6C"/>
    <w:rsid w:val="002A7F91"/>
    <w:rsid w:val="002B4D2F"/>
    <w:rsid w:val="002B6624"/>
    <w:rsid w:val="002C0E80"/>
    <w:rsid w:val="002D220E"/>
    <w:rsid w:val="002D614C"/>
    <w:rsid w:val="002D63AD"/>
    <w:rsid w:val="002D7DE9"/>
    <w:rsid w:val="002E0C6E"/>
    <w:rsid w:val="002E2250"/>
    <w:rsid w:val="002E6E7C"/>
    <w:rsid w:val="002E77B3"/>
    <w:rsid w:val="002E7A7C"/>
    <w:rsid w:val="002F0494"/>
    <w:rsid w:val="002F45BA"/>
    <w:rsid w:val="0030263A"/>
    <w:rsid w:val="00303F3D"/>
    <w:rsid w:val="003059CF"/>
    <w:rsid w:val="0030682F"/>
    <w:rsid w:val="00313B04"/>
    <w:rsid w:val="00314003"/>
    <w:rsid w:val="00315C59"/>
    <w:rsid w:val="003164A1"/>
    <w:rsid w:val="003213BB"/>
    <w:rsid w:val="0032289F"/>
    <w:rsid w:val="003237BF"/>
    <w:rsid w:val="00326BD6"/>
    <w:rsid w:val="00332160"/>
    <w:rsid w:val="00333C05"/>
    <w:rsid w:val="00336749"/>
    <w:rsid w:val="003372BA"/>
    <w:rsid w:val="0033782C"/>
    <w:rsid w:val="00337D7F"/>
    <w:rsid w:val="0034087A"/>
    <w:rsid w:val="003418A6"/>
    <w:rsid w:val="00342F77"/>
    <w:rsid w:val="00347466"/>
    <w:rsid w:val="003475CB"/>
    <w:rsid w:val="0035007B"/>
    <w:rsid w:val="003500DB"/>
    <w:rsid w:val="0035075D"/>
    <w:rsid w:val="003644EA"/>
    <w:rsid w:val="00366D6F"/>
    <w:rsid w:val="00367914"/>
    <w:rsid w:val="00371EA7"/>
    <w:rsid w:val="00374D81"/>
    <w:rsid w:val="00375167"/>
    <w:rsid w:val="00377F39"/>
    <w:rsid w:val="003808B4"/>
    <w:rsid w:val="003827D7"/>
    <w:rsid w:val="0038326E"/>
    <w:rsid w:val="0038481B"/>
    <w:rsid w:val="0038595D"/>
    <w:rsid w:val="00385CC0"/>
    <w:rsid w:val="00386030"/>
    <w:rsid w:val="00387205"/>
    <w:rsid w:val="00390414"/>
    <w:rsid w:val="003904CF"/>
    <w:rsid w:val="00390D49"/>
    <w:rsid w:val="00391079"/>
    <w:rsid w:val="0039518A"/>
    <w:rsid w:val="00395FAD"/>
    <w:rsid w:val="00396E75"/>
    <w:rsid w:val="003A1E19"/>
    <w:rsid w:val="003A4650"/>
    <w:rsid w:val="003A5D4A"/>
    <w:rsid w:val="003A7523"/>
    <w:rsid w:val="003B066E"/>
    <w:rsid w:val="003C057D"/>
    <w:rsid w:val="003C2915"/>
    <w:rsid w:val="003C2931"/>
    <w:rsid w:val="003C5EF3"/>
    <w:rsid w:val="003C6E99"/>
    <w:rsid w:val="003D10CF"/>
    <w:rsid w:val="003D2346"/>
    <w:rsid w:val="003D2B10"/>
    <w:rsid w:val="003E2755"/>
    <w:rsid w:val="003E35ED"/>
    <w:rsid w:val="003E3FB7"/>
    <w:rsid w:val="003E7475"/>
    <w:rsid w:val="003F1CFA"/>
    <w:rsid w:val="003F697D"/>
    <w:rsid w:val="0040046A"/>
    <w:rsid w:val="00403089"/>
    <w:rsid w:val="004044F8"/>
    <w:rsid w:val="004050CC"/>
    <w:rsid w:val="00410F3C"/>
    <w:rsid w:val="004132B2"/>
    <w:rsid w:val="00413E96"/>
    <w:rsid w:val="004141FD"/>
    <w:rsid w:val="00417579"/>
    <w:rsid w:val="004277E4"/>
    <w:rsid w:val="00430C64"/>
    <w:rsid w:val="00430E6C"/>
    <w:rsid w:val="00433874"/>
    <w:rsid w:val="00435DB4"/>
    <w:rsid w:val="00440DD5"/>
    <w:rsid w:val="00442BB3"/>
    <w:rsid w:val="004445D6"/>
    <w:rsid w:val="0044490F"/>
    <w:rsid w:val="0044599D"/>
    <w:rsid w:val="00445C07"/>
    <w:rsid w:val="00450778"/>
    <w:rsid w:val="00452416"/>
    <w:rsid w:val="00454947"/>
    <w:rsid w:val="004568DF"/>
    <w:rsid w:val="00462488"/>
    <w:rsid w:val="004628C0"/>
    <w:rsid w:val="004711DC"/>
    <w:rsid w:val="00473AC1"/>
    <w:rsid w:val="00476ABC"/>
    <w:rsid w:val="00480D81"/>
    <w:rsid w:val="00480E54"/>
    <w:rsid w:val="004812CB"/>
    <w:rsid w:val="004859F5"/>
    <w:rsid w:val="0049162B"/>
    <w:rsid w:val="00492948"/>
    <w:rsid w:val="004971D3"/>
    <w:rsid w:val="004A1249"/>
    <w:rsid w:val="004A31D3"/>
    <w:rsid w:val="004A729E"/>
    <w:rsid w:val="004B0275"/>
    <w:rsid w:val="004B2918"/>
    <w:rsid w:val="004B6694"/>
    <w:rsid w:val="004C0568"/>
    <w:rsid w:val="004C571B"/>
    <w:rsid w:val="004C741C"/>
    <w:rsid w:val="004D0A22"/>
    <w:rsid w:val="004D5A4E"/>
    <w:rsid w:val="004D79FA"/>
    <w:rsid w:val="004E1092"/>
    <w:rsid w:val="004E10EC"/>
    <w:rsid w:val="004E2636"/>
    <w:rsid w:val="004E4C8A"/>
    <w:rsid w:val="004E577B"/>
    <w:rsid w:val="004F3207"/>
    <w:rsid w:val="005110C5"/>
    <w:rsid w:val="00520C9C"/>
    <w:rsid w:val="00522643"/>
    <w:rsid w:val="005279F9"/>
    <w:rsid w:val="00530376"/>
    <w:rsid w:val="00530BA7"/>
    <w:rsid w:val="005326D3"/>
    <w:rsid w:val="00536432"/>
    <w:rsid w:val="0053685B"/>
    <w:rsid w:val="00536CDC"/>
    <w:rsid w:val="00540B1E"/>
    <w:rsid w:val="00542088"/>
    <w:rsid w:val="00544C65"/>
    <w:rsid w:val="005454B2"/>
    <w:rsid w:val="00551A97"/>
    <w:rsid w:val="00553EA7"/>
    <w:rsid w:val="0055565A"/>
    <w:rsid w:val="00556AF7"/>
    <w:rsid w:val="00560221"/>
    <w:rsid w:val="00561B11"/>
    <w:rsid w:val="00561B60"/>
    <w:rsid w:val="005626E5"/>
    <w:rsid w:val="0056489B"/>
    <w:rsid w:val="00565452"/>
    <w:rsid w:val="00567085"/>
    <w:rsid w:val="00572271"/>
    <w:rsid w:val="00575336"/>
    <w:rsid w:val="00583399"/>
    <w:rsid w:val="00583527"/>
    <w:rsid w:val="005872EC"/>
    <w:rsid w:val="005936F6"/>
    <w:rsid w:val="0059797B"/>
    <w:rsid w:val="005A0E66"/>
    <w:rsid w:val="005A2469"/>
    <w:rsid w:val="005A3443"/>
    <w:rsid w:val="005A3613"/>
    <w:rsid w:val="005A5233"/>
    <w:rsid w:val="005A5CE4"/>
    <w:rsid w:val="005A7354"/>
    <w:rsid w:val="005B39C1"/>
    <w:rsid w:val="005B58EF"/>
    <w:rsid w:val="005C0696"/>
    <w:rsid w:val="005C747F"/>
    <w:rsid w:val="005C7BFA"/>
    <w:rsid w:val="005D3017"/>
    <w:rsid w:val="005D4016"/>
    <w:rsid w:val="005D4B7F"/>
    <w:rsid w:val="005D7B67"/>
    <w:rsid w:val="005E282A"/>
    <w:rsid w:val="005E4D58"/>
    <w:rsid w:val="005E6178"/>
    <w:rsid w:val="005F0186"/>
    <w:rsid w:val="005F3DB7"/>
    <w:rsid w:val="00600D00"/>
    <w:rsid w:val="00605426"/>
    <w:rsid w:val="006103B7"/>
    <w:rsid w:val="00610EE7"/>
    <w:rsid w:val="006131E5"/>
    <w:rsid w:val="00620C22"/>
    <w:rsid w:val="00621878"/>
    <w:rsid w:val="00623347"/>
    <w:rsid w:val="00630080"/>
    <w:rsid w:val="00631635"/>
    <w:rsid w:val="00634D22"/>
    <w:rsid w:val="00640C87"/>
    <w:rsid w:val="0064132D"/>
    <w:rsid w:val="006465B5"/>
    <w:rsid w:val="00647C64"/>
    <w:rsid w:val="00650990"/>
    <w:rsid w:val="00655E17"/>
    <w:rsid w:val="00660223"/>
    <w:rsid w:val="00667327"/>
    <w:rsid w:val="0066761C"/>
    <w:rsid w:val="006769DE"/>
    <w:rsid w:val="00676FE4"/>
    <w:rsid w:val="00677CA7"/>
    <w:rsid w:val="0068029F"/>
    <w:rsid w:val="006819E8"/>
    <w:rsid w:val="00683FA8"/>
    <w:rsid w:val="00690795"/>
    <w:rsid w:val="006907AE"/>
    <w:rsid w:val="006911FF"/>
    <w:rsid w:val="00693D9A"/>
    <w:rsid w:val="00696631"/>
    <w:rsid w:val="006A223A"/>
    <w:rsid w:val="006A3460"/>
    <w:rsid w:val="006A40C7"/>
    <w:rsid w:val="006A4C1C"/>
    <w:rsid w:val="006B0907"/>
    <w:rsid w:val="006B1821"/>
    <w:rsid w:val="006C04AA"/>
    <w:rsid w:val="006C1697"/>
    <w:rsid w:val="006C3A53"/>
    <w:rsid w:val="006C4959"/>
    <w:rsid w:val="006C5B05"/>
    <w:rsid w:val="006D28DB"/>
    <w:rsid w:val="006D5522"/>
    <w:rsid w:val="006D665B"/>
    <w:rsid w:val="006D68E4"/>
    <w:rsid w:val="006D734A"/>
    <w:rsid w:val="006E3B25"/>
    <w:rsid w:val="006E3C77"/>
    <w:rsid w:val="006E5187"/>
    <w:rsid w:val="006E749B"/>
    <w:rsid w:val="006F0FDB"/>
    <w:rsid w:val="006F5082"/>
    <w:rsid w:val="006F5F63"/>
    <w:rsid w:val="006F7442"/>
    <w:rsid w:val="0070406F"/>
    <w:rsid w:val="007055AA"/>
    <w:rsid w:val="007148B3"/>
    <w:rsid w:val="007156E9"/>
    <w:rsid w:val="007266C9"/>
    <w:rsid w:val="00733D1C"/>
    <w:rsid w:val="00734299"/>
    <w:rsid w:val="00734726"/>
    <w:rsid w:val="007417CD"/>
    <w:rsid w:val="00741B11"/>
    <w:rsid w:val="00746BB1"/>
    <w:rsid w:val="00746BF0"/>
    <w:rsid w:val="0075117E"/>
    <w:rsid w:val="00754AFE"/>
    <w:rsid w:val="00757E65"/>
    <w:rsid w:val="00765329"/>
    <w:rsid w:val="007654D6"/>
    <w:rsid w:val="00770838"/>
    <w:rsid w:val="007762F8"/>
    <w:rsid w:val="00777C6A"/>
    <w:rsid w:val="00781385"/>
    <w:rsid w:val="00784CB1"/>
    <w:rsid w:val="0079106C"/>
    <w:rsid w:val="00792330"/>
    <w:rsid w:val="00792865"/>
    <w:rsid w:val="00794B12"/>
    <w:rsid w:val="00795232"/>
    <w:rsid w:val="00796BC2"/>
    <w:rsid w:val="00796E62"/>
    <w:rsid w:val="007A0237"/>
    <w:rsid w:val="007A4599"/>
    <w:rsid w:val="007A530A"/>
    <w:rsid w:val="007B1A0A"/>
    <w:rsid w:val="007B28D7"/>
    <w:rsid w:val="007B5A59"/>
    <w:rsid w:val="007B6F7E"/>
    <w:rsid w:val="007C0A2A"/>
    <w:rsid w:val="007C1EA8"/>
    <w:rsid w:val="007C394B"/>
    <w:rsid w:val="007C5273"/>
    <w:rsid w:val="007C5A32"/>
    <w:rsid w:val="007C5FB2"/>
    <w:rsid w:val="007C70F7"/>
    <w:rsid w:val="007D3CE8"/>
    <w:rsid w:val="007D499C"/>
    <w:rsid w:val="007D67D8"/>
    <w:rsid w:val="007E1272"/>
    <w:rsid w:val="007F4423"/>
    <w:rsid w:val="00807DBF"/>
    <w:rsid w:val="00810FC2"/>
    <w:rsid w:val="00812015"/>
    <w:rsid w:val="008140AD"/>
    <w:rsid w:val="00814F12"/>
    <w:rsid w:val="008152E6"/>
    <w:rsid w:val="00815B48"/>
    <w:rsid w:val="008200FD"/>
    <w:rsid w:val="008244F7"/>
    <w:rsid w:val="00825886"/>
    <w:rsid w:val="0082612E"/>
    <w:rsid w:val="0082685F"/>
    <w:rsid w:val="00827324"/>
    <w:rsid w:val="008317FD"/>
    <w:rsid w:val="00831AE5"/>
    <w:rsid w:val="0084109F"/>
    <w:rsid w:val="00841E71"/>
    <w:rsid w:val="00842A6C"/>
    <w:rsid w:val="008462E2"/>
    <w:rsid w:val="00846D94"/>
    <w:rsid w:val="008474BB"/>
    <w:rsid w:val="00851C87"/>
    <w:rsid w:val="00855AD2"/>
    <w:rsid w:val="0085776E"/>
    <w:rsid w:val="008600B9"/>
    <w:rsid w:val="0086021B"/>
    <w:rsid w:val="00860683"/>
    <w:rsid w:val="00863AB5"/>
    <w:rsid w:val="00864429"/>
    <w:rsid w:val="0087253E"/>
    <w:rsid w:val="00873756"/>
    <w:rsid w:val="008756A2"/>
    <w:rsid w:val="0088394E"/>
    <w:rsid w:val="0088536E"/>
    <w:rsid w:val="008877C6"/>
    <w:rsid w:val="00887E28"/>
    <w:rsid w:val="00887E37"/>
    <w:rsid w:val="0089050E"/>
    <w:rsid w:val="00894EF3"/>
    <w:rsid w:val="00895E05"/>
    <w:rsid w:val="00896CAC"/>
    <w:rsid w:val="008A0975"/>
    <w:rsid w:val="008A1A3D"/>
    <w:rsid w:val="008A532D"/>
    <w:rsid w:val="008A6A47"/>
    <w:rsid w:val="008B03E0"/>
    <w:rsid w:val="008B489D"/>
    <w:rsid w:val="008B766C"/>
    <w:rsid w:val="008C44A7"/>
    <w:rsid w:val="008C7094"/>
    <w:rsid w:val="008C7666"/>
    <w:rsid w:val="008D2DFA"/>
    <w:rsid w:val="008D36F7"/>
    <w:rsid w:val="008D5A31"/>
    <w:rsid w:val="008D7FFA"/>
    <w:rsid w:val="008E3109"/>
    <w:rsid w:val="008E44B6"/>
    <w:rsid w:val="008E68A4"/>
    <w:rsid w:val="008F08B6"/>
    <w:rsid w:val="008F53A8"/>
    <w:rsid w:val="008F6431"/>
    <w:rsid w:val="009002AC"/>
    <w:rsid w:val="00900835"/>
    <w:rsid w:val="0090744C"/>
    <w:rsid w:val="00907EC0"/>
    <w:rsid w:val="009122B5"/>
    <w:rsid w:val="00913D7B"/>
    <w:rsid w:val="009221AA"/>
    <w:rsid w:val="009257BC"/>
    <w:rsid w:val="00930052"/>
    <w:rsid w:val="009375AF"/>
    <w:rsid w:val="00946DD7"/>
    <w:rsid w:val="00946F42"/>
    <w:rsid w:val="009509C9"/>
    <w:rsid w:val="00951831"/>
    <w:rsid w:val="00951AA2"/>
    <w:rsid w:val="00951B4C"/>
    <w:rsid w:val="00955953"/>
    <w:rsid w:val="0095599D"/>
    <w:rsid w:val="00956A64"/>
    <w:rsid w:val="0096352C"/>
    <w:rsid w:val="00965402"/>
    <w:rsid w:val="0097076F"/>
    <w:rsid w:val="00971118"/>
    <w:rsid w:val="009719B1"/>
    <w:rsid w:val="00972CCC"/>
    <w:rsid w:val="00973814"/>
    <w:rsid w:val="00980528"/>
    <w:rsid w:val="009854ED"/>
    <w:rsid w:val="009863EF"/>
    <w:rsid w:val="009864A9"/>
    <w:rsid w:val="009927C1"/>
    <w:rsid w:val="00993691"/>
    <w:rsid w:val="009943D1"/>
    <w:rsid w:val="00994C6F"/>
    <w:rsid w:val="009953CD"/>
    <w:rsid w:val="009A622E"/>
    <w:rsid w:val="009A739A"/>
    <w:rsid w:val="009A76CA"/>
    <w:rsid w:val="009B10CD"/>
    <w:rsid w:val="009B20B0"/>
    <w:rsid w:val="009B23BE"/>
    <w:rsid w:val="009B2AED"/>
    <w:rsid w:val="009B42FE"/>
    <w:rsid w:val="009C1251"/>
    <w:rsid w:val="009C1F80"/>
    <w:rsid w:val="009C3A47"/>
    <w:rsid w:val="009C5E30"/>
    <w:rsid w:val="009C6C28"/>
    <w:rsid w:val="009C7220"/>
    <w:rsid w:val="009C79CD"/>
    <w:rsid w:val="009D3C69"/>
    <w:rsid w:val="009D51E2"/>
    <w:rsid w:val="009E10F5"/>
    <w:rsid w:val="009E5F0E"/>
    <w:rsid w:val="009F1FDB"/>
    <w:rsid w:val="009F352F"/>
    <w:rsid w:val="009F4011"/>
    <w:rsid w:val="009F4629"/>
    <w:rsid w:val="009F4984"/>
    <w:rsid w:val="009F58D0"/>
    <w:rsid w:val="009F655A"/>
    <w:rsid w:val="009F7224"/>
    <w:rsid w:val="00A003C5"/>
    <w:rsid w:val="00A012E7"/>
    <w:rsid w:val="00A01F7B"/>
    <w:rsid w:val="00A040F0"/>
    <w:rsid w:val="00A07112"/>
    <w:rsid w:val="00A17880"/>
    <w:rsid w:val="00A20D1D"/>
    <w:rsid w:val="00A247A9"/>
    <w:rsid w:val="00A24B5D"/>
    <w:rsid w:val="00A25C94"/>
    <w:rsid w:val="00A275EF"/>
    <w:rsid w:val="00A47B20"/>
    <w:rsid w:val="00A50D58"/>
    <w:rsid w:val="00A54E0E"/>
    <w:rsid w:val="00A56A60"/>
    <w:rsid w:val="00A62E3C"/>
    <w:rsid w:val="00A64199"/>
    <w:rsid w:val="00A67302"/>
    <w:rsid w:val="00A7256F"/>
    <w:rsid w:val="00A72B50"/>
    <w:rsid w:val="00A749DF"/>
    <w:rsid w:val="00A77210"/>
    <w:rsid w:val="00A83098"/>
    <w:rsid w:val="00A84B4F"/>
    <w:rsid w:val="00A91EB3"/>
    <w:rsid w:val="00A92923"/>
    <w:rsid w:val="00A93B1B"/>
    <w:rsid w:val="00AA1FBD"/>
    <w:rsid w:val="00AB249C"/>
    <w:rsid w:val="00AB62D6"/>
    <w:rsid w:val="00AC4D61"/>
    <w:rsid w:val="00AC6C30"/>
    <w:rsid w:val="00AD1721"/>
    <w:rsid w:val="00AD274E"/>
    <w:rsid w:val="00AD28CE"/>
    <w:rsid w:val="00AD3DCB"/>
    <w:rsid w:val="00AD4E20"/>
    <w:rsid w:val="00AD4FB4"/>
    <w:rsid w:val="00AD6277"/>
    <w:rsid w:val="00AE150D"/>
    <w:rsid w:val="00AE3812"/>
    <w:rsid w:val="00AE4364"/>
    <w:rsid w:val="00AE772C"/>
    <w:rsid w:val="00AF05C8"/>
    <w:rsid w:val="00AF27F8"/>
    <w:rsid w:val="00AF2B9C"/>
    <w:rsid w:val="00AF327A"/>
    <w:rsid w:val="00AF41BA"/>
    <w:rsid w:val="00AF762C"/>
    <w:rsid w:val="00B0124F"/>
    <w:rsid w:val="00B014CD"/>
    <w:rsid w:val="00B12CC6"/>
    <w:rsid w:val="00B1316C"/>
    <w:rsid w:val="00B13C38"/>
    <w:rsid w:val="00B141BA"/>
    <w:rsid w:val="00B174E1"/>
    <w:rsid w:val="00B200D6"/>
    <w:rsid w:val="00B22DD3"/>
    <w:rsid w:val="00B27FBE"/>
    <w:rsid w:val="00B35FE4"/>
    <w:rsid w:val="00B4107C"/>
    <w:rsid w:val="00B43C83"/>
    <w:rsid w:val="00B465AC"/>
    <w:rsid w:val="00B46EEA"/>
    <w:rsid w:val="00B514EB"/>
    <w:rsid w:val="00B51843"/>
    <w:rsid w:val="00B52D00"/>
    <w:rsid w:val="00B52EA6"/>
    <w:rsid w:val="00B54FB8"/>
    <w:rsid w:val="00B550C1"/>
    <w:rsid w:val="00B625BA"/>
    <w:rsid w:val="00B629DD"/>
    <w:rsid w:val="00B6587B"/>
    <w:rsid w:val="00B67E3F"/>
    <w:rsid w:val="00B72A6B"/>
    <w:rsid w:val="00B73BE0"/>
    <w:rsid w:val="00B73C91"/>
    <w:rsid w:val="00B75FB3"/>
    <w:rsid w:val="00B773C5"/>
    <w:rsid w:val="00B8067E"/>
    <w:rsid w:val="00B80925"/>
    <w:rsid w:val="00B8167C"/>
    <w:rsid w:val="00B83468"/>
    <w:rsid w:val="00B9035E"/>
    <w:rsid w:val="00B91CC2"/>
    <w:rsid w:val="00B9293E"/>
    <w:rsid w:val="00B948F0"/>
    <w:rsid w:val="00BA0920"/>
    <w:rsid w:val="00BA4C77"/>
    <w:rsid w:val="00BA63EE"/>
    <w:rsid w:val="00BA6AB9"/>
    <w:rsid w:val="00BB3FEB"/>
    <w:rsid w:val="00BB62EA"/>
    <w:rsid w:val="00BC0634"/>
    <w:rsid w:val="00BC5106"/>
    <w:rsid w:val="00BC6AD0"/>
    <w:rsid w:val="00BD0211"/>
    <w:rsid w:val="00BD0B30"/>
    <w:rsid w:val="00BD3776"/>
    <w:rsid w:val="00BD5DF9"/>
    <w:rsid w:val="00BE4435"/>
    <w:rsid w:val="00BE4700"/>
    <w:rsid w:val="00BE5C00"/>
    <w:rsid w:val="00BF3C7C"/>
    <w:rsid w:val="00BF528F"/>
    <w:rsid w:val="00BF5341"/>
    <w:rsid w:val="00C01608"/>
    <w:rsid w:val="00C02501"/>
    <w:rsid w:val="00C06057"/>
    <w:rsid w:val="00C067BE"/>
    <w:rsid w:val="00C06F50"/>
    <w:rsid w:val="00C07B6E"/>
    <w:rsid w:val="00C11DDC"/>
    <w:rsid w:val="00C143BB"/>
    <w:rsid w:val="00C15855"/>
    <w:rsid w:val="00C16390"/>
    <w:rsid w:val="00C20029"/>
    <w:rsid w:val="00C219BC"/>
    <w:rsid w:val="00C229A2"/>
    <w:rsid w:val="00C22FF1"/>
    <w:rsid w:val="00C24E8D"/>
    <w:rsid w:val="00C257C8"/>
    <w:rsid w:val="00C2653B"/>
    <w:rsid w:val="00C2708C"/>
    <w:rsid w:val="00C30080"/>
    <w:rsid w:val="00C40504"/>
    <w:rsid w:val="00C439FB"/>
    <w:rsid w:val="00C43FA8"/>
    <w:rsid w:val="00C50BF6"/>
    <w:rsid w:val="00C540BA"/>
    <w:rsid w:val="00C551F9"/>
    <w:rsid w:val="00C5632F"/>
    <w:rsid w:val="00C56A64"/>
    <w:rsid w:val="00C5712C"/>
    <w:rsid w:val="00C740D9"/>
    <w:rsid w:val="00C756A4"/>
    <w:rsid w:val="00C80E44"/>
    <w:rsid w:val="00C838A3"/>
    <w:rsid w:val="00C852DE"/>
    <w:rsid w:val="00C86155"/>
    <w:rsid w:val="00C87E80"/>
    <w:rsid w:val="00C959D4"/>
    <w:rsid w:val="00C9779E"/>
    <w:rsid w:val="00CA246D"/>
    <w:rsid w:val="00CA2D9F"/>
    <w:rsid w:val="00CA3D96"/>
    <w:rsid w:val="00CA49FA"/>
    <w:rsid w:val="00CA5D9D"/>
    <w:rsid w:val="00CA7109"/>
    <w:rsid w:val="00CB2647"/>
    <w:rsid w:val="00CC2F02"/>
    <w:rsid w:val="00CC5F65"/>
    <w:rsid w:val="00CD63E3"/>
    <w:rsid w:val="00CE0020"/>
    <w:rsid w:val="00CE3DBE"/>
    <w:rsid w:val="00CE5307"/>
    <w:rsid w:val="00CE73BA"/>
    <w:rsid w:val="00CE7EA8"/>
    <w:rsid w:val="00CF0442"/>
    <w:rsid w:val="00CF05A9"/>
    <w:rsid w:val="00CF3708"/>
    <w:rsid w:val="00CF5486"/>
    <w:rsid w:val="00CF588F"/>
    <w:rsid w:val="00D00F0E"/>
    <w:rsid w:val="00D01F8E"/>
    <w:rsid w:val="00D0255B"/>
    <w:rsid w:val="00D04726"/>
    <w:rsid w:val="00D13457"/>
    <w:rsid w:val="00D17543"/>
    <w:rsid w:val="00D214F3"/>
    <w:rsid w:val="00D21701"/>
    <w:rsid w:val="00D227DE"/>
    <w:rsid w:val="00D255FA"/>
    <w:rsid w:val="00D25D62"/>
    <w:rsid w:val="00D275AD"/>
    <w:rsid w:val="00D305F5"/>
    <w:rsid w:val="00D345E2"/>
    <w:rsid w:val="00D41163"/>
    <w:rsid w:val="00D4343F"/>
    <w:rsid w:val="00D44F7B"/>
    <w:rsid w:val="00D4545B"/>
    <w:rsid w:val="00D47F25"/>
    <w:rsid w:val="00D53270"/>
    <w:rsid w:val="00D53392"/>
    <w:rsid w:val="00D53F96"/>
    <w:rsid w:val="00D540C9"/>
    <w:rsid w:val="00D55EE4"/>
    <w:rsid w:val="00D61FFD"/>
    <w:rsid w:val="00D6419C"/>
    <w:rsid w:val="00D67C77"/>
    <w:rsid w:val="00D701A0"/>
    <w:rsid w:val="00D702C3"/>
    <w:rsid w:val="00D711E8"/>
    <w:rsid w:val="00D9182F"/>
    <w:rsid w:val="00D94BC8"/>
    <w:rsid w:val="00D97056"/>
    <w:rsid w:val="00DA258F"/>
    <w:rsid w:val="00DA4394"/>
    <w:rsid w:val="00DA4634"/>
    <w:rsid w:val="00DB11A6"/>
    <w:rsid w:val="00DB27CE"/>
    <w:rsid w:val="00DB461B"/>
    <w:rsid w:val="00DB60D9"/>
    <w:rsid w:val="00DC0B5B"/>
    <w:rsid w:val="00DC1875"/>
    <w:rsid w:val="00DC5149"/>
    <w:rsid w:val="00DC5FE1"/>
    <w:rsid w:val="00DC6A49"/>
    <w:rsid w:val="00DC7E48"/>
    <w:rsid w:val="00DD05FF"/>
    <w:rsid w:val="00DD32E1"/>
    <w:rsid w:val="00DD44A4"/>
    <w:rsid w:val="00DE0381"/>
    <w:rsid w:val="00DE2468"/>
    <w:rsid w:val="00DF0CF2"/>
    <w:rsid w:val="00DF5439"/>
    <w:rsid w:val="00E01530"/>
    <w:rsid w:val="00E14D73"/>
    <w:rsid w:val="00E1612A"/>
    <w:rsid w:val="00E17577"/>
    <w:rsid w:val="00E176CE"/>
    <w:rsid w:val="00E177FA"/>
    <w:rsid w:val="00E22D00"/>
    <w:rsid w:val="00E266E6"/>
    <w:rsid w:val="00E3633A"/>
    <w:rsid w:val="00E44492"/>
    <w:rsid w:val="00E50B01"/>
    <w:rsid w:val="00E52C9F"/>
    <w:rsid w:val="00E52D66"/>
    <w:rsid w:val="00E543A5"/>
    <w:rsid w:val="00E5677E"/>
    <w:rsid w:val="00E56BF6"/>
    <w:rsid w:val="00E6083D"/>
    <w:rsid w:val="00E6117A"/>
    <w:rsid w:val="00E63194"/>
    <w:rsid w:val="00E65D48"/>
    <w:rsid w:val="00E66908"/>
    <w:rsid w:val="00E673AC"/>
    <w:rsid w:val="00E70795"/>
    <w:rsid w:val="00E72107"/>
    <w:rsid w:val="00E73BF2"/>
    <w:rsid w:val="00E74637"/>
    <w:rsid w:val="00E86F61"/>
    <w:rsid w:val="00E912B2"/>
    <w:rsid w:val="00E924F3"/>
    <w:rsid w:val="00E932A2"/>
    <w:rsid w:val="00EA0DE4"/>
    <w:rsid w:val="00EA1E3E"/>
    <w:rsid w:val="00EB0BEE"/>
    <w:rsid w:val="00EB2908"/>
    <w:rsid w:val="00EB31CE"/>
    <w:rsid w:val="00EB5A61"/>
    <w:rsid w:val="00EB6D15"/>
    <w:rsid w:val="00EC2FFA"/>
    <w:rsid w:val="00EC4E04"/>
    <w:rsid w:val="00ED1CC3"/>
    <w:rsid w:val="00ED22DD"/>
    <w:rsid w:val="00ED3898"/>
    <w:rsid w:val="00EE0B54"/>
    <w:rsid w:val="00EE2285"/>
    <w:rsid w:val="00EE6BF0"/>
    <w:rsid w:val="00EE6D5B"/>
    <w:rsid w:val="00EF3130"/>
    <w:rsid w:val="00F00232"/>
    <w:rsid w:val="00F0540D"/>
    <w:rsid w:val="00F0636E"/>
    <w:rsid w:val="00F07EAD"/>
    <w:rsid w:val="00F130FE"/>
    <w:rsid w:val="00F13B53"/>
    <w:rsid w:val="00F21AAD"/>
    <w:rsid w:val="00F2263D"/>
    <w:rsid w:val="00F26386"/>
    <w:rsid w:val="00F27F0D"/>
    <w:rsid w:val="00F366FE"/>
    <w:rsid w:val="00F411DE"/>
    <w:rsid w:val="00F46AD2"/>
    <w:rsid w:val="00F509C7"/>
    <w:rsid w:val="00F52C36"/>
    <w:rsid w:val="00F52F33"/>
    <w:rsid w:val="00F57F0C"/>
    <w:rsid w:val="00F60550"/>
    <w:rsid w:val="00F606BB"/>
    <w:rsid w:val="00F6214D"/>
    <w:rsid w:val="00F654B4"/>
    <w:rsid w:val="00F70B33"/>
    <w:rsid w:val="00F70CA8"/>
    <w:rsid w:val="00F771D2"/>
    <w:rsid w:val="00F81436"/>
    <w:rsid w:val="00F83C60"/>
    <w:rsid w:val="00F86119"/>
    <w:rsid w:val="00F8667A"/>
    <w:rsid w:val="00F8743C"/>
    <w:rsid w:val="00F91C69"/>
    <w:rsid w:val="00F924FD"/>
    <w:rsid w:val="00F95447"/>
    <w:rsid w:val="00F96DF0"/>
    <w:rsid w:val="00FA057B"/>
    <w:rsid w:val="00FA0A21"/>
    <w:rsid w:val="00FA136C"/>
    <w:rsid w:val="00FA18C5"/>
    <w:rsid w:val="00FA2225"/>
    <w:rsid w:val="00FA5E4E"/>
    <w:rsid w:val="00FA61AA"/>
    <w:rsid w:val="00FB214A"/>
    <w:rsid w:val="00FB30CB"/>
    <w:rsid w:val="00FB4C63"/>
    <w:rsid w:val="00FB66AE"/>
    <w:rsid w:val="00FC2B3C"/>
    <w:rsid w:val="00FC3604"/>
    <w:rsid w:val="00FD1729"/>
    <w:rsid w:val="00FD4673"/>
    <w:rsid w:val="00FD603D"/>
    <w:rsid w:val="00FE7866"/>
    <w:rsid w:val="00FF0CD2"/>
    <w:rsid w:val="00FF1463"/>
    <w:rsid w:val="00FF268A"/>
    <w:rsid w:val="00FF308E"/>
    <w:rsid w:val="00FF5465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D3C433"/>
  <w15:docId w15:val="{1A426E64-ACB5-494C-A936-7343CADC2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7DE9"/>
    <w:pPr>
      <w:spacing w:before="120"/>
    </w:pPr>
    <w:rPr>
      <w:sz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75336"/>
    <w:pPr>
      <w:pBdr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pBdr>
      <w:shd w:val="clear" w:color="auto" w:fill="4472C4"/>
      <w:outlineLvl w:val="0"/>
    </w:pPr>
    <w:rPr>
      <w:caps/>
      <w:color w:val="FFFFFF"/>
      <w:spacing w:val="15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575336"/>
    <w:pPr>
      <w:pBdr>
        <w:top w:val="single" w:sz="24" w:space="0" w:color="D9E2F3"/>
        <w:left w:val="single" w:sz="24" w:space="0" w:color="D9E2F3"/>
        <w:bottom w:val="single" w:sz="24" w:space="0" w:color="D9E2F3"/>
        <w:right w:val="single" w:sz="24" w:space="0" w:color="D9E2F3"/>
      </w:pBdr>
      <w:shd w:val="clear" w:color="auto" w:fill="D9E2F3"/>
      <w:spacing w:before="20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unhideWhenUsed/>
    <w:qFormat/>
    <w:rsid w:val="002D7DE9"/>
    <w:pPr>
      <w:outlineLvl w:val="2"/>
    </w:pPr>
    <w:rPr>
      <w:color w:val="1F3763"/>
      <w:spacing w:val="15"/>
    </w:rPr>
  </w:style>
  <w:style w:type="paragraph" w:styleId="4">
    <w:name w:val="heading 4"/>
    <w:basedOn w:val="a"/>
    <w:next w:val="a"/>
    <w:link w:val="40"/>
    <w:uiPriority w:val="9"/>
    <w:unhideWhenUsed/>
    <w:qFormat/>
    <w:rsid w:val="00575336"/>
    <w:pPr>
      <w:pBdr>
        <w:top w:val="dotted" w:sz="6" w:space="2" w:color="4472C4"/>
      </w:pBdr>
      <w:spacing w:before="200"/>
      <w:outlineLvl w:val="3"/>
    </w:pPr>
    <w:rPr>
      <w:caps/>
      <w:color w:val="2F5496"/>
      <w:spacing w:val="10"/>
    </w:rPr>
  </w:style>
  <w:style w:type="paragraph" w:styleId="5">
    <w:name w:val="heading 5"/>
    <w:basedOn w:val="a"/>
    <w:next w:val="a"/>
    <w:link w:val="50"/>
    <w:uiPriority w:val="9"/>
    <w:unhideWhenUsed/>
    <w:qFormat/>
    <w:rsid w:val="00575336"/>
    <w:pPr>
      <w:pBdr>
        <w:bottom w:val="single" w:sz="6" w:space="1" w:color="4472C4"/>
      </w:pBdr>
      <w:spacing w:before="200"/>
      <w:outlineLvl w:val="4"/>
    </w:pPr>
    <w:rPr>
      <w:caps/>
      <w:color w:val="2F5496"/>
      <w:spacing w:val="10"/>
    </w:rPr>
  </w:style>
  <w:style w:type="paragraph" w:styleId="6">
    <w:name w:val="heading 6"/>
    <w:basedOn w:val="a"/>
    <w:next w:val="a"/>
    <w:link w:val="60"/>
    <w:uiPriority w:val="9"/>
    <w:unhideWhenUsed/>
    <w:qFormat/>
    <w:rsid w:val="00575336"/>
    <w:pPr>
      <w:pBdr>
        <w:bottom w:val="dotted" w:sz="6" w:space="1" w:color="4472C4"/>
      </w:pBdr>
      <w:spacing w:before="200"/>
      <w:outlineLvl w:val="5"/>
    </w:pPr>
    <w:rPr>
      <w:caps/>
      <w:color w:val="2F5496"/>
      <w:spacing w:val="10"/>
    </w:rPr>
  </w:style>
  <w:style w:type="paragraph" w:styleId="7">
    <w:name w:val="heading 7"/>
    <w:basedOn w:val="a"/>
    <w:next w:val="a"/>
    <w:link w:val="70"/>
    <w:uiPriority w:val="9"/>
    <w:unhideWhenUsed/>
    <w:qFormat/>
    <w:rsid w:val="00575336"/>
    <w:pPr>
      <w:spacing w:before="200"/>
      <w:outlineLvl w:val="6"/>
    </w:pPr>
    <w:rPr>
      <w:caps/>
      <w:color w:val="2F5496"/>
      <w:spacing w:val="10"/>
    </w:rPr>
  </w:style>
  <w:style w:type="paragraph" w:styleId="8">
    <w:name w:val="heading 8"/>
    <w:basedOn w:val="a"/>
    <w:next w:val="a"/>
    <w:link w:val="80"/>
    <w:uiPriority w:val="9"/>
    <w:unhideWhenUsed/>
    <w:qFormat/>
    <w:rsid w:val="00575336"/>
    <w:pPr>
      <w:spacing w:before="2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75336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4BC8"/>
    <w:pPr>
      <w:tabs>
        <w:tab w:val="center" w:pos="4986"/>
        <w:tab w:val="right" w:pos="9972"/>
      </w:tabs>
    </w:pPr>
  </w:style>
  <w:style w:type="character" w:customStyle="1" w:styleId="a4">
    <w:name w:val="页眉 字符"/>
    <w:basedOn w:val="a0"/>
    <w:link w:val="a3"/>
    <w:uiPriority w:val="99"/>
    <w:rsid w:val="00D94BC8"/>
  </w:style>
  <w:style w:type="character" w:styleId="a5">
    <w:name w:val="Strong"/>
    <w:uiPriority w:val="22"/>
    <w:qFormat/>
    <w:rsid w:val="00575336"/>
    <w:rPr>
      <w:b/>
      <w:bCs/>
    </w:rPr>
  </w:style>
  <w:style w:type="paragraph" w:styleId="a6">
    <w:name w:val="No Spacing"/>
    <w:uiPriority w:val="1"/>
    <w:qFormat/>
    <w:rsid w:val="009F4011"/>
    <w:rPr>
      <w:sz w:val="22"/>
      <w:lang w:eastAsia="en-US"/>
    </w:rPr>
  </w:style>
  <w:style w:type="paragraph" w:styleId="a7">
    <w:name w:val="footer"/>
    <w:basedOn w:val="a"/>
    <w:link w:val="a8"/>
    <w:uiPriority w:val="99"/>
    <w:unhideWhenUsed/>
    <w:rsid w:val="00D94BC8"/>
    <w:pPr>
      <w:tabs>
        <w:tab w:val="center" w:pos="4986"/>
        <w:tab w:val="right" w:pos="9972"/>
      </w:tabs>
    </w:pPr>
  </w:style>
  <w:style w:type="character" w:customStyle="1" w:styleId="a8">
    <w:name w:val="页脚 字符"/>
    <w:basedOn w:val="a0"/>
    <w:link w:val="a7"/>
    <w:uiPriority w:val="99"/>
    <w:rsid w:val="00D94BC8"/>
  </w:style>
  <w:style w:type="character" w:styleId="a9">
    <w:name w:val="annotation reference"/>
    <w:uiPriority w:val="99"/>
    <w:semiHidden/>
    <w:unhideWhenUsed/>
    <w:rsid w:val="00895E05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895E05"/>
  </w:style>
  <w:style w:type="character" w:customStyle="1" w:styleId="ab">
    <w:name w:val="批注文字 字符"/>
    <w:link w:val="aa"/>
    <w:uiPriority w:val="99"/>
    <w:rsid w:val="00895E05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95E05"/>
    <w:rPr>
      <w:b/>
      <w:bCs/>
    </w:rPr>
  </w:style>
  <w:style w:type="character" w:customStyle="1" w:styleId="ad">
    <w:name w:val="批注主题 字符"/>
    <w:link w:val="ac"/>
    <w:uiPriority w:val="99"/>
    <w:semiHidden/>
    <w:rsid w:val="00895E05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895E05"/>
    <w:rPr>
      <w:rFonts w:ascii="Segoe UI" w:hAnsi="Segoe UI" w:cs="Segoe UI"/>
      <w:sz w:val="18"/>
      <w:szCs w:val="18"/>
    </w:rPr>
  </w:style>
  <w:style w:type="character" w:customStyle="1" w:styleId="af">
    <w:name w:val="批注框文本 字符"/>
    <w:link w:val="ae"/>
    <w:uiPriority w:val="99"/>
    <w:semiHidden/>
    <w:rsid w:val="00895E05"/>
    <w:rPr>
      <w:rFonts w:ascii="Segoe UI" w:hAnsi="Segoe UI" w:cs="Segoe UI"/>
      <w:sz w:val="18"/>
      <w:szCs w:val="18"/>
    </w:rPr>
  </w:style>
  <w:style w:type="paragraph" w:styleId="af0">
    <w:name w:val="List Paragraph"/>
    <w:basedOn w:val="a"/>
    <w:uiPriority w:val="34"/>
    <w:qFormat/>
    <w:rsid w:val="00575336"/>
    <w:pPr>
      <w:ind w:left="720"/>
      <w:contextualSpacing/>
    </w:pPr>
  </w:style>
  <w:style w:type="table" w:styleId="af1">
    <w:name w:val="Table Grid"/>
    <w:basedOn w:val="a1"/>
    <w:uiPriority w:val="39"/>
    <w:rsid w:val="00B514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uiPriority w:val="99"/>
    <w:unhideWhenUsed/>
    <w:rsid w:val="009B10CD"/>
    <w:rPr>
      <w:color w:val="0563C1"/>
      <w:u w:val="single"/>
    </w:rPr>
  </w:style>
  <w:style w:type="character" w:styleId="af3">
    <w:name w:val="FollowedHyperlink"/>
    <w:uiPriority w:val="99"/>
    <w:semiHidden/>
    <w:unhideWhenUsed/>
    <w:rsid w:val="00F70CA8"/>
    <w:rPr>
      <w:color w:val="954F72"/>
      <w:u w:val="single"/>
    </w:rPr>
  </w:style>
  <w:style w:type="character" w:customStyle="1" w:styleId="UnresolvedMention1">
    <w:name w:val="Unresolved Mention1"/>
    <w:uiPriority w:val="99"/>
    <w:semiHidden/>
    <w:unhideWhenUsed/>
    <w:rsid w:val="009509C9"/>
    <w:rPr>
      <w:color w:val="808080"/>
      <w:shd w:val="clear" w:color="auto" w:fill="E6E6E6"/>
    </w:rPr>
  </w:style>
  <w:style w:type="paragraph" w:styleId="af4">
    <w:name w:val="Title"/>
    <w:basedOn w:val="a"/>
    <w:next w:val="a"/>
    <w:link w:val="af5"/>
    <w:uiPriority w:val="10"/>
    <w:qFormat/>
    <w:rsid w:val="00575336"/>
    <w:pPr>
      <w:spacing w:before="0"/>
    </w:pPr>
    <w:rPr>
      <w:rFonts w:ascii="Calibri Light" w:eastAsia="Calibri Light" w:hAnsi="Calibri Light" w:cs="Times New Roman"/>
      <w:caps/>
      <w:color w:val="4472C4"/>
      <w:spacing w:val="10"/>
      <w:sz w:val="52"/>
      <w:szCs w:val="52"/>
    </w:rPr>
  </w:style>
  <w:style w:type="character" w:customStyle="1" w:styleId="af5">
    <w:name w:val="标题 字符"/>
    <w:link w:val="af4"/>
    <w:uiPriority w:val="10"/>
    <w:rsid w:val="00575336"/>
    <w:rPr>
      <w:rFonts w:ascii="Calibri Light" w:eastAsia="Calibri Light" w:hAnsi="Calibri Light" w:cs="Times New Roman"/>
      <w:caps/>
      <w:color w:val="4472C4"/>
      <w:spacing w:val="10"/>
      <w:sz w:val="52"/>
      <w:szCs w:val="52"/>
    </w:rPr>
  </w:style>
  <w:style w:type="character" w:customStyle="1" w:styleId="10">
    <w:name w:val="标题 1 字符"/>
    <w:link w:val="1"/>
    <w:uiPriority w:val="9"/>
    <w:rsid w:val="00575336"/>
    <w:rPr>
      <w:caps/>
      <w:color w:val="FFFFFF"/>
      <w:spacing w:val="15"/>
      <w:sz w:val="22"/>
      <w:szCs w:val="22"/>
      <w:shd w:val="clear" w:color="auto" w:fill="4472C4"/>
    </w:rPr>
  </w:style>
  <w:style w:type="character" w:customStyle="1" w:styleId="20">
    <w:name w:val="标题 2 字符"/>
    <w:link w:val="2"/>
    <w:uiPriority w:val="9"/>
    <w:rsid w:val="00575336"/>
    <w:rPr>
      <w:caps/>
      <w:spacing w:val="15"/>
      <w:shd w:val="clear" w:color="auto" w:fill="D9E2F3"/>
    </w:rPr>
  </w:style>
  <w:style w:type="character" w:customStyle="1" w:styleId="30">
    <w:name w:val="标题 3 字符"/>
    <w:link w:val="3"/>
    <w:uiPriority w:val="9"/>
    <w:rsid w:val="002D7DE9"/>
    <w:rPr>
      <w:color w:val="1F3763"/>
      <w:spacing w:val="15"/>
      <w:sz w:val="22"/>
    </w:rPr>
  </w:style>
  <w:style w:type="character" w:customStyle="1" w:styleId="40">
    <w:name w:val="标题 4 字符"/>
    <w:link w:val="4"/>
    <w:uiPriority w:val="9"/>
    <w:rsid w:val="00575336"/>
    <w:rPr>
      <w:caps/>
      <w:color w:val="2F5496"/>
      <w:spacing w:val="10"/>
    </w:rPr>
  </w:style>
  <w:style w:type="character" w:customStyle="1" w:styleId="50">
    <w:name w:val="标题 5 字符"/>
    <w:link w:val="5"/>
    <w:uiPriority w:val="9"/>
    <w:rsid w:val="00575336"/>
    <w:rPr>
      <w:caps/>
      <w:color w:val="2F5496"/>
      <w:spacing w:val="10"/>
    </w:rPr>
  </w:style>
  <w:style w:type="character" w:customStyle="1" w:styleId="60">
    <w:name w:val="标题 6 字符"/>
    <w:link w:val="6"/>
    <w:uiPriority w:val="9"/>
    <w:rsid w:val="00575336"/>
    <w:rPr>
      <w:caps/>
      <w:color w:val="2F5496"/>
      <w:spacing w:val="10"/>
    </w:rPr>
  </w:style>
  <w:style w:type="character" w:customStyle="1" w:styleId="70">
    <w:name w:val="标题 7 字符"/>
    <w:link w:val="7"/>
    <w:uiPriority w:val="9"/>
    <w:rsid w:val="00575336"/>
    <w:rPr>
      <w:caps/>
      <w:color w:val="2F5496"/>
      <w:spacing w:val="10"/>
    </w:rPr>
  </w:style>
  <w:style w:type="character" w:customStyle="1" w:styleId="80">
    <w:name w:val="标题 8 字符"/>
    <w:link w:val="8"/>
    <w:uiPriority w:val="9"/>
    <w:rsid w:val="00575336"/>
    <w:rPr>
      <w:caps/>
      <w:spacing w:val="10"/>
      <w:sz w:val="18"/>
      <w:szCs w:val="18"/>
    </w:rPr>
  </w:style>
  <w:style w:type="character" w:customStyle="1" w:styleId="90">
    <w:name w:val="标题 9 字符"/>
    <w:link w:val="9"/>
    <w:uiPriority w:val="9"/>
    <w:semiHidden/>
    <w:rsid w:val="00575336"/>
    <w:rPr>
      <w:i/>
      <w:iCs/>
      <w:caps/>
      <w:spacing w:val="10"/>
      <w:sz w:val="18"/>
      <w:szCs w:val="18"/>
    </w:rPr>
  </w:style>
  <w:style w:type="paragraph" w:styleId="af6">
    <w:name w:val="caption"/>
    <w:basedOn w:val="a"/>
    <w:next w:val="a"/>
    <w:uiPriority w:val="35"/>
    <w:semiHidden/>
    <w:unhideWhenUsed/>
    <w:qFormat/>
    <w:rsid w:val="00575336"/>
    <w:rPr>
      <w:b/>
      <w:bCs/>
      <w:color w:val="2F5496"/>
      <w:sz w:val="16"/>
      <w:szCs w:val="16"/>
    </w:rPr>
  </w:style>
  <w:style w:type="paragraph" w:styleId="af7">
    <w:name w:val="Subtitle"/>
    <w:basedOn w:val="a"/>
    <w:next w:val="a"/>
    <w:link w:val="af8"/>
    <w:uiPriority w:val="11"/>
    <w:qFormat/>
    <w:rsid w:val="00575336"/>
    <w:pPr>
      <w:spacing w:before="0" w:after="500"/>
    </w:pPr>
    <w:rPr>
      <w:caps/>
      <w:color w:val="595959"/>
      <w:spacing w:val="10"/>
      <w:sz w:val="21"/>
      <w:szCs w:val="21"/>
    </w:rPr>
  </w:style>
  <w:style w:type="character" w:customStyle="1" w:styleId="af8">
    <w:name w:val="副标题 字符"/>
    <w:link w:val="af7"/>
    <w:uiPriority w:val="11"/>
    <w:rsid w:val="00575336"/>
    <w:rPr>
      <w:caps/>
      <w:color w:val="595959"/>
      <w:spacing w:val="10"/>
      <w:sz w:val="21"/>
      <w:szCs w:val="21"/>
    </w:rPr>
  </w:style>
  <w:style w:type="character" w:styleId="af9">
    <w:name w:val="Emphasis"/>
    <w:uiPriority w:val="20"/>
    <w:qFormat/>
    <w:rsid w:val="00575336"/>
    <w:rPr>
      <w:caps/>
      <w:color w:val="1F3763"/>
      <w:spacing w:val="5"/>
    </w:rPr>
  </w:style>
  <w:style w:type="paragraph" w:styleId="afa">
    <w:name w:val="Quote"/>
    <w:basedOn w:val="a"/>
    <w:next w:val="a"/>
    <w:link w:val="afb"/>
    <w:uiPriority w:val="29"/>
    <w:qFormat/>
    <w:rsid w:val="00575336"/>
    <w:rPr>
      <w:i/>
      <w:iCs/>
      <w:sz w:val="24"/>
      <w:szCs w:val="24"/>
    </w:rPr>
  </w:style>
  <w:style w:type="character" w:customStyle="1" w:styleId="afb">
    <w:name w:val="引用 字符"/>
    <w:link w:val="afa"/>
    <w:uiPriority w:val="29"/>
    <w:rsid w:val="00575336"/>
    <w:rPr>
      <w:i/>
      <w:iCs/>
      <w:sz w:val="24"/>
      <w:szCs w:val="24"/>
    </w:rPr>
  </w:style>
  <w:style w:type="paragraph" w:styleId="afc">
    <w:name w:val="Intense Quote"/>
    <w:basedOn w:val="a"/>
    <w:next w:val="a"/>
    <w:link w:val="afd"/>
    <w:uiPriority w:val="30"/>
    <w:qFormat/>
    <w:rsid w:val="00575336"/>
    <w:pPr>
      <w:spacing w:before="240" w:after="240"/>
      <w:ind w:left="1080" w:right="1080"/>
      <w:jc w:val="center"/>
    </w:pPr>
    <w:rPr>
      <w:color w:val="4472C4"/>
      <w:sz w:val="24"/>
      <w:szCs w:val="24"/>
    </w:rPr>
  </w:style>
  <w:style w:type="character" w:customStyle="1" w:styleId="afd">
    <w:name w:val="明显引用 字符"/>
    <w:link w:val="afc"/>
    <w:uiPriority w:val="30"/>
    <w:rsid w:val="00575336"/>
    <w:rPr>
      <w:color w:val="4472C4"/>
      <w:sz w:val="24"/>
      <w:szCs w:val="24"/>
    </w:rPr>
  </w:style>
  <w:style w:type="character" w:styleId="afe">
    <w:name w:val="Subtle Emphasis"/>
    <w:uiPriority w:val="19"/>
    <w:qFormat/>
    <w:rsid w:val="00575336"/>
    <w:rPr>
      <w:i/>
      <w:iCs/>
      <w:color w:val="1F3763"/>
    </w:rPr>
  </w:style>
  <w:style w:type="character" w:styleId="aff">
    <w:name w:val="Intense Emphasis"/>
    <w:uiPriority w:val="21"/>
    <w:qFormat/>
    <w:rsid w:val="00575336"/>
    <w:rPr>
      <w:b/>
      <w:bCs/>
      <w:caps/>
      <w:color w:val="1F3763"/>
      <w:spacing w:val="10"/>
    </w:rPr>
  </w:style>
  <w:style w:type="character" w:styleId="aff0">
    <w:name w:val="Subtle Reference"/>
    <w:uiPriority w:val="31"/>
    <w:qFormat/>
    <w:rsid w:val="00575336"/>
    <w:rPr>
      <w:b/>
      <w:bCs/>
      <w:color w:val="4472C4"/>
    </w:rPr>
  </w:style>
  <w:style w:type="character" w:styleId="aff1">
    <w:name w:val="Intense Reference"/>
    <w:uiPriority w:val="32"/>
    <w:qFormat/>
    <w:rsid w:val="00575336"/>
    <w:rPr>
      <w:b/>
      <w:bCs/>
      <w:i/>
      <w:iCs/>
      <w:caps/>
      <w:color w:val="4472C4"/>
    </w:rPr>
  </w:style>
  <w:style w:type="character" w:styleId="aff2">
    <w:name w:val="Book Title"/>
    <w:uiPriority w:val="33"/>
    <w:qFormat/>
    <w:rsid w:val="00575336"/>
    <w:rPr>
      <w:b/>
      <w:bCs/>
      <w:i/>
      <w:iCs/>
      <w:spacing w:val="0"/>
    </w:rPr>
  </w:style>
  <w:style w:type="paragraph" w:styleId="TOC">
    <w:name w:val="TOC Heading"/>
    <w:basedOn w:val="1"/>
    <w:next w:val="a"/>
    <w:uiPriority w:val="39"/>
    <w:semiHidden/>
    <w:unhideWhenUsed/>
    <w:qFormat/>
    <w:rsid w:val="00575336"/>
    <w:pPr>
      <w:outlineLvl w:val="9"/>
    </w:pPr>
  </w:style>
  <w:style w:type="table" w:customStyle="1" w:styleId="PlainTable21">
    <w:name w:val="Plain Table 21"/>
    <w:basedOn w:val="a1"/>
    <w:uiPriority w:val="42"/>
    <w:rsid w:val="001F6553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customStyle="1" w:styleId="UnresolvedMention2">
    <w:name w:val="Unresolved Mention2"/>
    <w:uiPriority w:val="99"/>
    <w:semiHidden/>
    <w:unhideWhenUsed/>
    <w:rsid w:val="002A364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lo.br/pdf/rlae/v21n1/v21n1a23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C9444-DEE8-4AC8-A71F-A18941243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1376</Words>
  <Characters>7847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9205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Tuazon</dc:creator>
  <cp:keywords/>
  <dc:description/>
  <cp:lastModifiedBy>Sophie Yang</cp:lastModifiedBy>
  <cp:revision>7</cp:revision>
  <cp:lastPrinted>2018-06-21T09:43:00Z</cp:lastPrinted>
  <dcterms:created xsi:type="dcterms:W3CDTF">2018-07-11T17:30:00Z</dcterms:created>
  <dcterms:modified xsi:type="dcterms:W3CDTF">2018-09-17T03:09:00Z</dcterms:modified>
  <cp:category/>
</cp:coreProperties>
</file>