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2E7A7C" w:rsidRDefault="00D1370B" w:rsidP="002E7A7C">
      <w:pPr>
        <w:pStyle w:val="af4"/>
      </w:pPr>
      <w:bookmarkStart w:id="0" w:name="_Hlk514855488"/>
      <w:bookmarkStart w:id="1" w:name="_GoBack"/>
      <w:bookmarkEnd w:id="1"/>
      <w:r>
        <w:t>Avanteen hoito</w:t>
      </w:r>
    </w:p>
    <w:p w14:paraId="6063C86D" w14:textId="6F116A4B" w:rsidR="00FA0A21" w:rsidRPr="00FA0A21" w:rsidRDefault="00D94BC8" w:rsidP="00AF2B9C">
      <w:pPr>
        <w:pStyle w:val="a6"/>
      </w:pPr>
      <w:bookmarkStart w:id="2" w:name="_Hlk514936415"/>
      <w:bookmarkEnd w:id="0"/>
      <w:proofErr w:type="spellStart"/>
      <w:r>
        <w:rPr>
          <w:rStyle w:val="a5"/>
        </w:rPr>
        <w:t>Kohderyhmä</w:t>
      </w:r>
      <w:proofErr w:type="spellEnd"/>
      <w:r>
        <w:rPr>
          <w:rStyle w:val="a5"/>
        </w:rPr>
        <w:t xml:space="preserve">: </w:t>
      </w:r>
      <w:proofErr w:type="spellStart"/>
      <w:r w:rsidR="00D305F5">
        <w:t>Sairaanhoitajaopiskelijat</w:t>
      </w:r>
      <w:proofErr w:type="spellEnd"/>
      <w:r w:rsidR="00D305F5">
        <w:t xml:space="preserve">   </w:t>
      </w:r>
      <w:proofErr w:type="spellStart"/>
      <w:r>
        <w:rPr>
          <w:rStyle w:val="a5"/>
        </w:rPr>
        <w:t>Suositeltava</w:t>
      </w:r>
      <w:proofErr w:type="spellEnd"/>
      <w:r>
        <w:rPr>
          <w:rStyle w:val="a5"/>
        </w:rPr>
        <w:t xml:space="preserve"> </w:t>
      </w:r>
      <w:proofErr w:type="spellStart"/>
      <w:r>
        <w:rPr>
          <w:rStyle w:val="a5"/>
        </w:rPr>
        <w:t>ryhmäkoko</w:t>
      </w:r>
      <w:proofErr w:type="spellEnd"/>
      <w:r>
        <w:rPr>
          <w:rStyle w:val="a5"/>
        </w:rPr>
        <w:t xml:space="preserve">: </w:t>
      </w:r>
      <w:r w:rsidR="00FA0A21">
        <w:t xml:space="preserve">1–2 </w:t>
      </w:r>
      <w:proofErr w:type="spellStart"/>
      <w:r w:rsidR="00FA0A21">
        <w:t>harjoittelijaa</w:t>
      </w:r>
      <w:proofErr w:type="spellEnd"/>
    </w:p>
    <w:p w14:paraId="506C84C5" w14:textId="311433BB" w:rsidR="0000739B" w:rsidRPr="0005142C" w:rsidRDefault="00AF2B9C" w:rsidP="00AF2B9C">
      <w:pPr>
        <w:pStyle w:val="a6"/>
        <w:rPr>
          <w:rStyle w:val="a5"/>
          <w:b w:val="0"/>
        </w:rPr>
      </w:pPr>
      <w:proofErr w:type="spellStart"/>
      <w:r>
        <w:rPr>
          <w:b/>
        </w:rPr>
        <w:t>Simulaation</w:t>
      </w:r>
      <w:proofErr w:type="spellEnd"/>
      <w:r>
        <w:rPr>
          <w:b/>
        </w:rPr>
        <w:t xml:space="preserve"> </w:t>
      </w:r>
      <w:proofErr w:type="spellStart"/>
      <w:r>
        <w:rPr>
          <w:b/>
        </w:rPr>
        <w:t>kesto</w:t>
      </w:r>
      <w:proofErr w:type="spellEnd"/>
      <w:r>
        <w:rPr>
          <w:b/>
        </w:rPr>
        <w:t>:</w:t>
      </w:r>
      <w:r>
        <w:t xml:space="preserve"> 10 </w:t>
      </w:r>
      <w:proofErr w:type="spellStart"/>
      <w:r>
        <w:t>minuuttia</w:t>
      </w:r>
      <w:proofErr w:type="spellEnd"/>
      <w:r>
        <w:t xml:space="preserve">        </w:t>
      </w:r>
      <w:proofErr w:type="spellStart"/>
      <w:r>
        <w:rPr>
          <w:rStyle w:val="a5"/>
        </w:rPr>
        <w:t>Debriefingsession</w:t>
      </w:r>
      <w:proofErr w:type="spellEnd"/>
      <w:r>
        <w:rPr>
          <w:rStyle w:val="a5"/>
        </w:rPr>
        <w:t xml:space="preserve"> </w:t>
      </w:r>
      <w:proofErr w:type="spellStart"/>
      <w:r>
        <w:rPr>
          <w:rStyle w:val="a5"/>
        </w:rPr>
        <w:t>kesto</w:t>
      </w:r>
      <w:proofErr w:type="spellEnd"/>
      <w:r>
        <w:rPr>
          <w:rStyle w:val="a5"/>
        </w:rPr>
        <w:t xml:space="preserve">: </w:t>
      </w:r>
      <w:r w:rsidRPr="00AF2B9C">
        <w:rPr>
          <w:rStyle w:val="a5"/>
          <w:b w:val="0"/>
        </w:rPr>
        <w:t xml:space="preserve">20 </w:t>
      </w:r>
      <w:proofErr w:type="spellStart"/>
      <w:r w:rsidRPr="00AF2B9C">
        <w:rPr>
          <w:rStyle w:val="a5"/>
          <w:b w:val="0"/>
        </w:rPr>
        <w:t>minuuttia</w:t>
      </w:r>
      <w:proofErr w:type="spellEnd"/>
    </w:p>
    <w:p w14:paraId="5C0E579E" w14:textId="1DF337D9" w:rsidR="008152E6" w:rsidRPr="007D499C" w:rsidRDefault="00A247A9" w:rsidP="007D499C">
      <w:pPr>
        <w:pStyle w:val="1"/>
      </w:pPr>
      <w:r>
        <w:t>Opetussuunnitelma</w:t>
      </w:r>
    </w:p>
    <w:p w14:paraId="06CD16DD" w14:textId="5CFD6D01" w:rsidR="00D94BC8" w:rsidRPr="007D499C" w:rsidRDefault="00D94BC8" w:rsidP="007D499C">
      <w:pPr>
        <w:pStyle w:val="2"/>
      </w:pPr>
      <w:r>
        <w:t>Oppimistavoitteet</w:t>
      </w:r>
    </w:p>
    <w:p w14:paraId="04F2C3B4" w14:textId="58401B35" w:rsidR="00134B3F" w:rsidRPr="003B066E" w:rsidRDefault="00903F6D" w:rsidP="002D7DE9">
      <w:pPr>
        <w:rPr>
          <w:rStyle w:val="a5"/>
          <w:b w:val="0"/>
        </w:rPr>
      </w:pPr>
      <w:proofErr w:type="spellStart"/>
      <w:r>
        <w:rPr>
          <w:rStyle w:val="a5"/>
          <w:b w:val="0"/>
        </w:rPr>
        <w:t>Simulaation</w:t>
      </w:r>
      <w:proofErr w:type="spellEnd"/>
      <w:r>
        <w:rPr>
          <w:rStyle w:val="a5"/>
          <w:b w:val="0"/>
        </w:rPr>
        <w:t xml:space="preserve"> ja </w:t>
      </w:r>
      <w:proofErr w:type="spellStart"/>
      <w:r>
        <w:rPr>
          <w:rStyle w:val="a5"/>
          <w:b w:val="0"/>
        </w:rPr>
        <w:t>debriefingsession</w:t>
      </w:r>
      <w:proofErr w:type="spellEnd"/>
      <w:r>
        <w:rPr>
          <w:rStyle w:val="a5"/>
          <w:b w:val="0"/>
        </w:rPr>
        <w:t xml:space="preserve"> </w:t>
      </w:r>
      <w:proofErr w:type="spellStart"/>
      <w:r>
        <w:rPr>
          <w:rStyle w:val="a5"/>
          <w:b w:val="0"/>
        </w:rPr>
        <w:t>jälkeen</w:t>
      </w:r>
      <w:proofErr w:type="spellEnd"/>
      <w:r>
        <w:rPr>
          <w:rStyle w:val="a5"/>
          <w:b w:val="0"/>
        </w:rPr>
        <w:t xml:space="preserve"> </w:t>
      </w:r>
      <w:proofErr w:type="spellStart"/>
      <w:r>
        <w:rPr>
          <w:rStyle w:val="a5"/>
          <w:b w:val="0"/>
        </w:rPr>
        <w:t>harjoittelijat</w:t>
      </w:r>
      <w:proofErr w:type="spellEnd"/>
      <w:r>
        <w:rPr>
          <w:rStyle w:val="a5"/>
          <w:b w:val="0"/>
        </w:rPr>
        <w:t xml:space="preserve"> </w:t>
      </w:r>
      <w:proofErr w:type="spellStart"/>
      <w:r>
        <w:rPr>
          <w:rStyle w:val="a5"/>
          <w:b w:val="0"/>
        </w:rPr>
        <w:t>osaavat</w:t>
      </w:r>
      <w:proofErr w:type="spellEnd"/>
      <w:r>
        <w:rPr>
          <w:rStyle w:val="a5"/>
          <w:b w:val="0"/>
        </w:rPr>
        <w:t xml:space="preserve"> </w:t>
      </w:r>
      <w:proofErr w:type="spellStart"/>
      <w:r>
        <w:rPr>
          <w:rStyle w:val="a5"/>
          <w:b w:val="0"/>
        </w:rPr>
        <w:t>seuraavaa</w:t>
      </w:r>
      <w:proofErr w:type="spellEnd"/>
      <w:r>
        <w:rPr>
          <w:rStyle w:val="a5"/>
          <w:b w:val="0"/>
        </w:rPr>
        <w:t>:</w:t>
      </w:r>
    </w:p>
    <w:bookmarkEnd w:id="2"/>
    <w:p w14:paraId="553F0007" w14:textId="1A9E20FA" w:rsidR="009913B2" w:rsidRPr="009913B2" w:rsidRDefault="009913B2" w:rsidP="009913B2">
      <w:pPr>
        <w:pStyle w:val="a6"/>
        <w:numPr>
          <w:ilvl w:val="0"/>
          <w:numId w:val="21"/>
        </w:numPr>
        <w:rPr>
          <w:szCs w:val="22"/>
        </w:rPr>
      </w:pPr>
      <w:proofErr w:type="spellStart"/>
      <w:r>
        <w:rPr>
          <w:szCs w:val="22"/>
        </w:rPr>
        <w:t>Avanteen</w:t>
      </w:r>
      <w:proofErr w:type="spellEnd"/>
      <w:r>
        <w:rPr>
          <w:szCs w:val="22"/>
        </w:rPr>
        <w:t xml:space="preserve"> </w:t>
      </w:r>
      <w:proofErr w:type="spellStart"/>
      <w:r>
        <w:rPr>
          <w:szCs w:val="22"/>
        </w:rPr>
        <w:t>tutkiminen</w:t>
      </w:r>
      <w:proofErr w:type="spellEnd"/>
      <w:r>
        <w:rPr>
          <w:szCs w:val="22"/>
        </w:rPr>
        <w:t xml:space="preserve"> ja </w:t>
      </w:r>
      <w:proofErr w:type="spellStart"/>
      <w:r>
        <w:rPr>
          <w:szCs w:val="22"/>
        </w:rPr>
        <w:t>arviointi</w:t>
      </w:r>
      <w:proofErr w:type="spellEnd"/>
    </w:p>
    <w:p w14:paraId="6CF0F9DC" w14:textId="2B00E9DE" w:rsidR="009913B2" w:rsidRPr="009913B2" w:rsidRDefault="009913B2" w:rsidP="009913B2">
      <w:pPr>
        <w:pStyle w:val="a6"/>
        <w:numPr>
          <w:ilvl w:val="0"/>
          <w:numId w:val="21"/>
        </w:numPr>
        <w:rPr>
          <w:szCs w:val="22"/>
        </w:rPr>
      </w:pPr>
      <w:proofErr w:type="spellStart"/>
      <w:r>
        <w:rPr>
          <w:szCs w:val="22"/>
        </w:rPr>
        <w:t>Toimenpiteiden</w:t>
      </w:r>
      <w:proofErr w:type="spellEnd"/>
      <w:r>
        <w:rPr>
          <w:szCs w:val="22"/>
        </w:rPr>
        <w:t xml:space="preserve"> </w:t>
      </w:r>
      <w:proofErr w:type="spellStart"/>
      <w:r>
        <w:rPr>
          <w:szCs w:val="22"/>
        </w:rPr>
        <w:t>selitys</w:t>
      </w:r>
      <w:proofErr w:type="spellEnd"/>
      <w:r>
        <w:rPr>
          <w:szCs w:val="22"/>
        </w:rPr>
        <w:t xml:space="preserve"> </w:t>
      </w:r>
      <w:proofErr w:type="spellStart"/>
      <w:r>
        <w:rPr>
          <w:szCs w:val="22"/>
        </w:rPr>
        <w:t>potilaalle</w:t>
      </w:r>
      <w:proofErr w:type="spellEnd"/>
      <w:r>
        <w:rPr>
          <w:szCs w:val="22"/>
        </w:rPr>
        <w:t xml:space="preserve"> </w:t>
      </w:r>
      <w:proofErr w:type="spellStart"/>
      <w:r>
        <w:rPr>
          <w:szCs w:val="22"/>
        </w:rPr>
        <w:t>asianmukaista</w:t>
      </w:r>
      <w:proofErr w:type="spellEnd"/>
      <w:r>
        <w:rPr>
          <w:szCs w:val="22"/>
        </w:rPr>
        <w:t xml:space="preserve">, </w:t>
      </w:r>
      <w:proofErr w:type="spellStart"/>
      <w:r>
        <w:rPr>
          <w:szCs w:val="22"/>
        </w:rPr>
        <w:t>tilanteeseen</w:t>
      </w:r>
      <w:proofErr w:type="spellEnd"/>
      <w:r>
        <w:rPr>
          <w:szCs w:val="22"/>
        </w:rPr>
        <w:t xml:space="preserve"> </w:t>
      </w:r>
      <w:proofErr w:type="spellStart"/>
      <w:r>
        <w:rPr>
          <w:szCs w:val="22"/>
        </w:rPr>
        <w:t>sopivaa</w:t>
      </w:r>
      <w:proofErr w:type="spellEnd"/>
      <w:r>
        <w:rPr>
          <w:szCs w:val="22"/>
        </w:rPr>
        <w:t xml:space="preserve"> </w:t>
      </w:r>
      <w:proofErr w:type="spellStart"/>
      <w:r>
        <w:rPr>
          <w:szCs w:val="22"/>
        </w:rPr>
        <w:t>kieltä</w:t>
      </w:r>
      <w:proofErr w:type="spellEnd"/>
      <w:r>
        <w:rPr>
          <w:szCs w:val="22"/>
        </w:rPr>
        <w:t xml:space="preserve"> </w:t>
      </w:r>
      <w:proofErr w:type="spellStart"/>
      <w:r>
        <w:rPr>
          <w:szCs w:val="22"/>
        </w:rPr>
        <w:t>käyttä</w:t>
      </w:r>
      <w:r w:rsidR="00D6069C">
        <w:rPr>
          <w:szCs w:val="22"/>
        </w:rPr>
        <w:t>mällä</w:t>
      </w:r>
      <w:proofErr w:type="spellEnd"/>
    </w:p>
    <w:p w14:paraId="68CA090E" w14:textId="05B1558C" w:rsidR="00DE0381" w:rsidRPr="008B4CE7" w:rsidRDefault="009913B2" w:rsidP="009913B2">
      <w:pPr>
        <w:pStyle w:val="a6"/>
        <w:numPr>
          <w:ilvl w:val="0"/>
          <w:numId w:val="21"/>
        </w:numPr>
        <w:rPr>
          <w:szCs w:val="22"/>
          <w:lang w:val="es-ES"/>
        </w:rPr>
      </w:pPr>
      <w:r w:rsidRPr="008B4CE7">
        <w:rPr>
          <w:szCs w:val="22"/>
          <w:lang w:val="es-ES"/>
        </w:rPr>
        <w:t>Avanteen hoitaminen, mukaan luettuna pussin tyhjentäminen (ja sen vaihto, jos tarpeen)</w:t>
      </w:r>
    </w:p>
    <w:p w14:paraId="22A8BB24" w14:textId="2B7D7154" w:rsidR="00D94BC8" w:rsidRPr="008B4CE7" w:rsidRDefault="00D94BC8" w:rsidP="007D499C">
      <w:pPr>
        <w:pStyle w:val="2"/>
        <w:rPr>
          <w:lang w:val="es-ES"/>
        </w:rPr>
      </w:pPr>
      <w:r w:rsidRPr="008B4CE7">
        <w:rPr>
          <w:lang w:val="es-ES"/>
        </w:rPr>
        <w:t>Skenaarion yhteenveto</w:t>
      </w:r>
    </w:p>
    <w:p w14:paraId="6C4B9AC5" w14:textId="5D18A404" w:rsidR="002361C5" w:rsidRPr="008B4CE7" w:rsidRDefault="00C268B5" w:rsidP="009F4011">
      <w:pPr>
        <w:rPr>
          <w:lang w:val="es-ES"/>
        </w:rPr>
      </w:pPr>
      <w:r w:rsidRPr="008B4CE7">
        <w:rPr>
          <w:lang w:val="es-ES"/>
        </w:rPr>
        <w:t>Tässä skenaariossa on 33-vuotias kaksi päivää sitten leikattu nainen, jolta on poistettu paksusuoli ja peräsuoli pitkäaikaisen haavaisen paksunsuolentulehduksen vuoksi. Hänelle on tehty paksusuoliavanne. Harjoittelijoiden tulee arvioida avanne, selittää tehdyt hoitotoimenpiteet potilaalle asianmukaista, tilanteeseen sopivaa kieltä käyttä</w:t>
      </w:r>
      <w:r w:rsidR="00D6069C">
        <w:rPr>
          <w:lang w:val="es-ES"/>
        </w:rPr>
        <w:t>mällä</w:t>
      </w:r>
      <w:r w:rsidRPr="008B4CE7">
        <w:rPr>
          <w:lang w:val="es-ES"/>
        </w:rPr>
        <w:t xml:space="preserve"> ja hoitaa avannetta, mukaan luettuna pussin tyhjentäminen (ja sen vaihto, jos tarpeen).</w:t>
      </w:r>
    </w:p>
    <w:p w14:paraId="55F47299" w14:textId="25709D34" w:rsidR="00285017" w:rsidRPr="008B4CE7" w:rsidRDefault="00285017" w:rsidP="002E7A7C">
      <w:pPr>
        <w:pStyle w:val="2"/>
        <w:rPr>
          <w:lang w:val="es-ES"/>
        </w:rPr>
      </w:pPr>
      <w:r w:rsidRPr="008B4CE7">
        <w:rPr>
          <w:lang w:val="es-ES"/>
        </w:rPr>
        <w:t>Debriefing</w:t>
      </w:r>
    </w:p>
    <w:p w14:paraId="0C0C9B11" w14:textId="3F8C4210" w:rsidR="00DE2468" w:rsidRPr="008B4CE7" w:rsidRDefault="00285017" w:rsidP="009F4011">
      <w:pPr>
        <w:rPr>
          <w:lang w:val="es-ES"/>
        </w:rPr>
      </w:pPr>
      <w:bookmarkStart w:id="3" w:name="_Hlk515357154"/>
      <w:r w:rsidRPr="008B4CE7">
        <w:rPr>
          <w:lang w:val="es-ES"/>
        </w:rPr>
        <w:t>Simulaation jälkeen on hyvä pitää ohjaajan vetämä debriefing, jossa keskustellaan oppimistavoitteisiin liittyvistä kysymyksistä. Ehdotuksia debriefingkysymyksiin löytyy Session Viewerin tapahtumalokista. Keskeisiä keskustelunaiheita voivat olla</w:t>
      </w:r>
      <w:r w:rsidR="001C6364">
        <w:rPr>
          <w:lang w:val="es-ES"/>
        </w:rPr>
        <w:t xml:space="preserve"> seuraavat</w:t>
      </w:r>
      <w:r w:rsidRPr="008B4CE7">
        <w:rPr>
          <w:lang w:val="es-ES"/>
        </w:rPr>
        <w:t>:</w:t>
      </w:r>
    </w:p>
    <w:p w14:paraId="674FE00D" w14:textId="468713C1" w:rsidR="009F7224" w:rsidRDefault="007D19E7" w:rsidP="00683FA8">
      <w:pPr>
        <w:pStyle w:val="af0"/>
        <w:numPr>
          <w:ilvl w:val="0"/>
          <w:numId w:val="23"/>
        </w:numPr>
      </w:pPr>
      <w:proofErr w:type="spellStart"/>
      <w:r>
        <w:rPr>
          <w:szCs w:val="22"/>
        </w:rPr>
        <w:t>Avanteen</w:t>
      </w:r>
      <w:proofErr w:type="spellEnd"/>
      <w:r>
        <w:rPr>
          <w:szCs w:val="22"/>
        </w:rPr>
        <w:t xml:space="preserve"> </w:t>
      </w:r>
      <w:proofErr w:type="spellStart"/>
      <w:r>
        <w:rPr>
          <w:szCs w:val="22"/>
        </w:rPr>
        <w:t>tutkiminen</w:t>
      </w:r>
      <w:proofErr w:type="spellEnd"/>
      <w:r>
        <w:rPr>
          <w:szCs w:val="22"/>
        </w:rPr>
        <w:t xml:space="preserve"> ja </w:t>
      </w:r>
      <w:proofErr w:type="spellStart"/>
      <w:r>
        <w:rPr>
          <w:szCs w:val="22"/>
        </w:rPr>
        <w:t>arviointi</w:t>
      </w:r>
      <w:proofErr w:type="spellEnd"/>
    </w:p>
    <w:p w14:paraId="18B0F358" w14:textId="1DA27E11" w:rsidR="00683FA8" w:rsidRDefault="002F46E5" w:rsidP="00683FA8">
      <w:pPr>
        <w:pStyle w:val="af0"/>
        <w:numPr>
          <w:ilvl w:val="0"/>
          <w:numId w:val="23"/>
        </w:numPr>
      </w:pPr>
      <w:proofErr w:type="spellStart"/>
      <w:r>
        <w:t>Avanteen</w:t>
      </w:r>
      <w:proofErr w:type="spellEnd"/>
      <w:r>
        <w:t xml:space="preserve"> </w:t>
      </w:r>
      <w:proofErr w:type="spellStart"/>
      <w:r>
        <w:t>hoito</w:t>
      </w:r>
      <w:proofErr w:type="spellEnd"/>
    </w:p>
    <w:p w14:paraId="4F2B32C6" w14:textId="710158E7" w:rsidR="00E543A5" w:rsidRDefault="002F46E5" w:rsidP="00683FA8">
      <w:pPr>
        <w:pStyle w:val="af0"/>
        <w:numPr>
          <w:ilvl w:val="0"/>
          <w:numId w:val="23"/>
        </w:numPr>
      </w:pPr>
      <w:proofErr w:type="spellStart"/>
      <w:r>
        <w:t>Potilaan</w:t>
      </w:r>
      <w:proofErr w:type="spellEnd"/>
      <w:r>
        <w:t xml:space="preserve"> </w:t>
      </w:r>
      <w:proofErr w:type="spellStart"/>
      <w:r>
        <w:t>kanssa</w:t>
      </w:r>
      <w:proofErr w:type="spellEnd"/>
      <w:r>
        <w:t xml:space="preserve"> </w:t>
      </w:r>
      <w:proofErr w:type="spellStart"/>
      <w:r>
        <w:t>kommunikointi</w:t>
      </w:r>
      <w:proofErr w:type="spellEnd"/>
    </w:p>
    <w:p w14:paraId="21066463" w14:textId="5863EE62" w:rsidR="009B10CD" w:rsidRPr="002E7A7C" w:rsidRDefault="009B10CD" w:rsidP="002E7A7C">
      <w:pPr>
        <w:pStyle w:val="2"/>
      </w:pPr>
      <w:bookmarkStart w:id="4" w:name="_Hlk514937051"/>
      <w:bookmarkEnd w:id="3"/>
      <w:r>
        <w:t>Suositeltavia tietolähteitä</w:t>
      </w:r>
    </w:p>
    <w:bookmarkEnd w:id="4"/>
    <w:p w14:paraId="139884C4" w14:textId="25D3D846" w:rsidR="0025740E" w:rsidRDefault="0025740E" w:rsidP="0025740E">
      <w:r>
        <w:t xml:space="preserve">Colostomy UK. </w:t>
      </w:r>
      <w:r w:rsidRPr="00B9202C">
        <w:rPr>
          <w:i/>
        </w:rPr>
        <w:t>Managing your colostomy</w:t>
      </w:r>
      <w:r>
        <w:t xml:space="preserve">, 2018. </w:t>
      </w:r>
      <w:proofErr w:type="spellStart"/>
      <w:r>
        <w:t>Haettu</w:t>
      </w:r>
      <w:proofErr w:type="spellEnd"/>
      <w:r>
        <w:t xml:space="preserve"> </w:t>
      </w:r>
      <w:proofErr w:type="spellStart"/>
      <w:r>
        <w:t>osoitteesta</w:t>
      </w:r>
      <w:proofErr w:type="spellEnd"/>
      <w:r>
        <w:t xml:space="preserve"> </w:t>
      </w:r>
      <w:hyperlink r:id="rId8" w:history="1">
        <w:r w:rsidR="00B9202C" w:rsidRPr="00231F3D">
          <w:rPr>
            <w:rStyle w:val="af2"/>
          </w:rPr>
          <w:t>http://www.colostomyuk.org/information/managing-your-colostomy/</w:t>
        </w:r>
      </w:hyperlink>
      <w:r>
        <w:t xml:space="preserve"> </w:t>
      </w:r>
    </w:p>
    <w:p w14:paraId="33C89024" w14:textId="4660753C" w:rsidR="007156E9" w:rsidRDefault="0025740E" w:rsidP="0025740E">
      <w:pPr>
        <w:rPr>
          <w:rStyle w:val="a5"/>
          <w:sz w:val="28"/>
          <w:szCs w:val="28"/>
        </w:rPr>
      </w:pPr>
      <w:r>
        <w:t xml:space="preserve">Macleod E, Johnstone N, Robertson I, et al. </w:t>
      </w:r>
      <w:r w:rsidRPr="00B9202C">
        <w:rPr>
          <w:i/>
        </w:rPr>
        <w:t>Clinical nurse specialists Stoma care</w:t>
      </w:r>
      <w:r>
        <w:t xml:space="preserve">; Royal College of Nursing, 2009. </w:t>
      </w:r>
      <w:proofErr w:type="spellStart"/>
      <w:r>
        <w:t>Haettu</w:t>
      </w:r>
      <w:proofErr w:type="spellEnd"/>
      <w:r>
        <w:t xml:space="preserve"> </w:t>
      </w:r>
      <w:proofErr w:type="spellStart"/>
      <w:r>
        <w:t>osoitteesta</w:t>
      </w:r>
      <w:proofErr w:type="spellEnd"/>
      <w:r>
        <w:t xml:space="preserve"> </w:t>
      </w:r>
      <w:hyperlink r:id="rId9" w:history="1">
        <w:r w:rsidR="00B9202C" w:rsidRPr="00231F3D">
          <w:rPr>
            <w:rStyle w:val="af2"/>
          </w:rPr>
          <w:t>https://matrix.rcn.org.uk/__data/assets/pdf_file/0010/272854/003520.pdf</w:t>
        </w:r>
      </w:hyperlink>
      <w:r>
        <w:t xml:space="preserve"> </w:t>
      </w:r>
      <w:r w:rsidR="007156E9">
        <w:rPr>
          <w:rStyle w:val="a5"/>
          <w:sz w:val="28"/>
          <w:szCs w:val="28"/>
        </w:rPr>
        <w:br w:type="page"/>
      </w:r>
    </w:p>
    <w:p w14:paraId="76342F5E" w14:textId="769E58FB" w:rsidR="00B465AC" w:rsidRPr="00B4107C" w:rsidRDefault="00E01530" w:rsidP="00B4107C">
      <w:pPr>
        <w:pStyle w:val="1"/>
      </w:pPr>
      <w:r>
        <w:t>Valmistelu</w:t>
      </w:r>
    </w:p>
    <w:p w14:paraId="0C592328" w14:textId="6C580F3A" w:rsidR="00D94BC8" w:rsidRPr="00B4107C" w:rsidRDefault="00D94BC8" w:rsidP="00B4107C">
      <w:pPr>
        <w:pStyle w:val="2"/>
      </w:pPr>
      <w:r>
        <w:t>Välineet</w:t>
      </w:r>
    </w:p>
    <w:p w14:paraId="77CE5E96" w14:textId="28025E32" w:rsidR="00E56BF6" w:rsidRPr="008E3109" w:rsidRDefault="00E56BF6" w:rsidP="00B625BA">
      <w:pPr>
        <w:rPr>
          <w:sz w:val="2"/>
          <w:szCs w:val="2"/>
        </w:rPr>
        <w:sectPr w:rsidR="00E56BF6" w:rsidRPr="008E3109"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AA1200" w:rsidRDefault="00873782" w:rsidP="00873782">
      <w:pPr>
        <w:pStyle w:val="a6"/>
        <w:numPr>
          <w:ilvl w:val="0"/>
          <w:numId w:val="10"/>
        </w:numPr>
        <w:rPr>
          <w:szCs w:val="22"/>
        </w:rPr>
      </w:pPr>
      <w:proofErr w:type="spellStart"/>
      <w:r>
        <w:rPr>
          <w:szCs w:val="22"/>
        </w:rPr>
        <w:t>Verenpainemansetti</w:t>
      </w:r>
      <w:proofErr w:type="spellEnd"/>
    </w:p>
    <w:p w14:paraId="0DE1FA26" w14:textId="77777777" w:rsidR="00873782" w:rsidRPr="00AA1200" w:rsidRDefault="00873782" w:rsidP="00873782">
      <w:pPr>
        <w:pStyle w:val="a6"/>
        <w:numPr>
          <w:ilvl w:val="0"/>
          <w:numId w:val="10"/>
        </w:numPr>
        <w:rPr>
          <w:szCs w:val="22"/>
        </w:rPr>
      </w:pPr>
      <w:proofErr w:type="spellStart"/>
      <w:r>
        <w:rPr>
          <w:szCs w:val="22"/>
        </w:rPr>
        <w:t>Avanteen</w:t>
      </w:r>
      <w:proofErr w:type="spellEnd"/>
      <w:r>
        <w:rPr>
          <w:szCs w:val="22"/>
        </w:rPr>
        <w:t xml:space="preserve"> </w:t>
      </w:r>
      <w:proofErr w:type="spellStart"/>
      <w:r>
        <w:rPr>
          <w:szCs w:val="22"/>
        </w:rPr>
        <w:t>paikka</w:t>
      </w:r>
      <w:proofErr w:type="spellEnd"/>
      <w:r>
        <w:rPr>
          <w:szCs w:val="22"/>
        </w:rPr>
        <w:t xml:space="preserve"> </w:t>
      </w:r>
      <w:proofErr w:type="spellStart"/>
      <w:r>
        <w:rPr>
          <w:szCs w:val="22"/>
        </w:rPr>
        <w:t>simulaattorissa</w:t>
      </w:r>
      <w:proofErr w:type="spellEnd"/>
    </w:p>
    <w:p w14:paraId="31463841" w14:textId="77777777" w:rsidR="00873782" w:rsidRPr="00AA1200" w:rsidRDefault="00873782" w:rsidP="00873782">
      <w:pPr>
        <w:pStyle w:val="a6"/>
        <w:numPr>
          <w:ilvl w:val="0"/>
          <w:numId w:val="10"/>
        </w:numPr>
        <w:rPr>
          <w:szCs w:val="22"/>
        </w:rPr>
      </w:pPr>
      <w:proofErr w:type="spellStart"/>
      <w:r>
        <w:rPr>
          <w:szCs w:val="22"/>
        </w:rPr>
        <w:t>Avannetarvikkeet</w:t>
      </w:r>
      <w:proofErr w:type="spellEnd"/>
      <w:r>
        <w:rPr>
          <w:szCs w:val="22"/>
        </w:rPr>
        <w:t xml:space="preserve"> (</w:t>
      </w:r>
      <w:proofErr w:type="spellStart"/>
      <w:r>
        <w:rPr>
          <w:szCs w:val="22"/>
        </w:rPr>
        <w:t>paikallisen</w:t>
      </w:r>
      <w:proofErr w:type="spellEnd"/>
      <w:r>
        <w:rPr>
          <w:szCs w:val="22"/>
        </w:rPr>
        <w:t xml:space="preserve"> </w:t>
      </w:r>
      <w:proofErr w:type="spellStart"/>
      <w:r>
        <w:rPr>
          <w:szCs w:val="22"/>
        </w:rPr>
        <w:t>protokollan</w:t>
      </w:r>
      <w:proofErr w:type="spellEnd"/>
      <w:r>
        <w:rPr>
          <w:szCs w:val="22"/>
        </w:rPr>
        <w:t xml:space="preserve"> </w:t>
      </w:r>
      <w:proofErr w:type="spellStart"/>
      <w:r>
        <w:rPr>
          <w:szCs w:val="22"/>
        </w:rPr>
        <w:t>mukaisesti</w:t>
      </w:r>
      <w:proofErr w:type="spellEnd"/>
      <w:r>
        <w:rPr>
          <w:szCs w:val="22"/>
        </w:rPr>
        <w:t>)</w:t>
      </w:r>
    </w:p>
    <w:p w14:paraId="6DE8F525" w14:textId="77777777" w:rsidR="00873782" w:rsidRPr="00AA1200" w:rsidRDefault="00873782" w:rsidP="00873782">
      <w:pPr>
        <w:pStyle w:val="a6"/>
        <w:numPr>
          <w:ilvl w:val="0"/>
          <w:numId w:val="10"/>
        </w:numPr>
        <w:rPr>
          <w:szCs w:val="22"/>
        </w:rPr>
      </w:pPr>
      <w:proofErr w:type="spellStart"/>
      <w:r>
        <w:rPr>
          <w:szCs w:val="22"/>
        </w:rPr>
        <w:t>Potilaan</w:t>
      </w:r>
      <w:proofErr w:type="spellEnd"/>
      <w:r>
        <w:rPr>
          <w:szCs w:val="22"/>
        </w:rPr>
        <w:t xml:space="preserve"> </w:t>
      </w:r>
      <w:proofErr w:type="spellStart"/>
      <w:r>
        <w:rPr>
          <w:szCs w:val="22"/>
        </w:rPr>
        <w:t>sairaalavaatetus</w:t>
      </w:r>
      <w:proofErr w:type="spellEnd"/>
    </w:p>
    <w:p w14:paraId="1D117CFC" w14:textId="77777777" w:rsidR="00873782" w:rsidRPr="00AA1200" w:rsidRDefault="00873782" w:rsidP="00873782">
      <w:pPr>
        <w:pStyle w:val="a6"/>
        <w:numPr>
          <w:ilvl w:val="0"/>
          <w:numId w:val="10"/>
        </w:numPr>
        <w:rPr>
          <w:szCs w:val="22"/>
        </w:rPr>
      </w:pPr>
      <w:proofErr w:type="spellStart"/>
      <w:r>
        <w:rPr>
          <w:szCs w:val="22"/>
        </w:rPr>
        <w:t>Potilaan</w:t>
      </w:r>
      <w:proofErr w:type="spellEnd"/>
      <w:r>
        <w:rPr>
          <w:szCs w:val="22"/>
        </w:rPr>
        <w:t xml:space="preserve"> </w:t>
      </w:r>
      <w:proofErr w:type="spellStart"/>
      <w:r>
        <w:rPr>
          <w:szCs w:val="22"/>
        </w:rPr>
        <w:t>tunnisteranneke</w:t>
      </w:r>
      <w:proofErr w:type="spellEnd"/>
      <w:r>
        <w:rPr>
          <w:szCs w:val="22"/>
        </w:rPr>
        <w:t xml:space="preserve">, </w:t>
      </w:r>
      <w:proofErr w:type="spellStart"/>
      <w:r>
        <w:rPr>
          <w:szCs w:val="22"/>
        </w:rPr>
        <w:t>jossa</w:t>
      </w:r>
      <w:proofErr w:type="spellEnd"/>
      <w:r>
        <w:rPr>
          <w:szCs w:val="22"/>
        </w:rPr>
        <w:t xml:space="preserve"> on </w:t>
      </w:r>
      <w:proofErr w:type="spellStart"/>
      <w:r>
        <w:rPr>
          <w:szCs w:val="22"/>
        </w:rPr>
        <w:t>nimi</w:t>
      </w:r>
      <w:proofErr w:type="spellEnd"/>
      <w:r>
        <w:rPr>
          <w:szCs w:val="22"/>
        </w:rPr>
        <w:t xml:space="preserve"> ja </w:t>
      </w:r>
      <w:proofErr w:type="spellStart"/>
      <w:r>
        <w:rPr>
          <w:szCs w:val="22"/>
        </w:rPr>
        <w:t>syntymäaika</w:t>
      </w:r>
      <w:proofErr w:type="spellEnd"/>
    </w:p>
    <w:p w14:paraId="42F4A2CB" w14:textId="77777777" w:rsidR="00873782" w:rsidRPr="00AA1200" w:rsidRDefault="00873782" w:rsidP="00873782">
      <w:pPr>
        <w:pStyle w:val="a6"/>
        <w:numPr>
          <w:ilvl w:val="0"/>
          <w:numId w:val="10"/>
        </w:numPr>
        <w:rPr>
          <w:szCs w:val="22"/>
        </w:rPr>
      </w:pPr>
      <w:proofErr w:type="spellStart"/>
      <w:r>
        <w:rPr>
          <w:szCs w:val="22"/>
        </w:rPr>
        <w:t>Potilasmonitori</w:t>
      </w:r>
      <w:proofErr w:type="spellEnd"/>
    </w:p>
    <w:p w14:paraId="3E161805" w14:textId="513A6BA1" w:rsidR="00873782" w:rsidRPr="00AA1200" w:rsidRDefault="00873782" w:rsidP="00873782">
      <w:pPr>
        <w:pStyle w:val="a6"/>
        <w:numPr>
          <w:ilvl w:val="0"/>
          <w:numId w:val="10"/>
        </w:numPr>
        <w:rPr>
          <w:szCs w:val="22"/>
        </w:rPr>
      </w:pPr>
      <w:proofErr w:type="spellStart"/>
      <w:r>
        <w:rPr>
          <w:szCs w:val="22"/>
        </w:rPr>
        <w:t>Keinotekoinen</w:t>
      </w:r>
      <w:proofErr w:type="spellEnd"/>
      <w:r>
        <w:rPr>
          <w:szCs w:val="22"/>
        </w:rPr>
        <w:t xml:space="preserve">, </w:t>
      </w:r>
      <w:proofErr w:type="spellStart"/>
      <w:r>
        <w:rPr>
          <w:szCs w:val="22"/>
        </w:rPr>
        <w:t>ulosteen</w:t>
      </w:r>
      <w:proofErr w:type="spellEnd"/>
      <w:r>
        <w:rPr>
          <w:szCs w:val="22"/>
        </w:rPr>
        <w:t xml:space="preserve"> </w:t>
      </w:r>
      <w:proofErr w:type="spellStart"/>
      <w:r>
        <w:rPr>
          <w:szCs w:val="22"/>
        </w:rPr>
        <w:t>näköinen</w:t>
      </w:r>
      <w:proofErr w:type="spellEnd"/>
      <w:r>
        <w:rPr>
          <w:szCs w:val="22"/>
        </w:rPr>
        <w:t xml:space="preserve"> </w:t>
      </w:r>
      <w:proofErr w:type="spellStart"/>
      <w:r>
        <w:rPr>
          <w:szCs w:val="22"/>
        </w:rPr>
        <w:t>ruskea</w:t>
      </w:r>
      <w:proofErr w:type="spellEnd"/>
      <w:r>
        <w:rPr>
          <w:szCs w:val="22"/>
        </w:rPr>
        <w:t xml:space="preserve"> </w:t>
      </w:r>
      <w:proofErr w:type="spellStart"/>
      <w:r>
        <w:rPr>
          <w:szCs w:val="22"/>
        </w:rPr>
        <w:t>massa</w:t>
      </w:r>
      <w:proofErr w:type="spellEnd"/>
      <w:r>
        <w:rPr>
          <w:szCs w:val="22"/>
        </w:rPr>
        <w:t xml:space="preserve">, </w:t>
      </w:r>
      <w:proofErr w:type="spellStart"/>
      <w:r>
        <w:rPr>
          <w:szCs w:val="22"/>
        </w:rPr>
        <w:t>joka</w:t>
      </w:r>
      <w:proofErr w:type="spellEnd"/>
      <w:r>
        <w:rPr>
          <w:szCs w:val="22"/>
        </w:rPr>
        <w:t xml:space="preserve"> </w:t>
      </w:r>
      <w:proofErr w:type="spellStart"/>
      <w:r>
        <w:rPr>
          <w:szCs w:val="22"/>
        </w:rPr>
        <w:t>täyttää</w:t>
      </w:r>
      <w:proofErr w:type="spellEnd"/>
      <w:r>
        <w:rPr>
          <w:szCs w:val="22"/>
        </w:rPr>
        <w:t xml:space="preserve"> </w:t>
      </w:r>
      <w:proofErr w:type="spellStart"/>
      <w:r>
        <w:rPr>
          <w:szCs w:val="22"/>
        </w:rPr>
        <w:t>noin</w:t>
      </w:r>
      <w:proofErr w:type="spellEnd"/>
      <w:r>
        <w:rPr>
          <w:szCs w:val="22"/>
        </w:rPr>
        <w:t xml:space="preserve"> 1/3 </w:t>
      </w:r>
      <w:proofErr w:type="spellStart"/>
      <w:r>
        <w:rPr>
          <w:szCs w:val="22"/>
        </w:rPr>
        <w:t>avannepussista</w:t>
      </w:r>
      <w:proofErr w:type="spellEnd"/>
      <w:r>
        <w:rPr>
          <w:szCs w:val="22"/>
        </w:rPr>
        <w:t xml:space="preserve"> (150–200 ml) </w:t>
      </w:r>
    </w:p>
    <w:p w14:paraId="70A43C39" w14:textId="77777777" w:rsidR="00873782" w:rsidRPr="00AA1200" w:rsidRDefault="00873782" w:rsidP="00873782">
      <w:pPr>
        <w:pStyle w:val="a6"/>
        <w:numPr>
          <w:ilvl w:val="0"/>
          <w:numId w:val="10"/>
        </w:numPr>
        <w:rPr>
          <w:szCs w:val="22"/>
        </w:rPr>
      </w:pPr>
      <w:r>
        <w:rPr>
          <w:szCs w:val="22"/>
        </w:rPr>
        <w:t>SpO</w:t>
      </w:r>
      <w:r w:rsidRPr="00AA1200">
        <w:rPr>
          <w:szCs w:val="22"/>
          <w:vertAlign w:val="subscript"/>
        </w:rPr>
        <w:t>2</w:t>
      </w:r>
      <w:r>
        <w:rPr>
          <w:szCs w:val="22"/>
        </w:rPr>
        <w:t>-anturi</w:t>
      </w:r>
    </w:p>
    <w:p w14:paraId="67A750B0" w14:textId="32C04ED5" w:rsidR="00873782" w:rsidRPr="00AA1200" w:rsidRDefault="00440D36" w:rsidP="00873782">
      <w:pPr>
        <w:pStyle w:val="a6"/>
        <w:numPr>
          <w:ilvl w:val="0"/>
          <w:numId w:val="10"/>
        </w:numPr>
        <w:rPr>
          <w:szCs w:val="22"/>
        </w:rPr>
      </w:pPr>
      <w:proofErr w:type="spellStart"/>
      <w:r>
        <w:rPr>
          <w:szCs w:val="22"/>
        </w:rPr>
        <w:t>Käsihygieniapiste</w:t>
      </w:r>
      <w:proofErr w:type="spellEnd"/>
    </w:p>
    <w:p w14:paraId="18CF650E" w14:textId="77777777" w:rsidR="00873782" w:rsidRPr="00AA1200" w:rsidRDefault="00873782" w:rsidP="00873782">
      <w:pPr>
        <w:pStyle w:val="a6"/>
        <w:numPr>
          <w:ilvl w:val="0"/>
          <w:numId w:val="10"/>
        </w:numPr>
        <w:rPr>
          <w:szCs w:val="22"/>
        </w:rPr>
      </w:pPr>
      <w:proofErr w:type="spellStart"/>
      <w:r>
        <w:rPr>
          <w:szCs w:val="22"/>
        </w:rPr>
        <w:t>Stetoskooppi</w:t>
      </w:r>
      <w:proofErr w:type="spellEnd"/>
    </w:p>
    <w:p w14:paraId="7AB921BC" w14:textId="676479E3" w:rsidR="00BC5106" w:rsidRPr="00AA1200" w:rsidRDefault="00873782" w:rsidP="00873782">
      <w:pPr>
        <w:pStyle w:val="a6"/>
        <w:numPr>
          <w:ilvl w:val="0"/>
          <w:numId w:val="10"/>
        </w:numPr>
        <w:ind w:left="357" w:hanging="357"/>
        <w:rPr>
          <w:szCs w:val="22"/>
        </w:rPr>
      </w:pPr>
      <w:proofErr w:type="spellStart"/>
      <w:r>
        <w:rPr>
          <w:szCs w:val="22"/>
        </w:rPr>
        <w:t>Yleiset</w:t>
      </w:r>
      <w:proofErr w:type="spellEnd"/>
      <w:r>
        <w:rPr>
          <w:szCs w:val="22"/>
        </w:rPr>
        <w:t xml:space="preserve"> </w:t>
      </w:r>
      <w:proofErr w:type="spellStart"/>
      <w:r>
        <w:rPr>
          <w:szCs w:val="22"/>
        </w:rPr>
        <w:t>varotoimilaitteistot</w:t>
      </w:r>
      <w:proofErr w:type="spellEnd"/>
    </w:p>
    <w:p w14:paraId="4A4116A7" w14:textId="77777777" w:rsidR="00E56BF6" w:rsidRDefault="00E56BF6" w:rsidP="00B4107C">
      <w:pPr>
        <w:pStyle w:val="2"/>
        <w:sectPr w:rsidR="00E56BF6" w:rsidSect="00E56BF6">
          <w:type w:val="continuous"/>
          <w:pgSz w:w="11906" w:h="16838"/>
          <w:pgMar w:top="1701" w:right="1134" w:bottom="1701" w:left="1134" w:header="708" w:footer="708" w:gutter="0"/>
          <w:cols w:num="2" w:space="708"/>
          <w:docGrid w:linePitch="360"/>
        </w:sectPr>
      </w:pPr>
    </w:p>
    <w:p w14:paraId="6FAACBB2" w14:textId="430FA531" w:rsidR="00FC3604" w:rsidRPr="00B4107C" w:rsidRDefault="00FC3604" w:rsidP="00B4107C">
      <w:pPr>
        <w:pStyle w:val="2"/>
      </w:pPr>
      <w:r>
        <w:t>Simulaatiota edeltävät valmistelut</w:t>
      </w:r>
    </w:p>
    <w:p w14:paraId="02A98337" w14:textId="77777777" w:rsidR="00873782" w:rsidRDefault="00873782" w:rsidP="00873782">
      <w:pPr>
        <w:pStyle w:val="af0"/>
        <w:numPr>
          <w:ilvl w:val="0"/>
          <w:numId w:val="11"/>
        </w:numPr>
        <w:spacing w:before="0" w:after="160" w:line="259" w:lineRule="auto"/>
      </w:pPr>
      <w:proofErr w:type="spellStart"/>
      <w:r>
        <w:t>Valitse</w:t>
      </w:r>
      <w:proofErr w:type="spellEnd"/>
      <w:r>
        <w:t xml:space="preserve"> </w:t>
      </w:r>
      <w:proofErr w:type="spellStart"/>
      <w:r>
        <w:t>avanteen</w:t>
      </w:r>
      <w:proofErr w:type="spellEnd"/>
      <w:r>
        <w:t xml:space="preserve"> </w:t>
      </w:r>
      <w:proofErr w:type="spellStart"/>
      <w:r>
        <w:t>paikka</w:t>
      </w:r>
      <w:proofErr w:type="spellEnd"/>
      <w:r>
        <w:t xml:space="preserve"> </w:t>
      </w:r>
      <w:proofErr w:type="spellStart"/>
      <w:r>
        <w:t>simulaattorissa</w:t>
      </w:r>
      <w:proofErr w:type="spellEnd"/>
      <w:r>
        <w:t>.</w:t>
      </w:r>
    </w:p>
    <w:p w14:paraId="3C1B97D1" w14:textId="77777777" w:rsidR="00873782" w:rsidRDefault="00873782" w:rsidP="00873782">
      <w:pPr>
        <w:pStyle w:val="af0"/>
        <w:numPr>
          <w:ilvl w:val="0"/>
          <w:numId w:val="11"/>
        </w:numPr>
        <w:spacing w:before="0" w:after="160" w:line="259" w:lineRule="auto"/>
      </w:pPr>
      <w:proofErr w:type="spellStart"/>
      <w:r>
        <w:t>Täytä</w:t>
      </w:r>
      <w:proofErr w:type="spellEnd"/>
      <w:r>
        <w:t xml:space="preserve"> </w:t>
      </w:r>
      <w:proofErr w:type="spellStart"/>
      <w:r>
        <w:t>noin</w:t>
      </w:r>
      <w:proofErr w:type="spellEnd"/>
      <w:r>
        <w:t xml:space="preserve"> 1/3 </w:t>
      </w:r>
      <w:proofErr w:type="spellStart"/>
      <w:r>
        <w:t>avannepussista</w:t>
      </w:r>
      <w:proofErr w:type="spellEnd"/>
      <w:r>
        <w:t xml:space="preserve"> </w:t>
      </w:r>
      <w:proofErr w:type="spellStart"/>
      <w:r>
        <w:t>keinotekoisella</w:t>
      </w:r>
      <w:proofErr w:type="spellEnd"/>
      <w:r>
        <w:t xml:space="preserve"> </w:t>
      </w:r>
      <w:proofErr w:type="spellStart"/>
      <w:r>
        <w:t>ulosteella</w:t>
      </w:r>
      <w:proofErr w:type="spellEnd"/>
      <w:r>
        <w:t>.</w:t>
      </w:r>
    </w:p>
    <w:p w14:paraId="099C07AC" w14:textId="77777777" w:rsidR="00873782" w:rsidRDefault="00873782" w:rsidP="00873782">
      <w:pPr>
        <w:pStyle w:val="af0"/>
        <w:numPr>
          <w:ilvl w:val="0"/>
          <w:numId w:val="11"/>
        </w:numPr>
        <w:spacing w:before="0" w:after="160" w:line="259" w:lineRule="auto"/>
      </w:pPr>
      <w:proofErr w:type="spellStart"/>
      <w:r>
        <w:t>Yhdistä</w:t>
      </w:r>
      <w:proofErr w:type="spellEnd"/>
      <w:r>
        <w:t xml:space="preserve"> </w:t>
      </w:r>
      <w:proofErr w:type="spellStart"/>
      <w:r>
        <w:t>avannepussi</w:t>
      </w:r>
      <w:proofErr w:type="spellEnd"/>
      <w:r>
        <w:t xml:space="preserve"> </w:t>
      </w:r>
      <w:proofErr w:type="spellStart"/>
      <w:r>
        <w:t>simulaattoriin</w:t>
      </w:r>
      <w:proofErr w:type="spellEnd"/>
      <w:r>
        <w:t>.</w:t>
      </w:r>
    </w:p>
    <w:p w14:paraId="41DEF454" w14:textId="77777777" w:rsidR="00873782" w:rsidRDefault="00873782" w:rsidP="00873782">
      <w:pPr>
        <w:pStyle w:val="af0"/>
        <w:numPr>
          <w:ilvl w:val="0"/>
          <w:numId w:val="11"/>
        </w:numPr>
        <w:spacing w:before="0" w:after="160" w:line="259" w:lineRule="auto"/>
      </w:pPr>
      <w:proofErr w:type="spellStart"/>
      <w:r>
        <w:t>Pue</w:t>
      </w:r>
      <w:proofErr w:type="spellEnd"/>
      <w:r>
        <w:t xml:space="preserve"> </w:t>
      </w:r>
      <w:proofErr w:type="spellStart"/>
      <w:r>
        <w:t>simulaattorille</w:t>
      </w:r>
      <w:proofErr w:type="spellEnd"/>
      <w:r>
        <w:t xml:space="preserve"> </w:t>
      </w:r>
      <w:proofErr w:type="spellStart"/>
      <w:r>
        <w:t>potilaskaapu</w:t>
      </w:r>
      <w:proofErr w:type="spellEnd"/>
      <w:r>
        <w:t xml:space="preserve"> ja </w:t>
      </w:r>
      <w:proofErr w:type="spellStart"/>
      <w:r>
        <w:t>laita</w:t>
      </w:r>
      <w:proofErr w:type="spellEnd"/>
      <w:r>
        <w:t xml:space="preserve"> </w:t>
      </w:r>
      <w:proofErr w:type="spellStart"/>
      <w:r>
        <w:t>simulaattori</w:t>
      </w:r>
      <w:proofErr w:type="spellEnd"/>
      <w:r>
        <w:t xml:space="preserve"> </w:t>
      </w:r>
      <w:proofErr w:type="spellStart"/>
      <w:r>
        <w:t>sairaalasänkyyn</w:t>
      </w:r>
      <w:proofErr w:type="spellEnd"/>
      <w:r>
        <w:t xml:space="preserve"> </w:t>
      </w:r>
      <w:proofErr w:type="spellStart"/>
      <w:r>
        <w:t>puoli-istuvaan</w:t>
      </w:r>
      <w:proofErr w:type="spellEnd"/>
      <w:r>
        <w:t xml:space="preserve"> </w:t>
      </w:r>
      <w:proofErr w:type="spellStart"/>
      <w:r>
        <w:t>asentoon</w:t>
      </w:r>
      <w:proofErr w:type="spellEnd"/>
      <w:r>
        <w:t>.</w:t>
      </w:r>
    </w:p>
    <w:p w14:paraId="214FFFC0" w14:textId="77777777" w:rsidR="00873782" w:rsidRDefault="00873782" w:rsidP="00873782">
      <w:pPr>
        <w:pStyle w:val="af0"/>
        <w:numPr>
          <w:ilvl w:val="0"/>
          <w:numId w:val="11"/>
        </w:numPr>
        <w:spacing w:before="0" w:after="160" w:line="259" w:lineRule="auto"/>
      </w:pPr>
      <w:proofErr w:type="spellStart"/>
      <w:r>
        <w:t>Kiinnitä</w:t>
      </w:r>
      <w:proofErr w:type="spellEnd"/>
      <w:r>
        <w:t xml:space="preserve"> </w:t>
      </w:r>
      <w:proofErr w:type="spellStart"/>
      <w:r>
        <w:t>potilaan</w:t>
      </w:r>
      <w:proofErr w:type="spellEnd"/>
      <w:r>
        <w:t xml:space="preserve"> </w:t>
      </w:r>
      <w:proofErr w:type="spellStart"/>
      <w:r>
        <w:t>tunnisteranneke</w:t>
      </w:r>
      <w:proofErr w:type="spellEnd"/>
      <w:r>
        <w:t xml:space="preserve">, </w:t>
      </w:r>
      <w:proofErr w:type="spellStart"/>
      <w:r>
        <w:t>jossa</w:t>
      </w:r>
      <w:proofErr w:type="spellEnd"/>
      <w:r>
        <w:t xml:space="preserve"> on </w:t>
      </w:r>
      <w:proofErr w:type="spellStart"/>
      <w:r>
        <w:t>nimi</w:t>
      </w:r>
      <w:proofErr w:type="spellEnd"/>
      <w:r>
        <w:t xml:space="preserve"> ja </w:t>
      </w:r>
      <w:proofErr w:type="spellStart"/>
      <w:r>
        <w:t>syntymäaika</w:t>
      </w:r>
      <w:proofErr w:type="spellEnd"/>
      <w:r>
        <w:t>.</w:t>
      </w:r>
    </w:p>
    <w:p w14:paraId="7B4AEC8F" w14:textId="3EABB8C3" w:rsidR="00FC2B3C" w:rsidRDefault="00873782" w:rsidP="00873782">
      <w:pPr>
        <w:pStyle w:val="af0"/>
        <w:numPr>
          <w:ilvl w:val="0"/>
          <w:numId w:val="11"/>
        </w:numPr>
      </w:pPr>
      <w:r>
        <w:t xml:space="preserve">Lue </w:t>
      </w:r>
      <w:proofErr w:type="spellStart"/>
      <w:r>
        <w:t>ensin</w:t>
      </w:r>
      <w:proofErr w:type="spellEnd"/>
      <w:r>
        <w:t xml:space="preserve"> </w:t>
      </w:r>
      <w:proofErr w:type="spellStart"/>
      <w:r>
        <w:t>ääneen</w:t>
      </w:r>
      <w:proofErr w:type="spellEnd"/>
      <w:r>
        <w:t xml:space="preserve"> </w:t>
      </w:r>
      <w:proofErr w:type="spellStart"/>
      <w:r>
        <w:t>harjoittelijan</w:t>
      </w:r>
      <w:proofErr w:type="spellEnd"/>
      <w:r>
        <w:t xml:space="preserve"> </w:t>
      </w:r>
      <w:proofErr w:type="spellStart"/>
      <w:r>
        <w:t>ohjeistus</w:t>
      </w:r>
      <w:proofErr w:type="spellEnd"/>
      <w:r>
        <w:t xml:space="preserve"> </w:t>
      </w:r>
      <w:proofErr w:type="spellStart"/>
      <w:r>
        <w:t>harjoittelijoille</w:t>
      </w:r>
      <w:proofErr w:type="spellEnd"/>
      <w:r>
        <w:t xml:space="preserve"> ja </w:t>
      </w:r>
      <w:proofErr w:type="spellStart"/>
      <w:r>
        <w:t>tulosta</w:t>
      </w:r>
      <w:proofErr w:type="spellEnd"/>
      <w:r>
        <w:t xml:space="preserve"> </w:t>
      </w:r>
      <w:proofErr w:type="spellStart"/>
      <w:r>
        <w:t>sitten</w:t>
      </w:r>
      <w:proofErr w:type="spellEnd"/>
      <w:r>
        <w:t xml:space="preserve"> </w:t>
      </w:r>
      <w:proofErr w:type="spellStart"/>
      <w:r>
        <w:t>potilaskortti</w:t>
      </w:r>
      <w:proofErr w:type="spellEnd"/>
      <w:r>
        <w:t xml:space="preserve"> </w:t>
      </w:r>
      <w:proofErr w:type="spellStart"/>
      <w:r>
        <w:t>sivulta</w:t>
      </w:r>
      <w:proofErr w:type="spellEnd"/>
      <w:r>
        <w:t xml:space="preserve"> </w:t>
      </w:r>
      <w:proofErr w:type="spellStart"/>
      <w:r>
        <w:t>neljä</w:t>
      </w:r>
      <w:proofErr w:type="spellEnd"/>
      <w:r>
        <w:t xml:space="preserve"> ja anna se </w:t>
      </w:r>
      <w:proofErr w:type="spellStart"/>
      <w:r>
        <w:t>harjoittelijoille</w:t>
      </w:r>
      <w:proofErr w:type="spellEnd"/>
      <w:r>
        <w:t xml:space="preserve">. Jos </w:t>
      </w:r>
      <w:proofErr w:type="spellStart"/>
      <w:r>
        <w:t>käytössä</w:t>
      </w:r>
      <w:proofErr w:type="spellEnd"/>
      <w:r>
        <w:t xml:space="preserve"> on </w:t>
      </w:r>
      <w:proofErr w:type="spellStart"/>
      <w:r>
        <w:t>sähköinen</w:t>
      </w:r>
      <w:proofErr w:type="spellEnd"/>
      <w:r>
        <w:t xml:space="preserve"> </w:t>
      </w:r>
      <w:proofErr w:type="spellStart"/>
      <w:r>
        <w:t>potilaskorttijärjestelmä</w:t>
      </w:r>
      <w:proofErr w:type="spellEnd"/>
      <w:r>
        <w:t xml:space="preserve">, </w:t>
      </w:r>
      <w:proofErr w:type="spellStart"/>
      <w:r>
        <w:t>voit</w:t>
      </w:r>
      <w:proofErr w:type="spellEnd"/>
      <w:r>
        <w:t xml:space="preserve"> </w:t>
      </w:r>
      <w:proofErr w:type="spellStart"/>
      <w:r>
        <w:t>siirtää</w:t>
      </w:r>
      <w:proofErr w:type="spellEnd"/>
      <w:r>
        <w:t xml:space="preserve"> </w:t>
      </w:r>
      <w:proofErr w:type="spellStart"/>
      <w:r>
        <w:t>tiedot</w:t>
      </w:r>
      <w:proofErr w:type="spellEnd"/>
      <w:r>
        <w:t xml:space="preserve"> </w:t>
      </w:r>
      <w:proofErr w:type="spellStart"/>
      <w:r>
        <w:t>sinne</w:t>
      </w:r>
      <w:proofErr w:type="spellEnd"/>
      <w:r>
        <w:t>.</w:t>
      </w:r>
    </w:p>
    <w:p w14:paraId="538092BC" w14:textId="01303FDA" w:rsidR="00C540BA" w:rsidRPr="00CC5F65" w:rsidRDefault="00C540BA" w:rsidP="00CC5F65">
      <w:pPr>
        <w:pStyle w:val="2"/>
      </w:pPr>
      <w:r>
        <w:t>Harjoittelijan ohjeistus</w:t>
      </w:r>
    </w:p>
    <w:p w14:paraId="068A1BE7" w14:textId="29577F5D" w:rsidR="00C540BA" w:rsidRPr="00B625BA" w:rsidRDefault="00C540BA" w:rsidP="00B625BA">
      <w:pPr>
        <w:rPr>
          <w:i/>
        </w:rPr>
      </w:pPr>
      <w:bookmarkStart w:id="5" w:name="_Hlk514857321"/>
      <w:proofErr w:type="spellStart"/>
      <w:r>
        <w:rPr>
          <w:i/>
        </w:rPr>
        <w:t>Ohjeistus</w:t>
      </w:r>
      <w:proofErr w:type="spellEnd"/>
      <w:r>
        <w:rPr>
          <w:i/>
        </w:rPr>
        <w:t xml:space="preserve"> </w:t>
      </w:r>
      <w:proofErr w:type="spellStart"/>
      <w:r>
        <w:rPr>
          <w:i/>
        </w:rPr>
        <w:t>tulee</w:t>
      </w:r>
      <w:proofErr w:type="spellEnd"/>
      <w:r>
        <w:rPr>
          <w:i/>
        </w:rPr>
        <w:t xml:space="preserve"> </w:t>
      </w:r>
      <w:proofErr w:type="spellStart"/>
      <w:r>
        <w:rPr>
          <w:i/>
        </w:rPr>
        <w:t>lukea</w:t>
      </w:r>
      <w:proofErr w:type="spellEnd"/>
      <w:r>
        <w:rPr>
          <w:i/>
        </w:rPr>
        <w:t xml:space="preserve"> </w:t>
      </w:r>
      <w:proofErr w:type="spellStart"/>
      <w:r>
        <w:rPr>
          <w:i/>
        </w:rPr>
        <w:t>ääneen</w:t>
      </w:r>
      <w:proofErr w:type="spellEnd"/>
      <w:r>
        <w:rPr>
          <w:i/>
        </w:rPr>
        <w:t xml:space="preserve"> </w:t>
      </w:r>
      <w:proofErr w:type="spellStart"/>
      <w:r>
        <w:rPr>
          <w:i/>
        </w:rPr>
        <w:t>harjoittelijoille</w:t>
      </w:r>
      <w:proofErr w:type="spellEnd"/>
      <w:r>
        <w:rPr>
          <w:i/>
        </w:rPr>
        <w:t xml:space="preserve"> </w:t>
      </w:r>
      <w:proofErr w:type="spellStart"/>
      <w:r>
        <w:rPr>
          <w:i/>
        </w:rPr>
        <w:t>ennen</w:t>
      </w:r>
      <w:proofErr w:type="spellEnd"/>
      <w:r>
        <w:rPr>
          <w:i/>
        </w:rPr>
        <w:t xml:space="preserve"> </w:t>
      </w:r>
      <w:proofErr w:type="spellStart"/>
      <w:r>
        <w:rPr>
          <w:i/>
        </w:rPr>
        <w:t>simulaation</w:t>
      </w:r>
      <w:proofErr w:type="spellEnd"/>
      <w:r>
        <w:rPr>
          <w:i/>
        </w:rPr>
        <w:t xml:space="preserve"> </w:t>
      </w:r>
      <w:proofErr w:type="spellStart"/>
      <w:r>
        <w:rPr>
          <w:i/>
        </w:rPr>
        <w:t>aloittamista</w:t>
      </w:r>
      <w:proofErr w:type="spellEnd"/>
      <w:r>
        <w:rPr>
          <w:i/>
        </w:rPr>
        <w:t>.</w:t>
      </w:r>
      <w:bookmarkEnd w:id="5"/>
    </w:p>
    <w:p w14:paraId="77161881" w14:textId="4A42A0E7" w:rsidR="00E10B66" w:rsidRDefault="0033782C" w:rsidP="00FF7146">
      <w:pPr>
        <w:pStyle w:val="a6"/>
      </w:pPr>
      <w:bookmarkStart w:id="6" w:name="_Hlk517078962"/>
      <w:bookmarkStart w:id="7" w:name="_Hlk515353120"/>
      <w:proofErr w:type="spellStart"/>
      <w:r w:rsidRPr="00CC5F65">
        <w:rPr>
          <w:b/>
        </w:rPr>
        <w:t>Tilanne</w:t>
      </w:r>
      <w:proofErr w:type="spellEnd"/>
      <w:r w:rsidRPr="00CC5F65">
        <w:rPr>
          <w:b/>
        </w:rPr>
        <w:t>:</w:t>
      </w:r>
      <w:bookmarkEnd w:id="6"/>
      <w:r>
        <w:t xml:space="preserve"> </w:t>
      </w:r>
      <w:bookmarkEnd w:id="7"/>
      <w:proofErr w:type="spellStart"/>
      <w:r>
        <w:t>Olet</w:t>
      </w:r>
      <w:proofErr w:type="spellEnd"/>
      <w:r>
        <w:t xml:space="preserve"> </w:t>
      </w:r>
      <w:proofErr w:type="spellStart"/>
      <w:r>
        <w:t>sairaanhoitaja</w:t>
      </w:r>
      <w:proofErr w:type="spellEnd"/>
      <w:r>
        <w:t xml:space="preserve"> </w:t>
      </w:r>
      <w:proofErr w:type="spellStart"/>
      <w:r>
        <w:t>kirurgian</w:t>
      </w:r>
      <w:proofErr w:type="spellEnd"/>
      <w:r>
        <w:t xml:space="preserve"> </w:t>
      </w:r>
      <w:proofErr w:type="spellStart"/>
      <w:r>
        <w:t>osastolla</w:t>
      </w:r>
      <w:proofErr w:type="spellEnd"/>
      <w:r w:rsidR="00D6069C">
        <w:t>,</w:t>
      </w:r>
      <w:r>
        <w:t xml:space="preserve"> ja </w:t>
      </w:r>
      <w:proofErr w:type="spellStart"/>
      <w:r>
        <w:t>kello</w:t>
      </w:r>
      <w:proofErr w:type="spellEnd"/>
      <w:r>
        <w:t xml:space="preserve"> on </w:t>
      </w:r>
      <w:proofErr w:type="spellStart"/>
      <w:r>
        <w:t>nyt</w:t>
      </w:r>
      <w:proofErr w:type="spellEnd"/>
      <w:r>
        <w:t xml:space="preserve"> 10.00. </w:t>
      </w:r>
      <w:proofErr w:type="spellStart"/>
      <w:r>
        <w:t>Hoidat</w:t>
      </w:r>
      <w:proofErr w:type="spellEnd"/>
      <w:r>
        <w:t xml:space="preserve"> 33-vuotiasta </w:t>
      </w:r>
      <w:proofErr w:type="spellStart"/>
      <w:r>
        <w:t>naispotilasta</w:t>
      </w:r>
      <w:proofErr w:type="spellEnd"/>
      <w:r>
        <w:t xml:space="preserve"> </w:t>
      </w:r>
      <w:proofErr w:type="spellStart"/>
      <w:r>
        <w:t>nimeltään</w:t>
      </w:r>
      <w:proofErr w:type="spellEnd"/>
      <w:r>
        <w:t xml:space="preserve"> Jane Keys, </w:t>
      </w:r>
      <w:proofErr w:type="spellStart"/>
      <w:r>
        <w:t>jolta</w:t>
      </w:r>
      <w:proofErr w:type="spellEnd"/>
      <w:r>
        <w:t xml:space="preserve"> on </w:t>
      </w:r>
      <w:proofErr w:type="spellStart"/>
      <w:r>
        <w:t>kaksi</w:t>
      </w:r>
      <w:proofErr w:type="spellEnd"/>
      <w:r>
        <w:t xml:space="preserve"> </w:t>
      </w:r>
      <w:proofErr w:type="spellStart"/>
      <w:r>
        <w:t>päivää</w:t>
      </w:r>
      <w:proofErr w:type="spellEnd"/>
      <w:r>
        <w:t xml:space="preserve"> </w:t>
      </w:r>
      <w:proofErr w:type="spellStart"/>
      <w:r>
        <w:t>sitten</w:t>
      </w:r>
      <w:proofErr w:type="spellEnd"/>
      <w:r>
        <w:t xml:space="preserve"> </w:t>
      </w:r>
      <w:proofErr w:type="spellStart"/>
      <w:r>
        <w:t>leikkauksessa</w:t>
      </w:r>
      <w:proofErr w:type="spellEnd"/>
      <w:r>
        <w:t xml:space="preserve"> </w:t>
      </w:r>
      <w:proofErr w:type="spellStart"/>
      <w:r>
        <w:t>poistettu</w:t>
      </w:r>
      <w:proofErr w:type="spellEnd"/>
      <w:r>
        <w:t xml:space="preserve"> </w:t>
      </w:r>
      <w:proofErr w:type="spellStart"/>
      <w:r>
        <w:t>paksusuoli</w:t>
      </w:r>
      <w:proofErr w:type="spellEnd"/>
      <w:r>
        <w:t xml:space="preserve"> ja </w:t>
      </w:r>
      <w:proofErr w:type="spellStart"/>
      <w:r>
        <w:t>peräsuoli</w:t>
      </w:r>
      <w:proofErr w:type="spellEnd"/>
      <w:r>
        <w:t xml:space="preserve">. </w:t>
      </w:r>
      <w:proofErr w:type="spellStart"/>
      <w:r>
        <w:t>Hänelle</w:t>
      </w:r>
      <w:proofErr w:type="spellEnd"/>
      <w:r>
        <w:t xml:space="preserve"> on </w:t>
      </w:r>
      <w:proofErr w:type="spellStart"/>
      <w:r>
        <w:t>tehty</w:t>
      </w:r>
      <w:proofErr w:type="spellEnd"/>
      <w:r>
        <w:t xml:space="preserve"> </w:t>
      </w:r>
      <w:proofErr w:type="spellStart"/>
      <w:r>
        <w:t>paksusuoliavanne</w:t>
      </w:r>
      <w:proofErr w:type="spellEnd"/>
      <w:r>
        <w:t xml:space="preserve"> </w:t>
      </w:r>
      <w:proofErr w:type="spellStart"/>
      <w:r>
        <w:t>mahan</w:t>
      </w:r>
      <w:proofErr w:type="spellEnd"/>
      <w:r>
        <w:t xml:space="preserve"> </w:t>
      </w:r>
      <w:proofErr w:type="spellStart"/>
      <w:r>
        <w:t>oikealle</w:t>
      </w:r>
      <w:proofErr w:type="spellEnd"/>
      <w:r>
        <w:t xml:space="preserve"> </w:t>
      </w:r>
      <w:proofErr w:type="spellStart"/>
      <w:r>
        <w:t>puolelle</w:t>
      </w:r>
      <w:proofErr w:type="spellEnd"/>
      <w:r>
        <w:t>.</w:t>
      </w:r>
    </w:p>
    <w:p w14:paraId="7EC4A0CC" w14:textId="204468F9" w:rsidR="009863EF" w:rsidRDefault="009863EF" w:rsidP="00FF7146">
      <w:pPr>
        <w:pStyle w:val="a6"/>
      </w:pPr>
      <w:proofErr w:type="spellStart"/>
      <w:r>
        <w:rPr>
          <w:b/>
        </w:rPr>
        <w:t>Tausta</w:t>
      </w:r>
      <w:proofErr w:type="spellEnd"/>
      <w:r>
        <w:rPr>
          <w:b/>
        </w:rPr>
        <w:t>:</w:t>
      </w:r>
      <w:r>
        <w:t xml:space="preserve"> </w:t>
      </w:r>
      <w:proofErr w:type="spellStart"/>
      <w:r>
        <w:t>Potilas</w:t>
      </w:r>
      <w:proofErr w:type="spellEnd"/>
      <w:r>
        <w:t xml:space="preserve"> on jo </w:t>
      </w:r>
      <w:proofErr w:type="spellStart"/>
      <w:r>
        <w:t>pidemmän</w:t>
      </w:r>
      <w:proofErr w:type="spellEnd"/>
      <w:r>
        <w:t xml:space="preserve"> </w:t>
      </w:r>
      <w:proofErr w:type="spellStart"/>
      <w:r>
        <w:t>aikaa</w:t>
      </w:r>
      <w:proofErr w:type="spellEnd"/>
      <w:r>
        <w:t xml:space="preserve"> </w:t>
      </w:r>
      <w:proofErr w:type="spellStart"/>
      <w:r>
        <w:t>potenut</w:t>
      </w:r>
      <w:proofErr w:type="spellEnd"/>
      <w:r>
        <w:t xml:space="preserve"> </w:t>
      </w:r>
      <w:proofErr w:type="spellStart"/>
      <w:r>
        <w:t>haavaista</w:t>
      </w:r>
      <w:proofErr w:type="spellEnd"/>
      <w:r>
        <w:t xml:space="preserve"> </w:t>
      </w:r>
      <w:proofErr w:type="spellStart"/>
      <w:r>
        <w:t>paksusuolentulehdusta</w:t>
      </w:r>
      <w:proofErr w:type="spellEnd"/>
      <w:r>
        <w:t>.</w:t>
      </w:r>
    </w:p>
    <w:p w14:paraId="1818600B" w14:textId="327748BC" w:rsidR="009863EF" w:rsidRDefault="009863EF" w:rsidP="00FF7146">
      <w:pPr>
        <w:pStyle w:val="a6"/>
      </w:pPr>
      <w:proofErr w:type="spellStart"/>
      <w:r>
        <w:rPr>
          <w:b/>
        </w:rPr>
        <w:t>Arviointi</w:t>
      </w:r>
      <w:proofErr w:type="spellEnd"/>
      <w:r>
        <w:rPr>
          <w:b/>
        </w:rPr>
        <w:t>:</w:t>
      </w:r>
      <w:r>
        <w:t xml:space="preserve"> </w:t>
      </w:r>
      <w:proofErr w:type="spellStart"/>
      <w:r>
        <w:t>Potilas</w:t>
      </w:r>
      <w:proofErr w:type="spellEnd"/>
      <w:r>
        <w:t xml:space="preserve"> </w:t>
      </w:r>
      <w:proofErr w:type="spellStart"/>
      <w:r>
        <w:t>tutkittiin</w:t>
      </w:r>
      <w:proofErr w:type="spellEnd"/>
      <w:r>
        <w:t xml:space="preserve"> 3 </w:t>
      </w:r>
      <w:proofErr w:type="spellStart"/>
      <w:r>
        <w:t>tuntia</w:t>
      </w:r>
      <w:proofErr w:type="spellEnd"/>
      <w:r>
        <w:t xml:space="preserve"> </w:t>
      </w:r>
      <w:proofErr w:type="spellStart"/>
      <w:r>
        <w:t>sitten</w:t>
      </w:r>
      <w:proofErr w:type="spellEnd"/>
      <w:r w:rsidR="001C6364">
        <w:t>,</w:t>
      </w:r>
      <w:r>
        <w:t xml:space="preserve"> ja </w:t>
      </w:r>
      <w:proofErr w:type="spellStart"/>
      <w:r>
        <w:t>kaikki</w:t>
      </w:r>
      <w:proofErr w:type="spellEnd"/>
      <w:r>
        <w:t xml:space="preserve"> </w:t>
      </w:r>
      <w:proofErr w:type="spellStart"/>
      <w:r>
        <w:t>vitaaliarvot</w:t>
      </w:r>
      <w:proofErr w:type="spellEnd"/>
      <w:r>
        <w:t xml:space="preserve"> </w:t>
      </w:r>
      <w:proofErr w:type="spellStart"/>
      <w:r>
        <w:t>olivat</w:t>
      </w:r>
      <w:proofErr w:type="spellEnd"/>
      <w:r>
        <w:t xml:space="preserve"> </w:t>
      </w:r>
      <w:proofErr w:type="spellStart"/>
      <w:r>
        <w:t>normaaleissa</w:t>
      </w:r>
      <w:proofErr w:type="spellEnd"/>
      <w:r>
        <w:t xml:space="preserve"> </w:t>
      </w:r>
      <w:proofErr w:type="spellStart"/>
      <w:r>
        <w:t>rajoissa</w:t>
      </w:r>
      <w:proofErr w:type="spellEnd"/>
      <w:r>
        <w:t xml:space="preserve">. </w:t>
      </w:r>
      <w:proofErr w:type="spellStart"/>
      <w:r>
        <w:t>Kivun</w:t>
      </w:r>
      <w:proofErr w:type="spellEnd"/>
      <w:r>
        <w:t xml:space="preserve"> </w:t>
      </w:r>
      <w:proofErr w:type="spellStart"/>
      <w:r>
        <w:t>arvio</w:t>
      </w:r>
      <w:proofErr w:type="spellEnd"/>
      <w:r>
        <w:t xml:space="preserve"> </w:t>
      </w:r>
      <w:proofErr w:type="spellStart"/>
      <w:r>
        <w:t>oli</w:t>
      </w:r>
      <w:proofErr w:type="spellEnd"/>
      <w:r>
        <w:t xml:space="preserve"> 3 ja </w:t>
      </w:r>
      <w:proofErr w:type="spellStart"/>
      <w:r>
        <w:t>potilaalle</w:t>
      </w:r>
      <w:proofErr w:type="spellEnd"/>
      <w:r>
        <w:t xml:space="preserve"> </w:t>
      </w:r>
      <w:proofErr w:type="spellStart"/>
      <w:r>
        <w:t>annettiin</w:t>
      </w:r>
      <w:proofErr w:type="spellEnd"/>
      <w:r>
        <w:t xml:space="preserve"> 500 mg </w:t>
      </w:r>
      <w:proofErr w:type="spellStart"/>
      <w:r>
        <w:t>parasetamolia</w:t>
      </w:r>
      <w:proofErr w:type="spellEnd"/>
      <w:r>
        <w:t xml:space="preserve">. </w:t>
      </w:r>
      <w:proofErr w:type="spellStart"/>
      <w:r>
        <w:rPr>
          <w:b/>
        </w:rPr>
        <w:t>Potilas</w:t>
      </w:r>
      <w:proofErr w:type="spellEnd"/>
      <w:r>
        <w:rPr>
          <w:b/>
        </w:rPr>
        <w:t xml:space="preserve"> </w:t>
      </w:r>
      <w:proofErr w:type="spellStart"/>
      <w:r>
        <w:rPr>
          <w:b/>
        </w:rPr>
        <w:t>vaikuttaa</w:t>
      </w:r>
      <w:proofErr w:type="spellEnd"/>
      <w:r>
        <w:rPr>
          <w:b/>
        </w:rPr>
        <w:t xml:space="preserve"> </w:t>
      </w:r>
      <w:proofErr w:type="spellStart"/>
      <w:r>
        <w:rPr>
          <w:b/>
        </w:rPr>
        <w:t>toipuvan</w:t>
      </w:r>
      <w:proofErr w:type="spellEnd"/>
      <w:r>
        <w:rPr>
          <w:b/>
        </w:rPr>
        <w:t xml:space="preserve"> </w:t>
      </w:r>
      <w:proofErr w:type="spellStart"/>
      <w:r>
        <w:rPr>
          <w:b/>
        </w:rPr>
        <w:t>hyvin</w:t>
      </w:r>
      <w:proofErr w:type="spellEnd"/>
      <w:r>
        <w:rPr>
          <w:b/>
        </w:rPr>
        <w:t>.</w:t>
      </w:r>
    </w:p>
    <w:p w14:paraId="3736FC7A" w14:textId="075A5420" w:rsidR="00B9293E" w:rsidRDefault="009863EF" w:rsidP="00FF7146">
      <w:pPr>
        <w:pStyle w:val="a6"/>
      </w:pPr>
      <w:proofErr w:type="spellStart"/>
      <w:r w:rsidRPr="00CC5F65">
        <w:rPr>
          <w:b/>
        </w:rPr>
        <w:t>Suositus</w:t>
      </w:r>
      <w:proofErr w:type="spellEnd"/>
      <w:r w:rsidRPr="00CC5F65">
        <w:rPr>
          <w:b/>
        </w:rPr>
        <w:t>:</w:t>
      </w:r>
      <w:r>
        <w:t xml:space="preserve"> </w:t>
      </w:r>
      <w:proofErr w:type="spellStart"/>
      <w:r>
        <w:t>Tutki</w:t>
      </w:r>
      <w:proofErr w:type="spellEnd"/>
      <w:r>
        <w:t xml:space="preserve"> </w:t>
      </w:r>
      <w:proofErr w:type="spellStart"/>
      <w:r>
        <w:t>potilaan</w:t>
      </w:r>
      <w:proofErr w:type="spellEnd"/>
      <w:r>
        <w:t xml:space="preserve"> </w:t>
      </w:r>
      <w:proofErr w:type="spellStart"/>
      <w:r>
        <w:t>potilaskorttia</w:t>
      </w:r>
      <w:proofErr w:type="spellEnd"/>
      <w:r>
        <w:t xml:space="preserve"> </w:t>
      </w:r>
      <w:bookmarkStart w:id="8" w:name="_Hlk514415451"/>
      <w:bookmarkStart w:id="9" w:name="_Hlk513628110"/>
      <w:proofErr w:type="spellStart"/>
      <w:r>
        <w:t>pari</w:t>
      </w:r>
      <w:proofErr w:type="spellEnd"/>
      <w:r>
        <w:t xml:space="preserve"> </w:t>
      </w:r>
      <w:proofErr w:type="spellStart"/>
      <w:r>
        <w:t>minuuttia</w:t>
      </w:r>
      <w:proofErr w:type="spellEnd"/>
      <w:r>
        <w:t xml:space="preserve"> (anna </w:t>
      </w:r>
      <w:proofErr w:type="spellStart"/>
      <w:r>
        <w:t>potilaskortti</w:t>
      </w:r>
      <w:proofErr w:type="spellEnd"/>
      <w:r>
        <w:t xml:space="preserve"> </w:t>
      </w:r>
      <w:proofErr w:type="spellStart"/>
      <w:r>
        <w:t>harjoittelijoille</w:t>
      </w:r>
      <w:proofErr w:type="spellEnd"/>
      <w:r>
        <w:t xml:space="preserve">) </w:t>
      </w:r>
      <w:bookmarkEnd w:id="8"/>
      <w:r>
        <w:t xml:space="preserve">ja </w:t>
      </w:r>
      <w:proofErr w:type="spellStart"/>
      <w:r>
        <w:t>käy</w:t>
      </w:r>
      <w:proofErr w:type="spellEnd"/>
      <w:r>
        <w:t xml:space="preserve"> </w:t>
      </w:r>
      <w:proofErr w:type="spellStart"/>
      <w:r>
        <w:t>sen</w:t>
      </w:r>
      <w:proofErr w:type="spellEnd"/>
      <w:r>
        <w:t xml:space="preserve"> </w:t>
      </w:r>
      <w:proofErr w:type="spellStart"/>
      <w:r>
        <w:t>jälkeen</w:t>
      </w:r>
      <w:proofErr w:type="spellEnd"/>
      <w:r>
        <w:t xml:space="preserve"> </w:t>
      </w:r>
      <w:proofErr w:type="spellStart"/>
      <w:r>
        <w:t>tapaamassa</w:t>
      </w:r>
      <w:proofErr w:type="spellEnd"/>
      <w:r>
        <w:t xml:space="preserve"> </w:t>
      </w:r>
      <w:proofErr w:type="spellStart"/>
      <w:r>
        <w:t>potilasta</w:t>
      </w:r>
      <w:bookmarkEnd w:id="9"/>
      <w:proofErr w:type="spellEnd"/>
      <w:r>
        <w:t xml:space="preserve"> ja </w:t>
      </w:r>
      <w:proofErr w:type="spellStart"/>
      <w:r>
        <w:t>tarkista</w:t>
      </w:r>
      <w:proofErr w:type="spellEnd"/>
      <w:r>
        <w:t xml:space="preserve">, </w:t>
      </w:r>
      <w:proofErr w:type="spellStart"/>
      <w:r>
        <w:t>tarvitseeko</w:t>
      </w:r>
      <w:proofErr w:type="spellEnd"/>
      <w:r>
        <w:t xml:space="preserve"> </w:t>
      </w:r>
      <w:proofErr w:type="spellStart"/>
      <w:r>
        <w:t>hänen</w:t>
      </w:r>
      <w:proofErr w:type="spellEnd"/>
      <w:r>
        <w:t xml:space="preserve"> </w:t>
      </w:r>
      <w:proofErr w:type="spellStart"/>
      <w:r>
        <w:t>avannepussinsa</w:t>
      </w:r>
      <w:proofErr w:type="spellEnd"/>
      <w:r>
        <w:t xml:space="preserve"> </w:t>
      </w:r>
      <w:proofErr w:type="spellStart"/>
      <w:r>
        <w:t>tyhjentää</w:t>
      </w:r>
      <w:proofErr w:type="spellEnd"/>
      <w:r>
        <w:t>.</w:t>
      </w:r>
    </w:p>
    <w:p w14:paraId="0379DA9C" w14:textId="77777777" w:rsidR="00B9293E" w:rsidRDefault="00B9293E">
      <w:r>
        <w:br w:type="page"/>
      </w:r>
    </w:p>
    <w:p w14:paraId="01A2816D" w14:textId="0D67D095" w:rsidR="00D94BC8" w:rsidRPr="009F1FDB" w:rsidRDefault="00520C9C" w:rsidP="009F1FDB">
      <w:pPr>
        <w:pStyle w:val="1"/>
      </w:pPr>
      <w:r>
        <w:t>Skenaarion mukauttaminen</w:t>
      </w:r>
    </w:p>
    <w:p w14:paraId="133E9D80" w14:textId="30FA5412" w:rsidR="004711DC" w:rsidRPr="00A77F02" w:rsidRDefault="00D4545B" w:rsidP="00076275">
      <w:proofErr w:type="spellStart"/>
      <w:r>
        <w:t>Tätä</w:t>
      </w:r>
      <w:proofErr w:type="spellEnd"/>
      <w:r>
        <w:t xml:space="preserve"> </w:t>
      </w:r>
      <w:proofErr w:type="spellStart"/>
      <w:r>
        <w:t>skenaariota</w:t>
      </w:r>
      <w:proofErr w:type="spellEnd"/>
      <w:r>
        <w:t xml:space="preserve"> </w:t>
      </w:r>
      <w:proofErr w:type="spellStart"/>
      <w:r>
        <w:t>voidaan</w:t>
      </w:r>
      <w:proofErr w:type="spellEnd"/>
      <w:r>
        <w:t xml:space="preserve"> </w:t>
      </w:r>
      <w:proofErr w:type="spellStart"/>
      <w:r>
        <w:t>käyttää</w:t>
      </w:r>
      <w:proofErr w:type="spellEnd"/>
      <w:r>
        <w:t xml:space="preserve"> </w:t>
      </w:r>
      <w:proofErr w:type="spellStart"/>
      <w:r>
        <w:t>mallina</w:t>
      </w:r>
      <w:proofErr w:type="spellEnd"/>
      <w:r>
        <w:t xml:space="preserve"> </w:t>
      </w:r>
      <w:proofErr w:type="spellStart"/>
      <w:r>
        <w:t>uusien</w:t>
      </w:r>
      <w:proofErr w:type="spellEnd"/>
      <w:r>
        <w:t xml:space="preserve"> </w:t>
      </w:r>
      <w:proofErr w:type="spellStart"/>
      <w:r>
        <w:t>skenaarioiden</w:t>
      </w:r>
      <w:proofErr w:type="spellEnd"/>
      <w:r>
        <w:t xml:space="preserve"> </w:t>
      </w:r>
      <w:proofErr w:type="spellStart"/>
      <w:r>
        <w:t>luomiseen</w:t>
      </w:r>
      <w:proofErr w:type="spellEnd"/>
      <w:r>
        <w:t xml:space="preserve"> </w:t>
      </w:r>
      <w:proofErr w:type="spellStart"/>
      <w:r>
        <w:t>uusille</w:t>
      </w:r>
      <w:proofErr w:type="spellEnd"/>
      <w:r>
        <w:t xml:space="preserve"> tai </w:t>
      </w:r>
      <w:proofErr w:type="spellStart"/>
      <w:r>
        <w:t>lisätyille</w:t>
      </w:r>
      <w:proofErr w:type="spellEnd"/>
      <w:r>
        <w:t xml:space="preserve"> </w:t>
      </w:r>
      <w:proofErr w:type="spellStart"/>
      <w:r>
        <w:t>oppimistavoitteille</w:t>
      </w:r>
      <w:proofErr w:type="spellEnd"/>
      <w:r>
        <w:t xml:space="preserve">. </w:t>
      </w:r>
      <w:proofErr w:type="spellStart"/>
      <w:r>
        <w:t>Muutosten</w:t>
      </w:r>
      <w:proofErr w:type="spellEnd"/>
      <w:r>
        <w:t xml:space="preserve"> </w:t>
      </w:r>
      <w:proofErr w:type="spellStart"/>
      <w:r>
        <w:t>tekeminen</w:t>
      </w:r>
      <w:proofErr w:type="spellEnd"/>
      <w:r>
        <w:t xml:space="preserve"> </w:t>
      </w:r>
      <w:proofErr w:type="spellStart"/>
      <w:r>
        <w:t>olemassa</w:t>
      </w:r>
      <w:proofErr w:type="spellEnd"/>
      <w:r>
        <w:t xml:space="preserve"> </w:t>
      </w:r>
      <w:proofErr w:type="spellStart"/>
      <w:r>
        <w:t>olevalle</w:t>
      </w:r>
      <w:proofErr w:type="spellEnd"/>
      <w:r>
        <w:t xml:space="preserve"> </w:t>
      </w:r>
      <w:proofErr w:type="spellStart"/>
      <w:r>
        <w:t>skenaariolle</w:t>
      </w:r>
      <w:proofErr w:type="spellEnd"/>
      <w:r>
        <w:t xml:space="preserve"> </w:t>
      </w:r>
      <w:proofErr w:type="spellStart"/>
      <w:r>
        <w:t>edellyttää</w:t>
      </w:r>
      <w:proofErr w:type="spellEnd"/>
      <w:r>
        <w:t xml:space="preserve"> </w:t>
      </w:r>
      <w:proofErr w:type="spellStart"/>
      <w:r>
        <w:t>huolellista</w:t>
      </w:r>
      <w:proofErr w:type="spellEnd"/>
      <w:r>
        <w:t xml:space="preserve"> </w:t>
      </w:r>
      <w:proofErr w:type="spellStart"/>
      <w:r>
        <w:t>harkintaa</w:t>
      </w:r>
      <w:proofErr w:type="spellEnd"/>
      <w:r>
        <w:t xml:space="preserve"> </w:t>
      </w:r>
      <w:proofErr w:type="spellStart"/>
      <w:r>
        <w:t>siitä</w:t>
      </w:r>
      <w:proofErr w:type="spellEnd"/>
      <w:r>
        <w:t xml:space="preserve">, </w:t>
      </w:r>
      <w:proofErr w:type="spellStart"/>
      <w:r>
        <w:t>mitä</w:t>
      </w:r>
      <w:proofErr w:type="spellEnd"/>
      <w:r>
        <w:t xml:space="preserve"> </w:t>
      </w:r>
      <w:proofErr w:type="spellStart"/>
      <w:r>
        <w:t>toimenpiteitä</w:t>
      </w:r>
      <w:proofErr w:type="spellEnd"/>
      <w:r>
        <w:t xml:space="preserve"> </w:t>
      </w:r>
      <w:proofErr w:type="spellStart"/>
      <w:r>
        <w:t>odotat</w:t>
      </w:r>
      <w:proofErr w:type="spellEnd"/>
      <w:r>
        <w:t xml:space="preserve"> </w:t>
      </w:r>
      <w:proofErr w:type="spellStart"/>
      <w:r>
        <w:t>harjoittelijoiden</w:t>
      </w:r>
      <w:proofErr w:type="spellEnd"/>
      <w:r>
        <w:t xml:space="preserve"> </w:t>
      </w:r>
      <w:proofErr w:type="spellStart"/>
      <w:r>
        <w:t>suorittavan</w:t>
      </w:r>
      <w:proofErr w:type="spellEnd"/>
      <w:r>
        <w:t xml:space="preserve"> ja </w:t>
      </w:r>
      <w:proofErr w:type="spellStart"/>
      <w:r>
        <w:t>mitä</w:t>
      </w:r>
      <w:proofErr w:type="spellEnd"/>
      <w:r>
        <w:t xml:space="preserve"> </w:t>
      </w:r>
      <w:proofErr w:type="spellStart"/>
      <w:r>
        <w:t>muutoksia</w:t>
      </w:r>
      <w:proofErr w:type="spellEnd"/>
      <w:r>
        <w:t xml:space="preserve"> on </w:t>
      </w:r>
      <w:proofErr w:type="spellStart"/>
      <w:r>
        <w:t>tarpeen</w:t>
      </w:r>
      <w:proofErr w:type="spellEnd"/>
      <w:r>
        <w:t xml:space="preserve"> </w:t>
      </w:r>
      <w:proofErr w:type="spellStart"/>
      <w:r>
        <w:t>tehdä</w:t>
      </w:r>
      <w:proofErr w:type="spellEnd"/>
      <w:r>
        <w:t xml:space="preserve"> </w:t>
      </w:r>
      <w:proofErr w:type="spellStart"/>
      <w:r>
        <w:t>oppimistavoitteisiin</w:t>
      </w:r>
      <w:proofErr w:type="spellEnd"/>
      <w:r>
        <w:t xml:space="preserve">, </w:t>
      </w:r>
      <w:proofErr w:type="spellStart"/>
      <w:r>
        <w:t>skenaarion</w:t>
      </w:r>
      <w:proofErr w:type="spellEnd"/>
      <w:r>
        <w:t xml:space="preserve"> </w:t>
      </w:r>
      <w:proofErr w:type="spellStart"/>
      <w:r>
        <w:t>etenemiseen</w:t>
      </w:r>
      <w:proofErr w:type="spellEnd"/>
      <w:r>
        <w:t xml:space="preserve">, </w:t>
      </w:r>
      <w:proofErr w:type="spellStart"/>
      <w:r>
        <w:t>ohjelmointiin</w:t>
      </w:r>
      <w:proofErr w:type="spellEnd"/>
      <w:r>
        <w:t xml:space="preserve"> ja </w:t>
      </w:r>
      <w:proofErr w:type="spellStart"/>
      <w:r>
        <w:t>tukimateriaaliin</w:t>
      </w:r>
      <w:proofErr w:type="spellEnd"/>
      <w:r>
        <w:t xml:space="preserve">. Se on </w:t>
      </w:r>
      <w:proofErr w:type="spellStart"/>
      <w:r>
        <w:t>kuitenkin</w:t>
      </w:r>
      <w:proofErr w:type="spellEnd"/>
      <w:r>
        <w:t xml:space="preserve"> </w:t>
      </w:r>
      <w:proofErr w:type="spellStart"/>
      <w:r>
        <w:t>nopea</w:t>
      </w:r>
      <w:proofErr w:type="spellEnd"/>
      <w:r>
        <w:t xml:space="preserve"> tapa </w:t>
      </w:r>
      <w:proofErr w:type="spellStart"/>
      <w:r>
        <w:t>lisätä</w:t>
      </w:r>
      <w:proofErr w:type="spellEnd"/>
      <w:r>
        <w:t xml:space="preserve"> </w:t>
      </w:r>
      <w:proofErr w:type="spellStart"/>
      <w:r>
        <w:t>skenaarioiden</w:t>
      </w:r>
      <w:proofErr w:type="spellEnd"/>
      <w:r>
        <w:t xml:space="preserve"> </w:t>
      </w:r>
      <w:proofErr w:type="spellStart"/>
      <w:r>
        <w:t>valikoimaa</w:t>
      </w:r>
      <w:proofErr w:type="spellEnd"/>
      <w:r>
        <w:t xml:space="preserve">, </w:t>
      </w:r>
      <w:proofErr w:type="spellStart"/>
      <w:r>
        <w:t>koska</w:t>
      </w:r>
      <w:proofErr w:type="spellEnd"/>
      <w:r>
        <w:t xml:space="preserve"> </w:t>
      </w:r>
      <w:proofErr w:type="spellStart"/>
      <w:r>
        <w:t>voit</w:t>
      </w:r>
      <w:proofErr w:type="spellEnd"/>
      <w:r>
        <w:t xml:space="preserve"> </w:t>
      </w:r>
      <w:proofErr w:type="spellStart"/>
      <w:r>
        <w:t>käyttää</w:t>
      </w:r>
      <w:proofErr w:type="spellEnd"/>
      <w:r>
        <w:t xml:space="preserve"> </w:t>
      </w:r>
      <w:proofErr w:type="spellStart"/>
      <w:r>
        <w:t>uudelleen</w:t>
      </w:r>
      <w:proofErr w:type="spellEnd"/>
      <w:r>
        <w:t xml:space="preserve"> </w:t>
      </w:r>
      <w:proofErr w:type="spellStart"/>
      <w:r>
        <w:t>suurta</w:t>
      </w:r>
      <w:proofErr w:type="spellEnd"/>
      <w:r>
        <w:t xml:space="preserve"> </w:t>
      </w:r>
      <w:proofErr w:type="spellStart"/>
      <w:r>
        <w:t>osaa</w:t>
      </w:r>
      <w:proofErr w:type="spellEnd"/>
      <w:r>
        <w:t xml:space="preserve"> </w:t>
      </w:r>
      <w:proofErr w:type="spellStart"/>
      <w:r>
        <w:t>potilastiedoista</w:t>
      </w:r>
      <w:proofErr w:type="spellEnd"/>
      <w:r>
        <w:t xml:space="preserve"> ja </w:t>
      </w:r>
      <w:proofErr w:type="spellStart"/>
      <w:r>
        <w:t>useita</w:t>
      </w:r>
      <w:proofErr w:type="spellEnd"/>
      <w:r>
        <w:t xml:space="preserve"> </w:t>
      </w:r>
      <w:proofErr w:type="spellStart"/>
      <w:r>
        <w:t>elementtejä</w:t>
      </w:r>
      <w:proofErr w:type="spellEnd"/>
      <w:r>
        <w:t xml:space="preserve"> </w:t>
      </w:r>
      <w:proofErr w:type="spellStart"/>
      <w:r>
        <w:t>skenaario-ohjelmoinnissa</w:t>
      </w:r>
      <w:proofErr w:type="spellEnd"/>
      <w:r>
        <w:t xml:space="preserve"> ja </w:t>
      </w:r>
      <w:proofErr w:type="spellStart"/>
      <w:r>
        <w:t>tukimateriaaleissa</w:t>
      </w:r>
      <w:proofErr w:type="spellEnd"/>
      <w:r>
        <w:t>.</w:t>
      </w:r>
    </w:p>
    <w:p w14:paraId="0558B6F4" w14:textId="47AA88B5" w:rsidR="005326D3" w:rsidRPr="000058EB" w:rsidRDefault="004711DC" w:rsidP="00076275">
      <w:proofErr w:type="spellStart"/>
      <w:r>
        <w:t>Seuraavassa</w:t>
      </w:r>
      <w:proofErr w:type="spellEnd"/>
      <w:r>
        <w:t xml:space="preserve"> on </w:t>
      </w:r>
      <w:proofErr w:type="spellStart"/>
      <w:r>
        <w:t>ehdotuksia</w:t>
      </w:r>
      <w:proofErr w:type="spellEnd"/>
      <w:r>
        <w:t xml:space="preserve"> </w:t>
      </w:r>
      <w:proofErr w:type="spellStart"/>
      <w:r>
        <w:t>tämän</w:t>
      </w:r>
      <w:proofErr w:type="spellEnd"/>
      <w:r>
        <w:t xml:space="preserve"> </w:t>
      </w:r>
      <w:proofErr w:type="spellStart"/>
      <w:r>
        <w:t>skenaarion</w:t>
      </w:r>
      <w:proofErr w:type="spellEnd"/>
      <w:r>
        <w:t xml:space="preserve"> </w:t>
      </w:r>
      <w:proofErr w:type="spellStart"/>
      <w:r>
        <w:t>mukauttamiseen</w:t>
      </w:r>
      <w:proofErr w:type="spellEnd"/>
      <w:r>
        <w:t>:</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9E1B95" w14:paraId="0148FD45" w14:textId="77777777" w:rsidTr="009E1B95">
        <w:tc>
          <w:tcPr>
            <w:tcW w:w="2977" w:type="dxa"/>
            <w:tcBorders>
              <w:bottom w:val="single" w:sz="4" w:space="0" w:color="7F7F7F"/>
            </w:tcBorders>
            <w:shd w:val="clear" w:color="auto" w:fill="auto"/>
          </w:tcPr>
          <w:p w14:paraId="57B09F23" w14:textId="5083B043" w:rsidR="00B51843" w:rsidRPr="009E1B95" w:rsidRDefault="0079106C" w:rsidP="000058EB">
            <w:pPr>
              <w:pStyle w:val="a6"/>
              <w:rPr>
                <w:bCs/>
              </w:rPr>
            </w:pPr>
            <w:proofErr w:type="spellStart"/>
            <w:r>
              <w:rPr>
                <w:b/>
                <w:bCs/>
              </w:rPr>
              <w:t>Uudet</w:t>
            </w:r>
            <w:proofErr w:type="spellEnd"/>
            <w:r>
              <w:rPr>
                <w:b/>
                <w:bCs/>
              </w:rPr>
              <w:t xml:space="preserve"> </w:t>
            </w:r>
            <w:proofErr w:type="spellStart"/>
            <w:r>
              <w:rPr>
                <w:b/>
                <w:bCs/>
              </w:rPr>
              <w:t>oppimistavoitteet</w:t>
            </w:r>
            <w:proofErr w:type="spellEnd"/>
          </w:p>
        </w:tc>
        <w:tc>
          <w:tcPr>
            <w:tcW w:w="6651" w:type="dxa"/>
            <w:tcBorders>
              <w:bottom w:val="single" w:sz="4" w:space="0" w:color="7F7F7F"/>
            </w:tcBorders>
            <w:shd w:val="clear" w:color="auto" w:fill="auto"/>
          </w:tcPr>
          <w:p w14:paraId="2DD5E1ED" w14:textId="192733A9" w:rsidR="00B51843" w:rsidRPr="009E1B95" w:rsidRDefault="0079106C" w:rsidP="000058EB">
            <w:pPr>
              <w:pStyle w:val="a6"/>
              <w:rPr>
                <w:b/>
                <w:bCs/>
              </w:rPr>
            </w:pPr>
            <w:proofErr w:type="spellStart"/>
            <w:r>
              <w:rPr>
                <w:b/>
                <w:bCs/>
              </w:rPr>
              <w:t>Skenaarion</w:t>
            </w:r>
            <w:proofErr w:type="spellEnd"/>
            <w:r>
              <w:rPr>
                <w:b/>
                <w:bCs/>
              </w:rPr>
              <w:t xml:space="preserve"> </w:t>
            </w:r>
            <w:proofErr w:type="spellStart"/>
            <w:r>
              <w:rPr>
                <w:b/>
                <w:bCs/>
              </w:rPr>
              <w:t>muutokset</w:t>
            </w:r>
            <w:proofErr w:type="spellEnd"/>
          </w:p>
        </w:tc>
      </w:tr>
      <w:tr w:rsidR="009E1B95" w:rsidRPr="004F5FAE"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9E1B95" w:rsidRDefault="00C91289" w:rsidP="00C91289">
            <w:pPr>
              <w:pStyle w:val="a6"/>
              <w:rPr>
                <w:bCs/>
              </w:rPr>
            </w:pPr>
            <w:proofErr w:type="spellStart"/>
            <w:r>
              <w:rPr>
                <w:bCs/>
              </w:rPr>
              <w:t>Viestintätaitojen</w:t>
            </w:r>
            <w:proofErr w:type="spellEnd"/>
            <w:r>
              <w:rPr>
                <w:bCs/>
              </w:rPr>
              <w:t xml:space="preserve"> ja </w:t>
            </w:r>
            <w:proofErr w:type="spellStart"/>
            <w:r>
              <w:rPr>
                <w:bCs/>
              </w:rPr>
              <w:t>kliinisen</w:t>
            </w:r>
            <w:proofErr w:type="spellEnd"/>
            <w:r>
              <w:rPr>
                <w:bCs/>
              </w:rPr>
              <w:t xml:space="preserve"> </w:t>
            </w:r>
            <w:proofErr w:type="spellStart"/>
            <w:r>
              <w:rPr>
                <w:bCs/>
              </w:rPr>
              <w:t>tietämyksen</w:t>
            </w:r>
            <w:proofErr w:type="spellEnd"/>
            <w:r>
              <w:rPr>
                <w:bCs/>
              </w:rPr>
              <w:t xml:space="preserve"> </w:t>
            </w:r>
            <w:proofErr w:type="spellStart"/>
            <w:r>
              <w:rPr>
                <w:bCs/>
              </w:rPr>
              <w:t>sisällyttäminen</w:t>
            </w:r>
            <w:proofErr w:type="spellEnd"/>
            <w:r>
              <w:rPr>
                <w:bCs/>
              </w:rPr>
              <w:t xml:space="preserve"> </w:t>
            </w:r>
            <w:proofErr w:type="spellStart"/>
            <w:r>
              <w:rPr>
                <w:bCs/>
              </w:rPr>
              <w:t>oppimistavoitteisiin</w:t>
            </w:r>
            <w:proofErr w:type="spellEnd"/>
            <w:r>
              <w:rPr>
                <w:bCs/>
              </w:rPr>
              <w:t>.</w:t>
            </w:r>
          </w:p>
        </w:tc>
        <w:tc>
          <w:tcPr>
            <w:tcW w:w="6651" w:type="dxa"/>
            <w:tcBorders>
              <w:top w:val="single" w:sz="4" w:space="0" w:color="7F7F7F"/>
              <w:bottom w:val="single" w:sz="4" w:space="0" w:color="7F7F7F"/>
            </w:tcBorders>
            <w:shd w:val="clear" w:color="auto" w:fill="auto"/>
          </w:tcPr>
          <w:p w14:paraId="768CA0E7" w14:textId="1F6BC2CB" w:rsidR="00C91289" w:rsidRPr="009E1B95" w:rsidRDefault="00C91289" w:rsidP="00C91289">
            <w:proofErr w:type="spellStart"/>
            <w:r>
              <w:t>Potilas</w:t>
            </w:r>
            <w:proofErr w:type="spellEnd"/>
            <w:r>
              <w:t xml:space="preserve"> </w:t>
            </w:r>
            <w:proofErr w:type="spellStart"/>
            <w:r>
              <w:t>valmistellaan</w:t>
            </w:r>
            <w:proofErr w:type="spellEnd"/>
            <w:r>
              <w:t xml:space="preserve"> </w:t>
            </w:r>
            <w:proofErr w:type="spellStart"/>
            <w:r>
              <w:t>kotiuttamiseen</w:t>
            </w:r>
            <w:proofErr w:type="spellEnd"/>
            <w:r>
              <w:t xml:space="preserve"> ja </w:t>
            </w:r>
            <w:proofErr w:type="spellStart"/>
            <w:r>
              <w:t>tehdään</w:t>
            </w:r>
            <w:proofErr w:type="spellEnd"/>
            <w:r>
              <w:t xml:space="preserve"> </w:t>
            </w:r>
            <w:proofErr w:type="spellStart"/>
            <w:r>
              <w:t>kotiuttamisohjeet</w:t>
            </w:r>
            <w:proofErr w:type="spellEnd"/>
            <w:r>
              <w:t>.</w:t>
            </w:r>
          </w:p>
          <w:p w14:paraId="0542169D" w14:textId="041CB09A" w:rsidR="00C91289" w:rsidRPr="008B4CE7" w:rsidRDefault="00C91289" w:rsidP="00C91289">
            <w:pPr>
              <w:pStyle w:val="a6"/>
              <w:rPr>
                <w:lang w:val="es-ES"/>
              </w:rPr>
            </w:pPr>
            <w:r w:rsidRPr="008B4CE7">
              <w:rPr>
                <w:lang w:val="es-ES"/>
              </w:rPr>
              <w:t>Potilaan tulee esittää kysymyksiä harjoittelijoiden antamista tiedoista.</w:t>
            </w:r>
          </w:p>
        </w:tc>
      </w:tr>
      <w:tr w:rsidR="00C91289" w:rsidRPr="004F5FAE" w14:paraId="050C5B8C" w14:textId="77777777" w:rsidTr="009E1B95">
        <w:tc>
          <w:tcPr>
            <w:tcW w:w="2977" w:type="dxa"/>
            <w:shd w:val="clear" w:color="auto" w:fill="auto"/>
          </w:tcPr>
          <w:p w14:paraId="2DC482BA" w14:textId="3D6D80FA" w:rsidR="00C91289" w:rsidRPr="008B4CE7" w:rsidRDefault="00C91289" w:rsidP="00C91289">
            <w:pPr>
              <w:pStyle w:val="a6"/>
              <w:rPr>
                <w:bCs/>
                <w:lang w:val="es-ES"/>
              </w:rPr>
            </w:pPr>
            <w:r w:rsidRPr="008B4CE7">
              <w:rPr>
                <w:bCs/>
                <w:lang w:val="es-ES"/>
              </w:rPr>
              <w:t>Infektioihin, kivunlievitykseen ja asianmukaisiin varotoimenpiteisiin liittyvien kysymysten sisällyttäminen oppimistavoitteisiin.</w:t>
            </w:r>
          </w:p>
        </w:tc>
        <w:tc>
          <w:tcPr>
            <w:tcW w:w="6651" w:type="dxa"/>
            <w:shd w:val="clear" w:color="auto" w:fill="auto"/>
          </w:tcPr>
          <w:p w14:paraId="392192F4" w14:textId="77777777" w:rsidR="00C91289" w:rsidRPr="008B4CE7" w:rsidRDefault="00C91289" w:rsidP="00C91289">
            <w:pPr>
              <w:rPr>
                <w:lang w:val="es-ES"/>
              </w:rPr>
            </w:pPr>
            <w:r w:rsidRPr="008B4CE7">
              <w:rPr>
                <w:lang w:val="es-ES"/>
              </w:rPr>
              <w:t>Potilaalla on kipuja ja avanne muunnetaan tulehtuneen näköiseksi.</w:t>
            </w:r>
          </w:p>
          <w:p w14:paraId="66D7EF83" w14:textId="06BB4C97" w:rsidR="00C91289" w:rsidRPr="008B4CE7" w:rsidRDefault="00C91289" w:rsidP="00C91289">
            <w:pPr>
              <w:pStyle w:val="a6"/>
              <w:rPr>
                <w:lang w:val="es-ES"/>
              </w:rPr>
            </w:pPr>
            <w:r w:rsidRPr="008B4CE7">
              <w:rPr>
                <w:lang w:val="es-ES"/>
              </w:rPr>
              <w:t>Potilaan pitää valittaa kivuista ja kuumeisesta olosta. Jos harjoittelijat eivät reagoi tilanteeseen asianmukaisesti, potilas voi pyytää hoitoa tai pyytää saada tavata lääkärin.</w:t>
            </w:r>
          </w:p>
        </w:tc>
      </w:tr>
      <w:tr w:rsidR="009E1B95" w:rsidRPr="008B4CE7" w14:paraId="225BD5E9" w14:textId="77777777" w:rsidTr="009E1B95">
        <w:tc>
          <w:tcPr>
            <w:tcW w:w="2977" w:type="dxa"/>
            <w:tcBorders>
              <w:top w:val="single" w:sz="4" w:space="0" w:color="7F7F7F"/>
              <w:bottom w:val="single" w:sz="4" w:space="0" w:color="7F7F7F"/>
            </w:tcBorders>
            <w:shd w:val="clear" w:color="auto" w:fill="auto"/>
          </w:tcPr>
          <w:p w14:paraId="0FA1D228" w14:textId="1108F706" w:rsidR="00C91289" w:rsidRPr="004F5FAE" w:rsidRDefault="00C91289" w:rsidP="00C91289">
            <w:pPr>
              <w:pStyle w:val="a6"/>
              <w:rPr>
                <w:bCs/>
              </w:rPr>
            </w:pPr>
            <w:r w:rsidRPr="004F5FAE">
              <w:rPr>
                <w:bCs/>
              </w:rPr>
              <w:t>Sisällytä oppimistavoitteisiin veren tunnistaminen ulosteessa kliinisiä päättelytaitoja käyttä</w:t>
            </w:r>
            <w:r w:rsidR="00D6069C" w:rsidRPr="004F5FAE">
              <w:rPr>
                <w:bCs/>
              </w:rPr>
              <w:t>mällä</w:t>
            </w:r>
            <w:r w:rsidRPr="004F5FAE">
              <w:rPr>
                <w:bCs/>
              </w:rPr>
              <w:t xml:space="preserve"> ja tarvittaviin varotoimenpiteisiin ryhtyminen.</w:t>
            </w:r>
          </w:p>
        </w:tc>
        <w:tc>
          <w:tcPr>
            <w:tcW w:w="6651" w:type="dxa"/>
            <w:tcBorders>
              <w:top w:val="single" w:sz="4" w:space="0" w:color="7F7F7F"/>
              <w:bottom w:val="single" w:sz="4" w:space="0" w:color="7F7F7F"/>
            </w:tcBorders>
            <w:shd w:val="clear" w:color="auto" w:fill="auto"/>
          </w:tcPr>
          <w:p w14:paraId="2B376A9C" w14:textId="77777777" w:rsidR="00C91289" w:rsidRPr="004F5FAE" w:rsidRDefault="00C91289" w:rsidP="00C91289">
            <w:r w:rsidRPr="004F5FAE">
              <w:t>Värjää avannepussin keinouloste punaiseksi merkkinä verenvuodosta peräsuolesta.</w:t>
            </w:r>
          </w:p>
          <w:p w14:paraId="4E07F556" w14:textId="76DC7871" w:rsidR="00C91289" w:rsidRPr="004F5FAE" w:rsidRDefault="00C91289" w:rsidP="00C91289">
            <w:pPr>
              <w:pStyle w:val="a6"/>
            </w:pPr>
            <w:r w:rsidRPr="004F5FAE">
              <w:t>Potilas on huolissaan havainnoista, ja jos harjoittelijat eivät reagoi asianmukaisesti tilanteeseen, potilas voi esittää kysymyksiä verenvuodon syistä tai pyytää lääkärin tapaamista.</w:t>
            </w:r>
          </w:p>
        </w:tc>
      </w:tr>
    </w:tbl>
    <w:p w14:paraId="110EFBA3" w14:textId="05ADA32A" w:rsidR="000529F2" w:rsidRPr="004F5FAE" w:rsidRDefault="000529F2" w:rsidP="008140AD">
      <w:pPr>
        <w:tabs>
          <w:tab w:val="left" w:pos="4305"/>
        </w:tabs>
        <w:sectPr w:rsidR="000529F2" w:rsidRPr="004F5FAE" w:rsidSect="000529F2">
          <w:type w:val="continuous"/>
          <w:pgSz w:w="11906" w:h="16838"/>
          <w:pgMar w:top="1701" w:right="1134" w:bottom="1701" w:left="1134" w:header="708" w:footer="708" w:gutter="0"/>
          <w:cols w:space="708"/>
          <w:docGrid w:linePitch="360"/>
        </w:sectPr>
      </w:pPr>
    </w:p>
    <w:p w14:paraId="19BDAB0C" w14:textId="62D158B6" w:rsidR="00F8667A" w:rsidRDefault="0044599D" w:rsidP="0044599D">
      <w:pPr>
        <w:pStyle w:val="1"/>
      </w:pPr>
      <w:r>
        <w:lastRenderedPageBreak/>
        <w:t>Potilaskortti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308DA" w:rsidRPr="009E1B95" w14:paraId="3A4AA47B" w14:textId="77777777" w:rsidTr="009E1B95">
        <w:trPr>
          <w:trHeight w:val="286"/>
        </w:trPr>
        <w:tc>
          <w:tcPr>
            <w:tcW w:w="5000" w:type="pct"/>
            <w:gridSpan w:val="2"/>
            <w:shd w:val="clear" w:color="auto" w:fill="auto"/>
          </w:tcPr>
          <w:p w14:paraId="792FCFFA" w14:textId="674C1D8B" w:rsidR="00D308DA" w:rsidRPr="009E1B95" w:rsidRDefault="00D308DA" w:rsidP="00D308DA">
            <w:pPr>
              <w:pStyle w:val="a6"/>
            </w:pPr>
            <w:proofErr w:type="spellStart"/>
            <w:r>
              <w:rPr>
                <w:b/>
                <w:bCs/>
              </w:rPr>
              <w:t>Potilaan</w:t>
            </w:r>
            <w:proofErr w:type="spellEnd"/>
            <w:r>
              <w:rPr>
                <w:b/>
                <w:bCs/>
              </w:rPr>
              <w:t xml:space="preserve"> </w:t>
            </w:r>
            <w:proofErr w:type="spellStart"/>
            <w:r>
              <w:rPr>
                <w:b/>
                <w:bCs/>
              </w:rPr>
              <w:t>nimi</w:t>
            </w:r>
            <w:proofErr w:type="spellEnd"/>
            <w:r>
              <w:rPr>
                <w:b/>
                <w:bCs/>
              </w:rPr>
              <w:t xml:space="preserve">: </w:t>
            </w:r>
            <w:r w:rsidRPr="009E1B95">
              <w:rPr>
                <w:bCs/>
              </w:rPr>
              <w:t>Jane Keys</w:t>
            </w:r>
            <w:r>
              <w:rPr>
                <w:b/>
                <w:bCs/>
              </w:rPr>
              <w:t xml:space="preserve">   </w:t>
            </w:r>
            <w:proofErr w:type="spellStart"/>
            <w:r>
              <w:rPr>
                <w:b/>
                <w:bCs/>
              </w:rPr>
              <w:t>Sukupuoli</w:t>
            </w:r>
            <w:proofErr w:type="spellEnd"/>
            <w:r>
              <w:rPr>
                <w:b/>
                <w:bCs/>
              </w:rPr>
              <w:t xml:space="preserve">: </w:t>
            </w:r>
            <w:proofErr w:type="spellStart"/>
            <w:r w:rsidRPr="009E1B95">
              <w:t>Nainen</w:t>
            </w:r>
            <w:proofErr w:type="spellEnd"/>
            <w:r w:rsidRPr="009E1B95">
              <w:t xml:space="preserve">   </w:t>
            </w:r>
            <w:proofErr w:type="spellStart"/>
            <w:r>
              <w:rPr>
                <w:b/>
                <w:bCs/>
              </w:rPr>
              <w:t>Allergiat</w:t>
            </w:r>
            <w:proofErr w:type="spellEnd"/>
            <w:r>
              <w:rPr>
                <w:b/>
                <w:bCs/>
              </w:rPr>
              <w:t xml:space="preserve">: </w:t>
            </w:r>
            <w:proofErr w:type="spellStart"/>
            <w:r w:rsidRPr="009E1B95">
              <w:t>Ei</w:t>
            </w:r>
            <w:proofErr w:type="spellEnd"/>
            <w:r w:rsidRPr="009E1B95">
              <w:t xml:space="preserve"> </w:t>
            </w:r>
            <w:proofErr w:type="spellStart"/>
            <w:r w:rsidRPr="009E1B95">
              <w:t>tunnettuja</w:t>
            </w:r>
            <w:proofErr w:type="spellEnd"/>
            <w:r w:rsidRPr="009E1B95">
              <w:t xml:space="preserve"> </w:t>
            </w:r>
            <w:proofErr w:type="spellStart"/>
            <w:r w:rsidRPr="009E1B95">
              <w:t>allergioita</w:t>
            </w:r>
            <w:proofErr w:type="spellEnd"/>
            <w:r w:rsidRPr="009E1B95">
              <w:t xml:space="preserve">    </w:t>
            </w:r>
            <w:proofErr w:type="spellStart"/>
            <w:r>
              <w:rPr>
                <w:b/>
                <w:bCs/>
              </w:rPr>
              <w:t>Syntymäaika</w:t>
            </w:r>
            <w:proofErr w:type="spellEnd"/>
            <w:r>
              <w:rPr>
                <w:b/>
                <w:bCs/>
              </w:rPr>
              <w:t>:</w:t>
            </w:r>
            <w:r w:rsidRPr="009E1B95">
              <w:rPr>
                <w:bCs/>
              </w:rPr>
              <w:t xml:space="preserve"> 17/5-XXXX</w:t>
            </w:r>
            <w:r w:rsidRPr="009E1B95">
              <w:t xml:space="preserve">  </w:t>
            </w:r>
          </w:p>
        </w:tc>
      </w:tr>
      <w:tr w:rsidR="00D308DA" w:rsidRPr="009E1B95" w14:paraId="521CBD8C" w14:textId="77777777" w:rsidTr="009E1B95">
        <w:trPr>
          <w:trHeight w:val="278"/>
        </w:trPr>
        <w:tc>
          <w:tcPr>
            <w:tcW w:w="5000" w:type="pct"/>
            <w:gridSpan w:val="2"/>
            <w:shd w:val="clear" w:color="auto" w:fill="auto"/>
          </w:tcPr>
          <w:p w14:paraId="5C94C37F" w14:textId="682FCF10" w:rsidR="00D308DA" w:rsidRPr="009E1B95" w:rsidRDefault="00D308DA" w:rsidP="00D308DA">
            <w:pPr>
              <w:pStyle w:val="a6"/>
            </w:pPr>
            <w:proofErr w:type="spellStart"/>
            <w:r>
              <w:rPr>
                <w:b/>
                <w:bCs/>
              </w:rPr>
              <w:t>Ikä</w:t>
            </w:r>
            <w:proofErr w:type="spellEnd"/>
            <w:r>
              <w:rPr>
                <w:b/>
                <w:bCs/>
              </w:rPr>
              <w:t xml:space="preserve">: </w:t>
            </w:r>
            <w:r w:rsidRPr="009E1B95">
              <w:rPr>
                <w:bCs/>
              </w:rPr>
              <w:t xml:space="preserve">33 </w:t>
            </w:r>
            <w:proofErr w:type="spellStart"/>
            <w:r w:rsidRPr="009E1B95">
              <w:t>vuotta</w:t>
            </w:r>
            <w:proofErr w:type="spellEnd"/>
            <w:r w:rsidRPr="009E1B95">
              <w:t xml:space="preserve">     </w:t>
            </w:r>
            <w:proofErr w:type="spellStart"/>
            <w:r>
              <w:rPr>
                <w:b/>
                <w:bCs/>
              </w:rPr>
              <w:t>Pituus</w:t>
            </w:r>
            <w:proofErr w:type="spellEnd"/>
            <w:r>
              <w:rPr>
                <w:b/>
                <w:bCs/>
              </w:rPr>
              <w:t xml:space="preserve">: </w:t>
            </w:r>
            <w:r w:rsidRPr="009E1B95">
              <w:t xml:space="preserve">173 cm </w:t>
            </w:r>
            <w:proofErr w:type="spellStart"/>
            <w:r>
              <w:rPr>
                <w:b/>
                <w:bCs/>
              </w:rPr>
              <w:t>Paino</w:t>
            </w:r>
            <w:proofErr w:type="spellEnd"/>
            <w:r>
              <w:rPr>
                <w:b/>
                <w:bCs/>
              </w:rPr>
              <w:t xml:space="preserve">: </w:t>
            </w:r>
            <w:r w:rsidRPr="009E1B95">
              <w:t xml:space="preserve">66 kg       </w:t>
            </w:r>
            <w:proofErr w:type="spellStart"/>
            <w:r>
              <w:rPr>
                <w:b/>
                <w:bCs/>
              </w:rPr>
              <w:t>Sairauskertomuksen</w:t>
            </w:r>
            <w:proofErr w:type="spellEnd"/>
            <w:r>
              <w:rPr>
                <w:b/>
                <w:bCs/>
              </w:rPr>
              <w:t xml:space="preserve"> </w:t>
            </w:r>
            <w:proofErr w:type="spellStart"/>
            <w:r>
              <w:rPr>
                <w:b/>
                <w:bCs/>
              </w:rPr>
              <w:t>numero</w:t>
            </w:r>
            <w:proofErr w:type="spellEnd"/>
            <w:r>
              <w:rPr>
                <w:b/>
                <w:bCs/>
              </w:rPr>
              <w:t xml:space="preserve">: </w:t>
            </w:r>
            <w:r w:rsidRPr="009E1B95">
              <w:t xml:space="preserve">57343330 </w:t>
            </w:r>
          </w:p>
        </w:tc>
      </w:tr>
      <w:tr w:rsidR="00D308DA" w:rsidRPr="009E1B95" w14:paraId="2E3F967F" w14:textId="77777777" w:rsidTr="009E1B95">
        <w:tc>
          <w:tcPr>
            <w:tcW w:w="5000" w:type="pct"/>
            <w:gridSpan w:val="2"/>
            <w:shd w:val="clear" w:color="auto" w:fill="auto"/>
          </w:tcPr>
          <w:p w14:paraId="33A0789B" w14:textId="417113C8" w:rsidR="00D308DA" w:rsidRPr="009E1B95" w:rsidRDefault="00D308DA" w:rsidP="00D308DA">
            <w:pPr>
              <w:pStyle w:val="a6"/>
            </w:pPr>
            <w:proofErr w:type="spellStart"/>
            <w:r>
              <w:rPr>
                <w:b/>
                <w:bCs/>
              </w:rPr>
              <w:t>Diagnoosi</w:t>
            </w:r>
            <w:proofErr w:type="spellEnd"/>
            <w:r>
              <w:rPr>
                <w:b/>
                <w:bCs/>
              </w:rPr>
              <w:t xml:space="preserve">: </w:t>
            </w:r>
            <w:proofErr w:type="spellStart"/>
            <w:r w:rsidRPr="009E1B95">
              <w:rPr>
                <w:bCs/>
              </w:rPr>
              <w:t>Haavainen</w:t>
            </w:r>
            <w:proofErr w:type="spellEnd"/>
            <w:r w:rsidRPr="009E1B95">
              <w:rPr>
                <w:bCs/>
              </w:rPr>
              <w:t xml:space="preserve"> </w:t>
            </w:r>
            <w:proofErr w:type="spellStart"/>
            <w:r w:rsidRPr="009E1B95">
              <w:rPr>
                <w:bCs/>
              </w:rPr>
              <w:t>paksusuolentulehdus</w:t>
            </w:r>
            <w:proofErr w:type="spellEnd"/>
            <w:r w:rsidRPr="009E1B95">
              <w:t xml:space="preserve">       </w:t>
            </w:r>
            <w:proofErr w:type="spellStart"/>
            <w:r>
              <w:rPr>
                <w:b/>
                <w:bCs/>
              </w:rPr>
              <w:t>Sisäänottopäivä</w:t>
            </w:r>
            <w:proofErr w:type="spellEnd"/>
            <w:r>
              <w:rPr>
                <w:b/>
                <w:bCs/>
              </w:rPr>
              <w:t xml:space="preserve">: </w:t>
            </w:r>
            <w:r w:rsidRPr="009E1B95">
              <w:rPr>
                <w:bCs/>
              </w:rPr>
              <w:t xml:space="preserve">3 </w:t>
            </w:r>
            <w:proofErr w:type="spellStart"/>
            <w:r w:rsidRPr="009E1B95">
              <w:rPr>
                <w:bCs/>
              </w:rPr>
              <w:t>päivää</w:t>
            </w:r>
            <w:proofErr w:type="spellEnd"/>
            <w:r w:rsidRPr="009E1B95">
              <w:rPr>
                <w:bCs/>
              </w:rPr>
              <w:t xml:space="preserve"> </w:t>
            </w:r>
            <w:proofErr w:type="spellStart"/>
            <w:r w:rsidRPr="009E1B95">
              <w:rPr>
                <w:bCs/>
              </w:rPr>
              <w:t>sitten</w:t>
            </w:r>
            <w:proofErr w:type="spellEnd"/>
          </w:p>
        </w:tc>
      </w:tr>
      <w:tr w:rsidR="00D308DA" w:rsidRPr="009E1B95" w14:paraId="58C73A4F" w14:textId="77777777" w:rsidTr="009E1B95">
        <w:trPr>
          <w:trHeight w:val="311"/>
        </w:trPr>
        <w:tc>
          <w:tcPr>
            <w:tcW w:w="5000" w:type="pct"/>
            <w:gridSpan w:val="2"/>
            <w:shd w:val="clear" w:color="auto" w:fill="auto"/>
          </w:tcPr>
          <w:p w14:paraId="587D44DA" w14:textId="03057845" w:rsidR="00D308DA" w:rsidRPr="009E1B95" w:rsidRDefault="00D308DA" w:rsidP="00D308DA">
            <w:pPr>
              <w:pStyle w:val="a6"/>
            </w:pPr>
            <w:proofErr w:type="spellStart"/>
            <w:r>
              <w:rPr>
                <w:b/>
                <w:bCs/>
              </w:rPr>
              <w:t>Klinikka</w:t>
            </w:r>
            <w:proofErr w:type="spellEnd"/>
            <w:r>
              <w:rPr>
                <w:b/>
                <w:bCs/>
              </w:rPr>
              <w:t xml:space="preserve">: </w:t>
            </w:r>
            <w:proofErr w:type="spellStart"/>
            <w:r w:rsidRPr="009E1B95">
              <w:rPr>
                <w:bCs/>
              </w:rPr>
              <w:t>Kirurgian</w:t>
            </w:r>
            <w:proofErr w:type="spellEnd"/>
            <w:r w:rsidRPr="009E1B95">
              <w:rPr>
                <w:bCs/>
              </w:rPr>
              <w:t xml:space="preserve"> </w:t>
            </w:r>
            <w:proofErr w:type="spellStart"/>
            <w:r w:rsidRPr="009E1B95">
              <w:rPr>
                <w:bCs/>
              </w:rPr>
              <w:t>osasto</w:t>
            </w:r>
            <w:proofErr w:type="spellEnd"/>
            <w:r>
              <w:rPr>
                <w:b/>
                <w:bCs/>
              </w:rPr>
              <w:t xml:space="preserve">         </w:t>
            </w:r>
            <w:proofErr w:type="spellStart"/>
            <w:r>
              <w:rPr>
                <w:b/>
                <w:bCs/>
              </w:rPr>
              <w:t>Hoitotestamentti</w:t>
            </w:r>
            <w:proofErr w:type="spellEnd"/>
            <w:r>
              <w:rPr>
                <w:b/>
                <w:bCs/>
              </w:rPr>
              <w:t xml:space="preserve">: </w:t>
            </w:r>
            <w:proofErr w:type="spellStart"/>
            <w:r w:rsidRPr="009E1B95">
              <w:rPr>
                <w:bCs/>
              </w:rPr>
              <w:t>Ei</w:t>
            </w:r>
            <w:proofErr w:type="spellEnd"/>
            <w:r w:rsidRPr="009E1B95">
              <w:rPr>
                <w:bCs/>
              </w:rPr>
              <w:t xml:space="preserve">           </w:t>
            </w:r>
            <w:r>
              <w:rPr>
                <w:b/>
                <w:bCs/>
              </w:rPr>
              <w:t xml:space="preserve"> </w:t>
            </w:r>
            <w:proofErr w:type="spellStart"/>
            <w:r>
              <w:rPr>
                <w:b/>
                <w:bCs/>
              </w:rPr>
              <w:t>Eristämisen</w:t>
            </w:r>
            <w:proofErr w:type="spellEnd"/>
            <w:r>
              <w:rPr>
                <w:b/>
                <w:bCs/>
              </w:rPr>
              <w:t xml:space="preserve"> </w:t>
            </w:r>
            <w:proofErr w:type="spellStart"/>
            <w:r>
              <w:rPr>
                <w:b/>
                <w:bCs/>
              </w:rPr>
              <w:t>varotoimet</w:t>
            </w:r>
            <w:proofErr w:type="spellEnd"/>
            <w:r>
              <w:rPr>
                <w:b/>
                <w:bCs/>
              </w:rPr>
              <w:t xml:space="preserve">: </w:t>
            </w:r>
            <w:proofErr w:type="spellStart"/>
            <w:r w:rsidRPr="009E1B95">
              <w:rPr>
                <w:bCs/>
              </w:rPr>
              <w:t>Ei</w:t>
            </w:r>
            <w:proofErr w:type="spellEnd"/>
            <w:r w:rsidRPr="009E1B95">
              <w:rPr>
                <w:bCs/>
              </w:rPr>
              <w:t xml:space="preserve"> </w:t>
            </w:r>
            <w:proofErr w:type="spellStart"/>
            <w:r w:rsidRPr="009E1B95">
              <w:rPr>
                <w:bCs/>
              </w:rPr>
              <w:t>erityisiä</w:t>
            </w:r>
            <w:proofErr w:type="spellEnd"/>
          </w:p>
        </w:tc>
      </w:tr>
      <w:tr w:rsidR="00D308DA" w:rsidRPr="009E1B95" w14:paraId="2CC00215" w14:textId="77777777" w:rsidTr="009E1B95">
        <w:tc>
          <w:tcPr>
            <w:tcW w:w="5000" w:type="pct"/>
            <w:gridSpan w:val="2"/>
            <w:shd w:val="clear" w:color="auto" w:fill="4472C4"/>
          </w:tcPr>
          <w:p w14:paraId="6E14BDBE" w14:textId="77777777" w:rsidR="00D308DA" w:rsidRPr="009E1B95" w:rsidRDefault="00D308DA" w:rsidP="009E1B95">
            <w:pPr>
              <w:pStyle w:val="a6"/>
              <w:spacing w:line="276" w:lineRule="auto"/>
              <w:rPr>
                <w:sz w:val="4"/>
                <w:szCs w:val="4"/>
              </w:rPr>
            </w:pPr>
          </w:p>
        </w:tc>
      </w:tr>
      <w:tr w:rsidR="00D308DA" w:rsidRPr="009E1B95"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308DA" w:rsidRPr="009E1B95" w14:paraId="1423A388" w14:textId="77777777" w:rsidTr="0044599D">
              <w:trPr>
                <w:trHeight w:val="107"/>
              </w:trPr>
              <w:tc>
                <w:tcPr>
                  <w:tcW w:w="9561" w:type="dxa"/>
                </w:tcPr>
                <w:p w14:paraId="5D1CB45F" w14:textId="757223CB" w:rsidR="00D308DA" w:rsidRPr="009E1B95" w:rsidRDefault="00D308DA" w:rsidP="00D308DA">
                  <w:pPr>
                    <w:pStyle w:val="a6"/>
                    <w:rPr>
                      <w:b/>
                    </w:rPr>
                  </w:pPr>
                  <w:proofErr w:type="spellStart"/>
                  <w:r>
                    <w:rPr>
                      <w:b/>
                    </w:rPr>
                    <w:t>Sairaushistoria</w:t>
                  </w:r>
                  <w:proofErr w:type="spellEnd"/>
                </w:p>
                <w:p w14:paraId="31408B10" w14:textId="3BC62229" w:rsidR="00D308DA" w:rsidRPr="009E1B95" w:rsidRDefault="00D308DA" w:rsidP="00D308DA">
                  <w:pPr>
                    <w:pStyle w:val="a6"/>
                  </w:pPr>
                  <w:proofErr w:type="spellStart"/>
                  <w:r>
                    <w:rPr>
                      <w:bCs/>
                    </w:rPr>
                    <w:t>Potilas</w:t>
                  </w:r>
                  <w:proofErr w:type="spellEnd"/>
                  <w:r>
                    <w:rPr>
                      <w:bCs/>
                    </w:rPr>
                    <w:t xml:space="preserve"> on </w:t>
                  </w:r>
                  <w:proofErr w:type="spellStart"/>
                  <w:r>
                    <w:rPr>
                      <w:bCs/>
                    </w:rPr>
                    <w:t>sairastanut</w:t>
                  </w:r>
                  <w:proofErr w:type="spellEnd"/>
                  <w:r>
                    <w:rPr>
                      <w:bCs/>
                    </w:rPr>
                    <w:t xml:space="preserve"> 11 </w:t>
                  </w:r>
                  <w:proofErr w:type="spellStart"/>
                  <w:r>
                    <w:rPr>
                      <w:bCs/>
                    </w:rPr>
                    <w:t>vuotta</w:t>
                  </w:r>
                  <w:proofErr w:type="spellEnd"/>
                  <w:r>
                    <w:rPr>
                      <w:bCs/>
                    </w:rPr>
                    <w:t xml:space="preserve"> </w:t>
                  </w:r>
                  <w:proofErr w:type="spellStart"/>
                  <w:r>
                    <w:rPr>
                      <w:bCs/>
                    </w:rPr>
                    <w:t>haavaista</w:t>
                  </w:r>
                  <w:proofErr w:type="spellEnd"/>
                  <w:r>
                    <w:rPr>
                      <w:bCs/>
                    </w:rPr>
                    <w:t xml:space="preserve"> </w:t>
                  </w:r>
                  <w:proofErr w:type="spellStart"/>
                  <w:r>
                    <w:rPr>
                      <w:bCs/>
                    </w:rPr>
                    <w:t>paksunsuolentulehdusta</w:t>
                  </w:r>
                  <w:proofErr w:type="spellEnd"/>
                  <w:r>
                    <w:rPr>
                      <w:bCs/>
                    </w:rPr>
                    <w:t xml:space="preserve">. </w:t>
                  </w:r>
                  <w:proofErr w:type="spellStart"/>
                  <w:r>
                    <w:rPr>
                      <w:bCs/>
                    </w:rPr>
                    <w:t>K</w:t>
                  </w:r>
                  <w:r w:rsidRPr="009E1B95">
                    <w:t>aksi</w:t>
                  </w:r>
                  <w:proofErr w:type="spellEnd"/>
                  <w:r w:rsidRPr="009E1B95">
                    <w:t xml:space="preserve"> </w:t>
                  </w:r>
                  <w:proofErr w:type="spellStart"/>
                  <w:r w:rsidRPr="009E1B95">
                    <w:t>päivää</w:t>
                  </w:r>
                  <w:proofErr w:type="spellEnd"/>
                  <w:r w:rsidRPr="009E1B95">
                    <w:t xml:space="preserve"> </w:t>
                  </w:r>
                  <w:proofErr w:type="spellStart"/>
                  <w:r w:rsidRPr="009E1B95">
                    <w:t>paksusuolen</w:t>
                  </w:r>
                  <w:proofErr w:type="spellEnd"/>
                  <w:r w:rsidRPr="009E1B95">
                    <w:t xml:space="preserve"> ja </w:t>
                  </w:r>
                  <w:proofErr w:type="spellStart"/>
                  <w:r w:rsidRPr="009E1B95">
                    <w:t>peräsuolen</w:t>
                  </w:r>
                  <w:proofErr w:type="spellEnd"/>
                  <w:r w:rsidRPr="009E1B95">
                    <w:t xml:space="preserve"> </w:t>
                  </w:r>
                  <w:proofErr w:type="spellStart"/>
                  <w:r w:rsidRPr="009E1B95">
                    <w:t>poistamisleikkauksen</w:t>
                  </w:r>
                  <w:proofErr w:type="spellEnd"/>
                  <w:r w:rsidRPr="009E1B95">
                    <w:t xml:space="preserve"> </w:t>
                  </w:r>
                  <w:proofErr w:type="spellStart"/>
                  <w:r w:rsidRPr="009E1B95">
                    <w:t>jälkeen</w:t>
                  </w:r>
                  <w:proofErr w:type="spellEnd"/>
                  <w:r w:rsidRPr="009E1B95">
                    <w:t xml:space="preserve">. </w:t>
                  </w:r>
                  <w:proofErr w:type="spellStart"/>
                  <w:r w:rsidRPr="009E1B95">
                    <w:t>Hänelle</w:t>
                  </w:r>
                  <w:proofErr w:type="spellEnd"/>
                  <w:r w:rsidRPr="009E1B95">
                    <w:t xml:space="preserve"> on </w:t>
                  </w:r>
                  <w:proofErr w:type="spellStart"/>
                  <w:r w:rsidRPr="009E1B95">
                    <w:t>tehty</w:t>
                  </w:r>
                  <w:proofErr w:type="spellEnd"/>
                  <w:r w:rsidRPr="009E1B95">
                    <w:t xml:space="preserve"> </w:t>
                  </w:r>
                  <w:proofErr w:type="spellStart"/>
                  <w:r w:rsidRPr="009E1B95">
                    <w:t>paksusuoliavanne</w:t>
                  </w:r>
                  <w:proofErr w:type="spellEnd"/>
                  <w:r w:rsidRPr="009E1B95">
                    <w:t xml:space="preserve"> </w:t>
                  </w:r>
                  <w:proofErr w:type="spellStart"/>
                  <w:r w:rsidRPr="009E1B95">
                    <w:t>vatsan</w:t>
                  </w:r>
                  <w:proofErr w:type="spellEnd"/>
                  <w:r w:rsidRPr="009E1B95">
                    <w:t xml:space="preserve"> </w:t>
                  </w:r>
                  <w:proofErr w:type="spellStart"/>
                  <w:r w:rsidRPr="009E1B95">
                    <w:t>oikealle</w:t>
                  </w:r>
                  <w:proofErr w:type="spellEnd"/>
                  <w:r w:rsidRPr="009E1B95">
                    <w:t xml:space="preserve"> </w:t>
                  </w:r>
                  <w:proofErr w:type="spellStart"/>
                  <w:r w:rsidRPr="009E1B95">
                    <w:t>puolelle</w:t>
                  </w:r>
                  <w:proofErr w:type="spellEnd"/>
                  <w:r w:rsidRPr="009E1B95">
                    <w:t>.</w:t>
                  </w:r>
                </w:p>
              </w:tc>
            </w:tr>
          </w:tbl>
          <w:p w14:paraId="36454D28" w14:textId="77777777" w:rsidR="00D308DA" w:rsidRPr="009E1B95" w:rsidRDefault="00D308DA" w:rsidP="009E1B95">
            <w:pPr>
              <w:pStyle w:val="a6"/>
              <w:spacing w:line="276" w:lineRule="auto"/>
              <w:rPr>
                <w:sz w:val="12"/>
                <w:szCs w:val="12"/>
              </w:rPr>
            </w:pPr>
          </w:p>
        </w:tc>
      </w:tr>
      <w:tr w:rsidR="00D308DA" w:rsidRPr="009E1B95" w14:paraId="64279A76" w14:textId="77777777" w:rsidTr="009E1B95">
        <w:trPr>
          <w:trHeight w:val="53"/>
        </w:trPr>
        <w:tc>
          <w:tcPr>
            <w:tcW w:w="5000" w:type="pct"/>
            <w:gridSpan w:val="2"/>
            <w:shd w:val="clear" w:color="auto" w:fill="4472C4"/>
          </w:tcPr>
          <w:p w14:paraId="758E0375" w14:textId="77777777" w:rsidR="00D308DA" w:rsidRPr="009E1B95" w:rsidRDefault="00D308DA" w:rsidP="009E1B95">
            <w:pPr>
              <w:pStyle w:val="a6"/>
              <w:spacing w:line="276" w:lineRule="auto"/>
              <w:rPr>
                <w:b/>
                <w:bCs/>
                <w:sz w:val="4"/>
                <w:szCs w:val="4"/>
              </w:rPr>
            </w:pPr>
          </w:p>
        </w:tc>
      </w:tr>
      <w:tr w:rsidR="00D308DA" w:rsidRPr="009E1B95" w14:paraId="43A67E83" w14:textId="77777777" w:rsidTr="009E1B95">
        <w:trPr>
          <w:trHeight w:val="64"/>
        </w:trPr>
        <w:tc>
          <w:tcPr>
            <w:tcW w:w="5000" w:type="pct"/>
            <w:gridSpan w:val="2"/>
            <w:shd w:val="clear" w:color="auto" w:fill="auto"/>
          </w:tcPr>
          <w:p w14:paraId="5E5D7D8D" w14:textId="77777777" w:rsidR="00D308DA" w:rsidRPr="009E1B95" w:rsidRDefault="00D308DA" w:rsidP="009E1B95">
            <w:pPr>
              <w:pStyle w:val="a6"/>
              <w:spacing w:line="276" w:lineRule="auto"/>
              <w:rPr>
                <w:b/>
              </w:rPr>
            </w:pPr>
            <w:proofErr w:type="spellStart"/>
            <w:r>
              <w:rPr>
                <w:b/>
              </w:rPr>
              <w:t>Muistiinpanot</w:t>
            </w:r>
            <w:proofErr w:type="spellEnd"/>
          </w:p>
        </w:tc>
      </w:tr>
      <w:tr w:rsidR="00D308DA" w:rsidRPr="009E1B95" w14:paraId="6C04477D" w14:textId="77777777" w:rsidTr="009E1B95">
        <w:trPr>
          <w:trHeight w:val="228"/>
        </w:trPr>
        <w:tc>
          <w:tcPr>
            <w:tcW w:w="734" w:type="pct"/>
            <w:shd w:val="clear" w:color="auto" w:fill="auto"/>
          </w:tcPr>
          <w:p w14:paraId="65503DD5" w14:textId="77777777" w:rsidR="00D308DA" w:rsidRPr="009E1B95" w:rsidRDefault="00D308DA" w:rsidP="009E1B95">
            <w:pPr>
              <w:pStyle w:val="a6"/>
              <w:spacing w:line="276" w:lineRule="auto"/>
              <w:rPr>
                <w:b/>
              </w:rPr>
            </w:pPr>
            <w:proofErr w:type="spellStart"/>
            <w:r>
              <w:rPr>
                <w:b/>
              </w:rPr>
              <w:t>Päiväys</w:t>
            </w:r>
            <w:proofErr w:type="spellEnd"/>
            <w:r>
              <w:rPr>
                <w:b/>
              </w:rPr>
              <w:t>/</w:t>
            </w:r>
            <w:proofErr w:type="spellStart"/>
            <w:r>
              <w:rPr>
                <w:b/>
              </w:rPr>
              <w:t>aika</w:t>
            </w:r>
            <w:proofErr w:type="spellEnd"/>
          </w:p>
        </w:tc>
        <w:tc>
          <w:tcPr>
            <w:tcW w:w="4266" w:type="pct"/>
            <w:shd w:val="clear" w:color="auto" w:fill="auto"/>
          </w:tcPr>
          <w:p w14:paraId="5260F0D7" w14:textId="77777777" w:rsidR="00D308DA" w:rsidRPr="009E1B95" w:rsidRDefault="00D308DA" w:rsidP="009E1B95">
            <w:pPr>
              <w:pStyle w:val="a6"/>
              <w:spacing w:line="276" w:lineRule="auto"/>
              <w:rPr>
                <w:b/>
              </w:rPr>
            </w:pPr>
          </w:p>
        </w:tc>
      </w:tr>
      <w:tr w:rsidR="000A173A" w:rsidRPr="009E1B95" w14:paraId="6C4CC467" w14:textId="77777777" w:rsidTr="009E1B95">
        <w:tc>
          <w:tcPr>
            <w:tcW w:w="734" w:type="pct"/>
            <w:shd w:val="clear" w:color="auto" w:fill="auto"/>
          </w:tcPr>
          <w:p w14:paraId="7B376903" w14:textId="03E3B43B" w:rsidR="000A173A" w:rsidRPr="009E1B95" w:rsidRDefault="000A173A" w:rsidP="009E1B95">
            <w:pPr>
              <w:pStyle w:val="a6"/>
              <w:spacing w:line="276" w:lineRule="auto"/>
            </w:pPr>
            <w:proofErr w:type="spellStart"/>
            <w:r>
              <w:t>Tänään</w:t>
            </w:r>
            <w:proofErr w:type="spellEnd"/>
            <w:r>
              <w:t xml:space="preserve"> 7.00</w:t>
            </w:r>
          </w:p>
        </w:tc>
        <w:tc>
          <w:tcPr>
            <w:tcW w:w="4266" w:type="pct"/>
            <w:shd w:val="clear" w:color="auto" w:fill="auto"/>
          </w:tcPr>
          <w:p w14:paraId="17C499CB" w14:textId="553401D3" w:rsidR="000A173A" w:rsidRPr="009E1B95" w:rsidRDefault="000A173A" w:rsidP="009E1B95">
            <w:pPr>
              <w:pStyle w:val="a6"/>
              <w:spacing w:line="276" w:lineRule="auto"/>
              <w:rPr>
                <w:b/>
              </w:rPr>
            </w:pPr>
            <w:r w:rsidRPr="008B4CE7">
              <w:rPr>
                <w:lang w:val="es-ES"/>
              </w:rPr>
              <w:t xml:space="preserve">Potilas arvioi kivun olevan 3 asteikolla 1–10, annettu 500 mg parasetamolia. </w:t>
            </w:r>
            <w:proofErr w:type="spellStart"/>
            <w:r>
              <w:t>Vitaaliarvot</w:t>
            </w:r>
            <w:proofErr w:type="spellEnd"/>
            <w:r>
              <w:t xml:space="preserve"> </w:t>
            </w:r>
            <w:proofErr w:type="spellStart"/>
            <w:r>
              <w:t>otettu</w:t>
            </w:r>
            <w:proofErr w:type="spellEnd"/>
            <w:r>
              <w:t xml:space="preserve">. </w:t>
            </w:r>
            <w:proofErr w:type="spellStart"/>
            <w:r>
              <w:t>Avannepussi</w:t>
            </w:r>
            <w:proofErr w:type="spellEnd"/>
            <w:r>
              <w:t xml:space="preserve"> </w:t>
            </w:r>
            <w:proofErr w:type="spellStart"/>
            <w:r>
              <w:t>tyhjennetty</w:t>
            </w:r>
            <w:proofErr w:type="spellEnd"/>
            <w:r>
              <w:t>. /RN</w:t>
            </w:r>
          </w:p>
        </w:tc>
      </w:tr>
      <w:tr w:rsidR="00D308DA" w:rsidRPr="009E1B95" w14:paraId="5FDDB440" w14:textId="77777777" w:rsidTr="009E1B95">
        <w:tc>
          <w:tcPr>
            <w:tcW w:w="734" w:type="pct"/>
            <w:shd w:val="clear" w:color="auto" w:fill="auto"/>
          </w:tcPr>
          <w:p w14:paraId="5817A471" w14:textId="5A07D0F1" w:rsidR="00D308DA" w:rsidRPr="009E1B95" w:rsidRDefault="00D308DA" w:rsidP="009E1B95">
            <w:pPr>
              <w:pStyle w:val="a6"/>
              <w:spacing w:line="276" w:lineRule="auto"/>
            </w:pPr>
          </w:p>
        </w:tc>
        <w:tc>
          <w:tcPr>
            <w:tcW w:w="4266" w:type="pct"/>
            <w:shd w:val="clear" w:color="auto" w:fill="auto"/>
          </w:tcPr>
          <w:p w14:paraId="1E0C7B2A" w14:textId="433EC491" w:rsidR="00D308DA" w:rsidRPr="009E1B95" w:rsidRDefault="00D308DA" w:rsidP="00D308DA">
            <w:pPr>
              <w:pStyle w:val="a6"/>
            </w:pPr>
          </w:p>
        </w:tc>
      </w:tr>
      <w:tr w:rsidR="00D308DA" w:rsidRPr="009E1B95" w14:paraId="061FC1EB" w14:textId="77777777" w:rsidTr="009E1B95">
        <w:tc>
          <w:tcPr>
            <w:tcW w:w="734" w:type="pct"/>
            <w:shd w:val="clear" w:color="auto" w:fill="auto"/>
          </w:tcPr>
          <w:p w14:paraId="5758EBB7" w14:textId="69668947" w:rsidR="00D308DA" w:rsidRPr="009E1B95" w:rsidRDefault="00D308DA" w:rsidP="009E1B95">
            <w:pPr>
              <w:pStyle w:val="a6"/>
              <w:spacing w:line="276" w:lineRule="auto"/>
            </w:pPr>
          </w:p>
        </w:tc>
        <w:tc>
          <w:tcPr>
            <w:tcW w:w="4266" w:type="pct"/>
            <w:shd w:val="clear" w:color="auto" w:fill="auto"/>
          </w:tcPr>
          <w:p w14:paraId="0957BDF9" w14:textId="78E7A309" w:rsidR="00D308DA" w:rsidRPr="009E1B95" w:rsidRDefault="00D308DA" w:rsidP="00D308DA">
            <w:pPr>
              <w:pStyle w:val="a6"/>
            </w:pPr>
          </w:p>
        </w:tc>
      </w:tr>
      <w:tr w:rsidR="00D308DA" w:rsidRPr="009E1B95" w14:paraId="0C5B0D0C" w14:textId="77777777" w:rsidTr="009E1B95">
        <w:tc>
          <w:tcPr>
            <w:tcW w:w="734" w:type="pct"/>
            <w:shd w:val="clear" w:color="auto" w:fill="auto"/>
          </w:tcPr>
          <w:p w14:paraId="0B5EFA4A" w14:textId="1CE77B3F" w:rsidR="00D308DA" w:rsidRPr="009E1B95" w:rsidRDefault="00D308DA" w:rsidP="009E1B95">
            <w:pPr>
              <w:pStyle w:val="a6"/>
              <w:spacing w:line="276" w:lineRule="auto"/>
            </w:pPr>
          </w:p>
        </w:tc>
        <w:tc>
          <w:tcPr>
            <w:tcW w:w="4266" w:type="pct"/>
            <w:shd w:val="clear" w:color="auto" w:fill="auto"/>
          </w:tcPr>
          <w:p w14:paraId="55B498E9" w14:textId="1DAD501F" w:rsidR="00D308DA" w:rsidRPr="009E1B95" w:rsidRDefault="00D308DA" w:rsidP="00D308DA">
            <w:pPr>
              <w:pStyle w:val="a6"/>
            </w:pPr>
          </w:p>
        </w:tc>
      </w:tr>
      <w:tr w:rsidR="00D308DA" w:rsidRPr="009E1B95" w14:paraId="39E0F99F" w14:textId="77777777" w:rsidTr="009E1B95">
        <w:tc>
          <w:tcPr>
            <w:tcW w:w="734" w:type="pct"/>
            <w:shd w:val="clear" w:color="auto" w:fill="auto"/>
          </w:tcPr>
          <w:p w14:paraId="1C103624" w14:textId="77777777" w:rsidR="00D308DA" w:rsidRPr="009E1B95" w:rsidRDefault="00D308DA" w:rsidP="009E1B95">
            <w:pPr>
              <w:pStyle w:val="a6"/>
              <w:spacing w:line="276" w:lineRule="auto"/>
            </w:pPr>
          </w:p>
          <w:p w14:paraId="34F9C012" w14:textId="77777777" w:rsidR="00D308DA" w:rsidRPr="009E1B95" w:rsidRDefault="00D308DA" w:rsidP="009E1B95">
            <w:pPr>
              <w:pStyle w:val="a6"/>
              <w:spacing w:line="276" w:lineRule="auto"/>
            </w:pPr>
          </w:p>
          <w:p w14:paraId="6C4A46D5" w14:textId="77777777" w:rsidR="00D308DA" w:rsidRPr="009E1B95" w:rsidRDefault="00D308DA" w:rsidP="009E1B95">
            <w:pPr>
              <w:pStyle w:val="a6"/>
              <w:spacing w:line="276" w:lineRule="auto"/>
            </w:pPr>
          </w:p>
        </w:tc>
        <w:tc>
          <w:tcPr>
            <w:tcW w:w="4266" w:type="pct"/>
            <w:shd w:val="clear" w:color="auto" w:fill="auto"/>
          </w:tcPr>
          <w:p w14:paraId="788C407A" w14:textId="77777777" w:rsidR="00D308DA" w:rsidRPr="009E1B95" w:rsidRDefault="00D308DA" w:rsidP="009E1B95">
            <w:pPr>
              <w:pStyle w:val="a6"/>
              <w:spacing w:line="276" w:lineRule="auto"/>
            </w:pPr>
          </w:p>
          <w:p w14:paraId="37928620" w14:textId="77777777" w:rsidR="00D308DA" w:rsidRPr="009E1B95" w:rsidRDefault="00D308DA" w:rsidP="009E1B95">
            <w:pPr>
              <w:pStyle w:val="a6"/>
              <w:spacing w:line="276" w:lineRule="auto"/>
            </w:pPr>
          </w:p>
          <w:p w14:paraId="0B305292" w14:textId="77777777" w:rsidR="00D308DA" w:rsidRPr="009E1B95" w:rsidRDefault="00D308DA" w:rsidP="009E1B95">
            <w:pPr>
              <w:pStyle w:val="a6"/>
              <w:spacing w:line="276" w:lineRule="auto"/>
            </w:pPr>
          </w:p>
          <w:p w14:paraId="57DC4F74" w14:textId="77777777" w:rsidR="00D308DA" w:rsidRPr="009E1B95" w:rsidRDefault="00D308DA" w:rsidP="009E1B95">
            <w:pPr>
              <w:pStyle w:val="a6"/>
              <w:spacing w:line="276" w:lineRule="auto"/>
            </w:pPr>
          </w:p>
        </w:tc>
      </w:tr>
      <w:tr w:rsidR="00D308DA" w:rsidRPr="009E1B95" w14:paraId="37333B6C" w14:textId="77777777" w:rsidTr="009E1B95">
        <w:tc>
          <w:tcPr>
            <w:tcW w:w="5000" w:type="pct"/>
            <w:gridSpan w:val="2"/>
            <w:shd w:val="clear" w:color="auto" w:fill="4472C4"/>
          </w:tcPr>
          <w:p w14:paraId="06D5127F" w14:textId="77777777" w:rsidR="00D308DA" w:rsidRPr="009E1B95" w:rsidRDefault="00D308DA" w:rsidP="009E1B95">
            <w:pPr>
              <w:pStyle w:val="a6"/>
              <w:spacing w:line="276" w:lineRule="auto"/>
              <w:rPr>
                <w:b/>
                <w:sz w:val="4"/>
                <w:szCs w:val="4"/>
              </w:rPr>
            </w:pPr>
          </w:p>
        </w:tc>
      </w:tr>
      <w:tr w:rsidR="00D308DA" w:rsidRPr="009E1B95" w14:paraId="7335DD03" w14:textId="77777777" w:rsidTr="009E1B95">
        <w:tc>
          <w:tcPr>
            <w:tcW w:w="5000" w:type="pct"/>
            <w:gridSpan w:val="2"/>
            <w:shd w:val="clear" w:color="auto" w:fill="auto"/>
          </w:tcPr>
          <w:p w14:paraId="437B7B4C" w14:textId="2D76DFD2" w:rsidR="00D308DA" w:rsidRPr="009E1B95" w:rsidRDefault="00D308DA" w:rsidP="009E1B95">
            <w:pPr>
              <w:pStyle w:val="a6"/>
              <w:spacing w:line="276" w:lineRule="auto"/>
              <w:rPr>
                <w:b/>
              </w:rPr>
            </w:pPr>
            <w:proofErr w:type="spellStart"/>
            <w:r>
              <w:rPr>
                <w:b/>
              </w:rPr>
              <w:t>Hoitomääräykset</w:t>
            </w:r>
            <w:proofErr w:type="spellEnd"/>
          </w:p>
        </w:tc>
      </w:tr>
      <w:tr w:rsidR="000A173A" w:rsidRPr="009E1B95" w14:paraId="06DFE4B2" w14:textId="77777777" w:rsidTr="009E1B95">
        <w:tc>
          <w:tcPr>
            <w:tcW w:w="5000" w:type="pct"/>
            <w:gridSpan w:val="2"/>
            <w:shd w:val="clear" w:color="auto" w:fill="auto"/>
          </w:tcPr>
          <w:p w14:paraId="746CA416" w14:textId="1FF96E95" w:rsidR="000A173A" w:rsidRPr="009E1B95" w:rsidRDefault="000A173A" w:rsidP="009E1B95">
            <w:pPr>
              <w:pStyle w:val="a6"/>
              <w:spacing w:line="276" w:lineRule="auto"/>
            </w:pPr>
            <w:proofErr w:type="spellStart"/>
            <w:r>
              <w:t>Aktiivisuus</w:t>
            </w:r>
            <w:proofErr w:type="spellEnd"/>
            <w:r>
              <w:t xml:space="preserve">: </w:t>
            </w:r>
            <w:bookmarkStart w:id="10" w:name="_Hlk513628476"/>
            <w:proofErr w:type="spellStart"/>
            <w:r w:rsidR="00D6069C">
              <w:t>p</w:t>
            </w:r>
            <w:r>
              <w:t>oissa</w:t>
            </w:r>
            <w:proofErr w:type="spellEnd"/>
            <w:r>
              <w:t xml:space="preserve"> </w:t>
            </w:r>
            <w:proofErr w:type="spellStart"/>
            <w:r>
              <w:t>sängystä</w:t>
            </w:r>
            <w:proofErr w:type="spellEnd"/>
            <w:r>
              <w:t xml:space="preserve"> </w:t>
            </w:r>
            <w:proofErr w:type="spellStart"/>
            <w:r>
              <w:t>sietokyvyn</w:t>
            </w:r>
            <w:proofErr w:type="spellEnd"/>
            <w:r>
              <w:t xml:space="preserve"> </w:t>
            </w:r>
            <w:proofErr w:type="spellStart"/>
            <w:r>
              <w:t>mukaan</w:t>
            </w:r>
            <w:bookmarkEnd w:id="10"/>
            <w:proofErr w:type="spellEnd"/>
          </w:p>
        </w:tc>
      </w:tr>
      <w:tr w:rsidR="000A173A" w:rsidRPr="009E1B95" w14:paraId="1BF22F72" w14:textId="77777777" w:rsidTr="009E1B95">
        <w:tc>
          <w:tcPr>
            <w:tcW w:w="5000" w:type="pct"/>
            <w:gridSpan w:val="2"/>
            <w:shd w:val="clear" w:color="auto" w:fill="auto"/>
          </w:tcPr>
          <w:p w14:paraId="56552826" w14:textId="5BC40E7D" w:rsidR="000A173A" w:rsidRPr="009E1B95" w:rsidRDefault="000A173A" w:rsidP="009E1B95">
            <w:pPr>
              <w:pStyle w:val="a6"/>
              <w:spacing w:line="276" w:lineRule="auto"/>
            </w:pPr>
            <w:proofErr w:type="spellStart"/>
            <w:r>
              <w:t>Ruokailu</w:t>
            </w:r>
            <w:proofErr w:type="spellEnd"/>
            <w:r>
              <w:t xml:space="preserve">: </w:t>
            </w:r>
            <w:proofErr w:type="spellStart"/>
            <w:r>
              <w:t>kirkkaita</w:t>
            </w:r>
            <w:proofErr w:type="spellEnd"/>
            <w:r>
              <w:t xml:space="preserve"> </w:t>
            </w:r>
            <w:proofErr w:type="spellStart"/>
            <w:r>
              <w:t>nesteitä</w:t>
            </w:r>
            <w:proofErr w:type="spellEnd"/>
            <w:r>
              <w:t xml:space="preserve">, </w:t>
            </w:r>
            <w:proofErr w:type="spellStart"/>
            <w:r>
              <w:t>siirtyminen</w:t>
            </w:r>
            <w:proofErr w:type="spellEnd"/>
            <w:r>
              <w:t xml:space="preserve"> </w:t>
            </w:r>
            <w:proofErr w:type="spellStart"/>
            <w:r>
              <w:t>kiinteään</w:t>
            </w:r>
            <w:proofErr w:type="spellEnd"/>
            <w:r>
              <w:t xml:space="preserve"> </w:t>
            </w:r>
            <w:proofErr w:type="spellStart"/>
            <w:r>
              <w:t>ravintoon</w:t>
            </w:r>
            <w:proofErr w:type="spellEnd"/>
            <w:r>
              <w:t xml:space="preserve"> </w:t>
            </w:r>
            <w:proofErr w:type="spellStart"/>
            <w:r>
              <w:t>sietokyvyn</w:t>
            </w:r>
            <w:proofErr w:type="spellEnd"/>
            <w:r>
              <w:t xml:space="preserve"> </w:t>
            </w:r>
            <w:proofErr w:type="spellStart"/>
            <w:r>
              <w:t>mukaan</w:t>
            </w:r>
            <w:proofErr w:type="spellEnd"/>
          </w:p>
        </w:tc>
      </w:tr>
      <w:tr w:rsidR="000A173A" w:rsidRPr="009E1B95" w14:paraId="308D3FDD" w14:textId="77777777" w:rsidTr="009E1B95">
        <w:tc>
          <w:tcPr>
            <w:tcW w:w="5000" w:type="pct"/>
            <w:gridSpan w:val="2"/>
            <w:shd w:val="clear" w:color="auto" w:fill="auto"/>
          </w:tcPr>
          <w:p w14:paraId="3512E2A2" w14:textId="632EE534" w:rsidR="000A173A" w:rsidRPr="009E1B95" w:rsidRDefault="000A173A" w:rsidP="009E1B95">
            <w:pPr>
              <w:pStyle w:val="a6"/>
              <w:spacing w:line="276" w:lineRule="auto"/>
            </w:pPr>
            <w:proofErr w:type="spellStart"/>
            <w:r>
              <w:t>Vitaaliarvojen</w:t>
            </w:r>
            <w:proofErr w:type="spellEnd"/>
            <w:r>
              <w:t xml:space="preserve"> </w:t>
            </w:r>
            <w:proofErr w:type="spellStart"/>
            <w:r>
              <w:t>tarkistus</w:t>
            </w:r>
            <w:proofErr w:type="spellEnd"/>
            <w:r>
              <w:t xml:space="preserve"> </w:t>
            </w:r>
            <w:proofErr w:type="spellStart"/>
            <w:r>
              <w:t>neljän</w:t>
            </w:r>
            <w:proofErr w:type="spellEnd"/>
            <w:r>
              <w:t xml:space="preserve"> </w:t>
            </w:r>
            <w:proofErr w:type="spellStart"/>
            <w:r>
              <w:t>tunnin</w:t>
            </w:r>
            <w:proofErr w:type="spellEnd"/>
            <w:r>
              <w:t xml:space="preserve"> </w:t>
            </w:r>
            <w:proofErr w:type="spellStart"/>
            <w:r>
              <w:t>välein</w:t>
            </w:r>
            <w:proofErr w:type="spellEnd"/>
          </w:p>
        </w:tc>
      </w:tr>
      <w:tr w:rsidR="000A173A" w:rsidRPr="004F5FAE" w14:paraId="3115D94E" w14:textId="77777777" w:rsidTr="009E1B95">
        <w:tc>
          <w:tcPr>
            <w:tcW w:w="5000" w:type="pct"/>
            <w:gridSpan w:val="2"/>
            <w:shd w:val="clear" w:color="auto" w:fill="auto"/>
          </w:tcPr>
          <w:p w14:paraId="35D7C10D" w14:textId="6019281B" w:rsidR="000A173A" w:rsidRPr="008B4CE7" w:rsidRDefault="000A173A" w:rsidP="009E1B95">
            <w:pPr>
              <w:pStyle w:val="a6"/>
              <w:spacing w:line="276" w:lineRule="auto"/>
              <w:rPr>
                <w:lang w:val="es-ES"/>
              </w:rPr>
            </w:pPr>
            <w:r w:rsidRPr="008B4CE7">
              <w:rPr>
                <w:lang w:val="es-ES"/>
              </w:rPr>
              <w:t>Dokumentoi nesteiden sisäänotto ja ulostulo</w:t>
            </w:r>
          </w:p>
        </w:tc>
      </w:tr>
      <w:tr w:rsidR="000A173A" w:rsidRPr="004F5FAE" w14:paraId="26387CAA" w14:textId="77777777" w:rsidTr="009E1B95">
        <w:tc>
          <w:tcPr>
            <w:tcW w:w="5000" w:type="pct"/>
            <w:gridSpan w:val="2"/>
            <w:shd w:val="clear" w:color="auto" w:fill="auto"/>
          </w:tcPr>
          <w:p w14:paraId="2E3E470D" w14:textId="5B613E61" w:rsidR="000A173A" w:rsidRPr="008B4CE7" w:rsidRDefault="000A173A" w:rsidP="009E1B95">
            <w:pPr>
              <w:pStyle w:val="a6"/>
              <w:spacing w:line="276" w:lineRule="auto"/>
              <w:rPr>
                <w:lang w:val="es-ES"/>
              </w:rPr>
            </w:pPr>
            <w:r w:rsidRPr="008B4CE7">
              <w:rPr>
                <w:lang w:val="es-ES"/>
              </w:rPr>
              <w:t>500 mg parasetamolia tarvittaessa kuuden tunnin välein</w:t>
            </w:r>
          </w:p>
        </w:tc>
      </w:tr>
      <w:tr w:rsidR="000A173A" w:rsidRPr="009E1B95" w14:paraId="5FDA5E30" w14:textId="77777777" w:rsidTr="009E1B95">
        <w:tc>
          <w:tcPr>
            <w:tcW w:w="5000" w:type="pct"/>
            <w:gridSpan w:val="2"/>
            <w:shd w:val="clear" w:color="auto" w:fill="auto"/>
          </w:tcPr>
          <w:p w14:paraId="60134F69" w14:textId="5AFC290A" w:rsidR="000A173A" w:rsidRPr="009E1B95" w:rsidRDefault="000A173A" w:rsidP="009E1B95">
            <w:pPr>
              <w:pStyle w:val="a6"/>
              <w:spacing w:line="276" w:lineRule="auto"/>
            </w:pPr>
            <w:proofErr w:type="spellStart"/>
            <w:r>
              <w:t>Suorita</w:t>
            </w:r>
            <w:proofErr w:type="spellEnd"/>
            <w:r>
              <w:t xml:space="preserve"> </w:t>
            </w:r>
            <w:proofErr w:type="spellStart"/>
            <w:r>
              <w:t>avanteen</w:t>
            </w:r>
            <w:proofErr w:type="spellEnd"/>
            <w:r>
              <w:t xml:space="preserve"> </w:t>
            </w:r>
            <w:proofErr w:type="spellStart"/>
            <w:r>
              <w:t>hoito</w:t>
            </w:r>
            <w:proofErr w:type="spellEnd"/>
            <w:r>
              <w:t xml:space="preserve"> </w:t>
            </w:r>
            <w:proofErr w:type="spellStart"/>
            <w:r>
              <w:t>paikallisen</w:t>
            </w:r>
            <w:proofErr w:type="spellEnd"/>
            <w:r>
              <w:t xml:space="preserve"> </w:t>
            </w:r>
            <w:proofErr w:type="spellStart"/>
            <w:r>
              <w:t>protokollan</w:t>
            </w:r>
            <w:proofErr w:type="spellEnd"/>
            <w:r>
              <w:t xml:space="preserve"> </w:t>
            </w:r>
            <w:proofErr w:type="spellStart"/>
            <w:r>
              <w:t>mukaisesti</w:t>
            </w:r>
            <w:proofErr w:type="spellEnd"/>
          </w:p>
        </w:tc>
      </w:tr>
      <w:tr w:rsidR="000A173A" w:rsidRPr="009E1B95" w14:paraId="07F4F5CB" w14:textId="77777777" w:rsidTr="009E1B95">
        <w:tc>
          <w:tcPr>
            <w:tcW w:w="5000" w:type="pct"/>
            <w:gridSpan w:val="2"/>
            <w:shd w:val="clear" w:color="auto" w:fill="auto"/>
          </w:tcPr>
          <w:p w14:paraId="575C389E" w14:textId="77777777" w:rsidR="000A173A" w:rsidRPr="009E1B95" w:rsidRDefault="000A173A" w:rsidP="009E1B95">
            <w:pPr>
              <w:pStyle w:val="a6"/>
              <w:spacing w:line="276" w:lineRule="auto"/>
            </w:pPr>
          </w:p>
        </w:tc>
      </w:tr>
      <w:tr w:rsidR="000A173A" w:rsidRPr="009E1B95" w14:paraId="46355DDC" w14:textId="77777777" w:rsidTr="009E1B95">
        <w:trPr>
          <w:trHeight w:val="53"/>
        </w:trPr>
        <w:tc>
          <w:tcPr>
            <w:tcW w:w="5000" w:type="pct"/>
            <w:gridSpan w:val="2"/>
            <w:shd w:val="clear" w:color="auto" w:fill="4472C4"/>
          </w:tcPr>
          <w:p w14:paraId="5B8631E7" w14:textId="77777777" w:rsidR="000A173A" w:rsidRPr="009E1B95" w:rsidRDefault="000A173A" w:rsidP="009E1B95">
            <w:pPr>
              <w:pStyle w:val="a6"/>
              <w:spacing w:line="276" w:lineRule="auto"/>
              <w:rPr>
                <w:sz w:val="4"/>
                <w:szCs w:val="4"/>
              </w:rPr>
            </w:pPr>
          </w:p>
        </w:tc>
      </w:tr>
      <w:tr w:rsidR="000A173A" w:rsidRPr="009E1B95" w14:paraId="2E4D5491" w14:textId="77777777" w:rsidTr="009E1B95">
        <w:tc>
          <w:tcPr>
            <w:tcW w:w="5000" w:type="pct"/>
            <w:gridSpan w:val="2"/>
            <w:shd w:val="clear" w:color="auto" w:fill="auto"/>
          </w:tcPr>
          <w:p w14:paraId="085E8CD4" w14:textId="06BF4582" w:rsidR="000A173A" w:rsidRPr="009E1B95" w:rsidRDefault="000A173A" w:rsidP="009E1B95">
            <w:pPr>
              <w:pStyle w:val="a6"/>
              <w:spacing w:line="276" w:lineRule="auto"/>
            </w:pPr>
            <w:proofErr w:type="spellStart"/>
            <w:r>
              <w:rPr>
                <w:b/>
              </w:rPr>
              <w:t>Lääkityksen</w:t>
            </w:r>
            <w:proofErr w:type="spellEnd"/>
            <w:r>
              <w:rPr>
                <w:b/>
              </w:rPr>
              <w:t xml:space="preserve"> </w:t>
            </w:r>
            <w:proofErr w:type="spellStart"/>
            <w:r>
              <w:rPr>
                <w:b/>
              </w:rPr>
              <w:t>kirjaus</w:t>
            </w:r>
            <w:proofErr w:type="spellEnd"/>
          </w:p>
        </w:tc>
      </w:tr>
      <w:tr w:rsidR="000A173A" w:rsidRPr="009E1B95" w14:paraId="36D8A244" w14:textId="77777777" w:rsidTr="009E1B95">
        <w:tc>
          <w:tcPr>
            <w:tcW w:w="734" w:type="pct"/>
            <w:shd w:val="clear" w:color="auto" w:fill="auto"/>
          </w:tcPr>
          <w:p w14:paraId="67B21750" w14:textId="77777777" w:rsidR="000A173A" w:rsidRPr="009E1B95" w:rsidRDefault="000A173A" w:rsidP="009E1B95">
            <w:pPr>
              <w:pStyle w:val="a6"/>
              <w:spacing w:line="276" w:lineRule="auto"/>
            </w:pPr>
            <w:proofErr w:type="spellStart"/>
            <w:r>
              <w:rPr>
                <w:b/>
              </w:rPr>
              <w:t>Päiväys</w:t>
            </w:r>
            <w:proofErr w:type="spellEnd"/>
            <w:r>
              <w:rPr>
                <w:b/>
              </w:rPr>
              <w:t>/</w:t>
            </w:r>
            <w:proofErr w:type="spellStart"/>
            <w:r>
              <w:rPr>
                <w:b/>
              </w:rPr>
              <w:t>aika</w:t>
            </w:r>
            <w:proofErr w:type="spellEnd"/>
          </w:p>
        </w:tc>
        <w:tc>
          <w:tcPr>
            <w:tcW w:w="4266" w:type="pct"/>
            <w:shd w:val="clear" w:color="auto" w:fill="auto"/>
          </w:tcPr>
          <w:p w14:paraId="363553B2" w14:textId="77777777" w:rsidR="000A173A" w:rsidRPr="009E1B95" w:rsidRDefault="000A173A" w:rsidP="009E1B95">
            <w:pPr>
              <w:pStyle w:val="a6"/>
              <w:spacing w:line="276" w:lineRule="auto"/>
            </w:pPr>
          </w:p>
        </w:tc>
      </w:tr>
      <w:tr w:rsidR="000A173A" w:rsidRPr="009E1B95" w14:paraId="4E9168B4" w14:textId="77777777" w:rsidTr="009E1B95">
        <w:tc>
          <w:tcPr>
            <w:tcW w:w="734" w:type="pct"/>
            <w:shd w:val="clear" w:color="auto" w:fill="auto"/>
          </w:tcPr>
          <w:p w14:paraId="2FD5D2EF" w14:textId="5185E1A6" w:rsidR="000A173A" w:rsidRPr="009E1B95" w:rsidRDefault="000A173A" w:rsidP="009E1B95">
            <w:pPr>
              <w:pStyle w:val="a6"/>
              <w:spacing w:line="276" w:lineRule="auto"/>
            </w:pPr>
            <w:proofErr w:type="spellStart"/>
            <w:r>
              <w:t>Tänään</w:t>
            </w:r>
            <w:proofErr w:type="spellEnd"/>
            <w:r>
              <w:t>, 7.00</w:t>
            </w:r>
          </w:p>
        </w:tc>
        <w:tc>
          <w:tcPr>
            <w:tcW w:w="4266" w:type="pct"/>
            <w:shd w:val="clear" w:color="auto" w:fill="auto"/>
          </w:tcPr>
          <w:p w14:paraId="3909F88F" w14:textId="391A394B" w:rsidR="000A173A" w:rsidRPr="009E1B95" w:rsidRDefault="000A173A" w:rsidP="009E1B95">
            <w:pPr>
              <w:pStyle w:val="a6"/>
              <w:spacing w:line="276" w:lineRule="auto"/>
            </w:pPr>
            <w:proofErr w:type="spellStart"/>
            <w:r>
              <w:t>Parasetamoli</w:t>
            </w:r>
            <w:proofErr w:type="spellEnd"/>
            <w:r>
              <w:t xml:space="preserve"> 500 mg, </w:t>
            </w:r>
            <w:proofErr w:type="spellStart"/>
            <w:r>
              <w:t>suun</w:t>
            </w:r>
            <w:proofErr w:type="spellEnd"/>
            <w:r>
              <w:t xml:space="preserve"> </w:t>
            </w:r>
            <w:proofErr w:type="spellStart"/>
            <w:r>
              <w:t>kautta</w:t>
            </w:r>
            <w:proofErr w:type="spellEnd"/>
          </w:p>
        </w:tc>
      </w:tr>
      <w:tr w:rsidR="000A173A" w:rsidRPr="009E1B95" w14:paraId="65D132AC" w14:textId="77777777" w:rsidTr="009E1B95">
        <w:tc>
          <w:tcPr>
            <w:tcW w:w="734" w:type="pct"/>
            <w:shd w:val="clear" w:color="auto" w:fill="auto"/>
          </w:tcPr>
          <w:p w14:paraId="3B6AAAAA" w14:textId="0DF7BC06" w:rsidR="000A173A" w:rsidRPr="009E1B95" w:rsidRDefault="000A173A" w:rsidP="009E1B95">
            <w:pPr>
              <w:pStyle w:val="a6"/>
              <w:spacing w:line="276" w:lineRule="auto"/>
            </w:pPr>
          </w:p>
        </w:tc>
        <w:tc>
          <w:tcPr>
            <w:tcW w:w="4266" w:type="pct"/>
            <w:shd w:val="clear" w:color="auto" w:fill="auto"/>
          </w:tcPr>
          <w:p w14:paraId="06221D78" w14:textId="41C3C209" w:rsidR="000A173A" w:rsidRPr="009E1B95" w:rsidRDefault="000A173A" w:rsidP="009E1B95">
            <w:pPr>
              <w:pStyle w:val="a6"/>
              <w:spacing w:line="276" w:lineRule="auto"/>
            </w:pPr>
          </w:p>
        </w:tc>
      </w:tr>
      <w:tr w:rsidR="000A173A" w:rsidRPr="009E1B95" w14:paraId="6870D55A" w14:textId="77777777" w:rsidTr="009E1B95">
        <w:tc>
          <w:tcPr>
            <w:tcW w:w="734" w:type="pct"/>
            <w:shd w:val="clear" w:color="auto" w:fill="auto"/>
          </w:tcPr>
          <w:p w14:paraId="2591E586" w14:textId="77777777" w:rsidR="000A173A" w:rsidRPr="009E1B95" w:rsidRDefault="000A173A" w:rsidP="009E1B95">
            <w:pPr>
              <w:pStyle w:val="a6"/>
              <w:spacing w:line="276" w:lineRule="auto"/>
            </w:pPr>
          </w:p>
        </w:tc>
        <w:tc>
          <w:tcPr>
            <w:tcW w:w="4266" w:type="pct"/>
            <w:shd w:val="clear" w:color="auto" w:fill="auto"/>
          </w:tcPr>
          <w:p w14:paraId="691F14E0" w14:textId="77777777" w:rsidR="000A173A" w:rsidRPr="009E1B95" w:rsidRDefault="000A173A" w:rsidP="009E1B95">
            <w:pPr>
              <w:pStyle w:val="a6"/>
              <w:spacing w:line="276" w:lineRule="auto"/>
            </w:pPr>
          </w:p>
        </w:tc>
      </w:tr>
      <w:tr w:rsidR="000A173A" w:rsidRPr="009E1B95" w14:paraId="16B34468" w14:textId="77777777" w:rsidTr="009E1B95">
        <w:tc>
          <w:tcPr>
            <w:tcW w:w="5000" w:type="pct"/>
            <w:gridSpan w:val="2"/>
            <w:shd w:val="clear" w:color="auto" w:fill="4472C4"/>
          </w:tcPr>
          <w:p w14:paraId="4BB5C0D3" w14:textId="77777777" w:rsidR="000A173A" w:rsidRPr="009E1B95" w:rsidRDefault="000A173A" w:rsidP="009E1B95">
            <w:pPr>
              <w:pStyle w:val="a6"/>
              <w:spacing w:line="276" w:lineRule="auto"/>
              <w:rPr>
                <w:sz w:val="4"/>
                <w:szCs w:val="4"/>
              </w:rPr>
            </w:pPr>
          </w:p>
        </w:tc>
      </w:tr>
      <w:tr w:rsidR="000A173A" w:rsidRPr="009E1B95" w14:paraId="12FEB26C" w14:textId="77777777" w:rsidTr="009E1B95">
        <w:tc>
          <w:tcPr>
            <w:tcW w:w="5000" w:type="pct"/>
            <w:gridSpan w:val="2"/>
            <w:shd w:val="clear" w:color="auto" w:fill="auto"/>
          </w:tcPr>
          <w:p w14:paraId="765416E1" w14:textId="37A2C6E5" w:rsidR="000A173A" w:rsidRPr="009E1B95" w:rsidRDefault="000A173A" w:rsidP="009E1B95">
            <w:pPr>
              <w:pStyle w:val="a6"/>
              <w:spacing w:line="276" w:lineRule="auto"/>
              <w:rPr>
                <w:sz w:val="12"/>
                <w:szCs w:val="12"/>
              </w:rPr>
            </w:pPr>
            <w:proofErr w:type="spellStart"/>
            <w:r>
              <w:rPr>
                <w:b/>
              </w:rPr>
              <w:t>Vitaaliarvot</w:t>
            </w:r>
            <w:proofErr w:type="spellEnd"/>
          </w:p>
        </w:tc>
      </w:tr>
      <w:tr w:rsidR="000A173A" w:rsidRPr="009E1B95" w14:paraId="59EB57C7" w14:textId="77777777" w:rsidTr="009E1B95">
        <w:trPr>
          <w:trHeight w:val="280"/>
        </w:trPr>
        <w:tc>
          <w:tcPr>
            <w:tcW w:w="734" w:type="pct"/>
            <w:shd w:val="clear" w:color="auto" w:fill="auto"/>
          </w:tcPr>
          <w:p w14:paraId="500F964D" w14:textId="77777777" w:rsidR="000A173A" w:rsidRPr="009E1B95" w:rsidRDefault="000A173A" w:rsidP="009E1B95">
            <w:pPr>
              <w:pStyle w:val="a6"/>
              <w:spacing w:line="276" w:lineRule="auto"/>
              <w:rPr>
                <w:b/>
              </w:rPr>
            </w:pPr>
            <w:proofErr w:type="spellStart"/>
            <w:r>
              <w:rPr>
                <w:b/>
              </w:rPr>
              <w:t>Päiväys</w:t>
            </w:r>
            <w:proofErr w:type="spellEnd"/>
            <w:r>
              <w:rPr>
                <w:b/>
              </w:rPr>
              <w:t>/</w:t>
            </w:r>
            <w:proofErr w:type="spellStart"/>
            <w:r>
              <w:rPr>
                <w:b/>
              </w:rPr>
              <w:t>aika</w:t>
            </w:r>
            <w:proofErr w:type="spellEnd"/>
          </w:p>
        </w:tc>
        <w:tc>
          <w:tcPr>
            <w:tcW w:w="4266" w:type="pct"/>
            <w:shd w:val="clear" w:color="auto" w:fill="auto"/>
          </w:tcPr>
          <w:p w14:paraId="0105E33D" w14:textId="77777777" w:rsidR="000A173A" w:rsidRPr="009E1B95" w:rsidRDefault="000A173A" w:rsidP="009E1B95">
            <w:pPr>
              <w:pStyle w:val="a6"/>
              <w:spacing w:line="276" w:lineRule="auto"/>
              <w:rPr>
                <w:b/>
              </w:rPr>
            </w:pPr>
          </w:p>
        </w:tc>
      </w:tr>
      <w:tr w:rsidR="000A173A" w:rsidRPr="009E1B95" w14:paraId="75A421BB" w14:textId="77777777" w:rsidTr="009E1B95">
        <w:tc>
          <w:tcPr>
            <w:tcW w:w="734" w:type="pct"/>
            <w:shd w:val="clear" w:color="auto" w:fill="auto"/>
          </w:tcPr>
          <w:p w14:paraId="3493451C" w14:textId="182E8034" w:rsidR="000A173A" w:rsidRPr="009E1B95" w:rsidRDefault="000A173A" w:rsidP="009E1B95">
            <w:pPr>
              <w:pStyle w:val="a6"/>
              <w:spacing w:line="276" w:lineRule="auto"/>
            </w:pPr>
            <w:proofErr w:type="spellStart"/>
            <w:r>
              <w:t>Tänään</w:t>
            </w:r>
            <w:proofErr w:type="spellEnd"/>
            <w:r>
              <w:t>, 7.00</w:t>
            </w:r>
          </w:p>
        </w:tc>
        <w:tc>
          <w:tcPr>
            <w:tcW w:w="4266" w:type="pct"/>
            <w:shd w:val="clear" w:color="auto" w:fill="auto"/>
          </w:tcPr>
          <w:p w14:paraId="10CF23FC" w14:textId="6FE66DF4" w:rsidR="000A173A" w:rsidRPr="009E1B95" w:rsidRDefault="000A173A" w:rsidP="009E1B95">
            <w:pPr>
              <w:pStyle w:val="a6"/>
              <w:spacing w:line="276" w:lineRule="auto"/>
              <w:rPr>
                <w:lang w:val="da-DK"/>
              </w:rPr>
            </w:pPr>
            <w:r w:rsidRPr="009E1B95">
              <w:rPr>
                <w:b/>
                <w:lang w:val="da-DK"/>
              </w:rPr>
              <w:t xml:space="preserve">Verenpaine: </w:t>
            </w:r>
            <w:r>
              <w:rPr>
                <w:lang w:val="da-DK"/>
              </w:rPr>
              <w:t xml:space="preserve">121/76 mmHg  </w:t>
            </w:r>
            <w:r w:rsidRPr="009E1B95">
              <w:rPr>
                <w:b/>
                <w:lang w:val="da-DK"/>
              </w:rPr>
              <w:t>Syke:</w:t>
            </w:r>
            <w:r>
              <w:rPr>
                <w:lang w:val="da-DK"/>
              </w:rPr>
              <w:t xml:space="preserve"> 81/min  </w:t>
            </w:r>
            <w:r w:rsidRPr="009E1B95">
              <w:rPr>
                <w:b/>
                <w:lang w:val="da-DK"/>
              </w:rPr>
              <w:t>Hengitystaajuus:</w:t>
            </w:r>
            <w:r>
              <w:rPr>
                <w:lang w:val="da-DK"/>
              </w:rPr>
              <w:t xml:space="preserve"> 13/min  </w:t>
            </w:r>
            <w:r w:rsidRPr="009E1B95">
              <w:rPr>
                <w:b/>
                <w:lang w:val="da-DK"/>
              </w:rPr>
              <w:t>SpO</w:t>
            </w:r>
            <w:r w:rsidRPr="009E1B95">
              <w:rPr>
                <w:b/>
                <w:vertAlign w:val="subscript"/>
                <w:lang w:val="da-DK"/>
              </w:rPr>
              <w:t>2</w:t>
            </w:r>
            <w:r w:rsidRPr="009E1B95">
              <w:rPr>
                <w:b/>
                <w:lang w:val="da-DK"/>
              </w:rPr>
              <w:t>:</w:t>
            </w:r>
            <w:r>
              <w:rPr>
                <w:lang w:val="da-DK"/>
              </w:rPr>
              <w:t xml:space="preserve"> 98 %  </w:t>
            </w:r>
            <w:r w:rsidRPr="009E1B95">
              <w:rPr>
                <w:b/>
                <w:lang w:val="da-DK"/>
              </w:rPr>
              <w:t>Lämpötila:</w:t>
            </w:r>
            <w:r>
              <w:rPr>
                <w:lang w:val="da-DK"/>
              </w:rPr>
              <w:t xml:space="preserve"> 37,0 </w:t>
            </w:r>
            <w:r w:rsidRPr="009E1B95">
              <w:rPr>
                <w:vertAlign w:val="superscript"/>
                <w:lang w:val="da-DK"/>
              </w:rPr>
              <w:t>o</w:t>
            </w:r>
            <w:r>
              <w:rPr>
                <w:lang w:val="da-DK"/>
              </w:rPr>
              <w:t>C</w:t>
            </w:r>
          </w:p>
        </w:tc>
      </w:tr>
      <w:tr w:rsidR="000A173A" w:rsidRPr="009E1B95" w14:paraId="735507BD" w14:textId="77777777" w:rsidTr="009E1B95">
        <w:tc>
          <w:tcPr>
            <w:tcW w:w="734" w:type="pct"/>
            <w:shd w:val="clear" w:color="auto" w:fill="auto"/>
          </w:tcPr>
          <w:p w14:paraId="2B2526DD" w14:textId="77777777" w:rsidR="000A173A" w:rsidRPr="009E1B95" w:rsidRDefault="000A173A" w:rsidP="009E1B95">
            <w:pPr>
              <w:pStyle w:val="a6"/>
              <w:spacing w:line="276" w:lineRule="auto"/>
              <w:rPr>
                <w:b/>
                <w:lang w:val="da-DK"/>
              </w:rPr>
            </w:pPr>
          </w:p>
        </w:tc>
        <w:tc>
          <w:tcPr>
            <w:tcW w:w="4266" w:type="pct"/>
            <w:shd w:val="clear" w:color="auto" w:fill="auto"/>
          </w:tcPr>
          <w:p w14:paraId="4B50BC4F" w14:textId="77777777" w:rsidR="000A173A" w:rsidRPr="009E1B95" w:rsidRDefault="000A173A" w:rsidP="009E1B95">
            <w:pPr>
              <w:pStyle w:val="a6"/>
              <w:spacing w:line="276" w:lineRule="auto"/>
              <w:rPr>
                <w:b/>
              </w:rPr>
            </w:pPr>
            <w:proofErr w:type="spellStart"/>
            <w:r>
              <w:rPr>
                <w:b/>
              </w:rPr>
              <w:t>Verenpaine</w:t>
            </w:r>
            <w:proofErr w:type="spellEnd"/>
            <w:r>
              <w:rPr>
                <w:b/>
              </w:rPr>
              <w:t xml:space="preserve">:                           </w:t>
            </w:r>
            <w:r w:rsidRPr="009E1B95">
              <w:t xml:space="preserve">  </w:t>
            </w:r>
            <w:proofErr w:type="spellStart"/>
            <w:r>
              <w:rPr>
                <w:b/>
              </w:rPr>
              <w:t>Syke</w:t>
            </w:r>
            <w:proofErr w:type="spellEnd"/>
            <w:r>
              <w:rPr>
                <w:b/>
              </w:rPr>
              <w:t>:</w:t>
            </w:r>
            <w:r w:rsidRPr="009E1B95">
              <w:t xml:space="preserve">                </w:t>
            </w:r>
            <w:proofErr w:type="spellStart"/>
            <w:r>
              <w:rPr>
                <w:b/>
              </w:rPr>
              <w:t>Hengitystaajuus</w:t>
            </w:r>
            <w:proofErr w:type="spellEnd"/>
            <w:r>
              <w:rPr>
                <w:b/>
              </w:rPr>
              <w:t>:</w:t>
            </w:r>
            <w:r w:rsidRPr="009E1B95">
              <w:t xml:space="preserve">                </w:t>
            </w:r>
            <w:r>
              <w:rPr>
                <w:b/>
              </w:rPr>
              <w:t>SpO</w:t>
            </w:r>
            <w:r w:rsidRPr="009E1B95">
              <w:rPr>
                <w:b/>
                <w:vertAlign w:val="subscript"/>
              </w:rPr>
              <w:t>2</w:t>
            </w:r>
            <w:r>
              <w:rPr>
                <w:b/>
              </w:rPr>
              <w:t>:</w:t>
            </w:r>
            <w:r w:rsidRPr="009E1B95">
              <w:t xml:space="preserve">           </w:t>
            </w:r>
            <w:proofErr w:type="spellStart"/>
            <w:r>
              <w:rPr>
                <w:b/>
              </w:rPr>
              <w:t>Lämpötila</w:t>
            </w:r>
            <w:proofErr w:type="spellEnd"/>
            <w:r>
              <w:rPr>
                <w:b/>
              </w:rPr>
              <w:t>:</w:t>
            </w:r>
          </w:p>
        </w:tc>
      </w:tr>
    </w:tbl>
    <w:p w14:paraId="7C2CC98F" w14:textId="319E552E" w:rsidR="00153A70" w:rsidRDefault="00153A70" w:rsidP="00F8667A">
      <w:pPr>
        <w:pStyle w:val="a6"/>
      </w:pPr>
    </w:p>
    <w:p w14:paraId="2236A1E0" w14:textId="541B6CA2" w:rsidR="00153A70" w:rsidRDefault="00153A70">
      <w:pPr>
        <w:spacing w:before="100" w:after="200" w:line="276" w:lineRule="auto"/>
      </w:pPr>
      <w:r>
        <w:br w:type="page"/>
      </w:r>
    </w:p>
    <w:p w14:paraId="3B235905" w14:textId="561AEA4F" w:rsidR="00153A70" w:rsidRDefault="00153A70" w:rsidP="00153A70">
      <w:pPr>
        <w:pStyle w:val="1"/>
      </w:pPr>
      <w:r>
        <w:t>Sisäänotto ja ulostulo</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20"/>
        <w:gridCol w:w="1049"/>
        <w:gridCol w:w="896"/>
        <w:gridCol w:w="896"/>
        <w:gridCol w:w="939"/>
        <w:gridCol w:w="852"/>
        <w:gridCol w:w="896"/>
        <w:gridCol w:w="896"/>
        <w:gridCol w:w="896"/>
        <w:gridCol w:w="898"/>
      </w:tblGrid>
      <w:tr w:rsidR="00153A70" w:rsidRPr="009E1B95" w14:paraId="3E167EC3" w14:textId="77777777" w:rsidTr="008B4CE7">
        <w:tc>
          <w:tcPr>
            <w:tcW w:w="9856" w:type="dxa"/>
            <w:gridSpan w:val="11"/>
            <w:shd w:val="clear" w:color="auto" w:fill="auto"/>
          </w:tcPr>
          <w:p w14:paraId="1F44752E" w14:textId="77777777" w:rsidR="00153A70" w:rsidRPr="009E1B95" w:rsidRDefault="00153A70" w:rsidP="00196258">
            <w:pPr>
              <w:pStyle w:val="a6"/>
            </w:pPr>
            <w:proofErr w:type="spellStart"/>
            <w:r>
              <w:rPr>
                <w:b/>
                <w:bCs/>
              </w:rPr>
              <w:t>Potilaan</w:t>
            </w:r>
            <w:proofErr w:type="spellEnd"/>
            <w:r>
              <w:rPr>
                <w:b/>
                <w:bCs/>
              </w:rPr>
              <w:t xml:space="preserve"> </w:t>
            </w:r>
            <w:proofErr w:type="spellStart"/>
            <w:r>
              <w:rPr>
                <w:b/>
                <w:bCs/>
              </w:rPr>
              <w:t>nimi</w:t>
            </w:r>
            <w:proofErr w:type="spellEnd"/>
            <w:r>
              <w:rPr>
                <w:b/>
                <w:bCs/>
              </w:rPr>
              <w:t xml:space="preserve">: </w:t>
            </w:r>
            <w:r w:rsidRPr="009E1B95">
              <w:rPr>
                <w:bCs/>
              </w:rPr>
              <w:t xml:space="preserve">Jane </w:t>
            </w:r>
            <w:proofErr w:type="gramStart"/>
            <w:r w:rsidRPr="009E1B95">
              <w:rPr>
                <w:bCs/>
              </w:rPr>
              <w:t>Keys</w:t>
            </w:r>
            <w:r>
              <w:rPr>
                <w:b/>
                <w:bCs/>
              </w:rPr>
              <w:t xml:space="preserve">  </w:t>
            </w:r>
            <w:proofErr w:type="spellStart"/>
            <w:r>
              <w:rPr>
                <w:b/>
                <w:bCs/>
              </w:rPr>
              <w:t>Sukupuoli</w:t>
            </w:r>
            <w:proofErr w:type="spellEnd"/>
            <w:proofErr w:type="gramEnd"/>
            <w:r>
              <w:rPr>
                <w:b/>
                <w:bCs/>
              </w:rPr>
              <w:t xml:space="preserve">: </w:t>
            </w:r>
            <w:proofErr w:type="spellStart"/>
            <w:r w:rsidRPr="009E1B95">
              <w:t>Nainen</w:t>
            </w:r>
            <w:proofErr w:type="spellEnd"/>
            <w:r w:rsidRPr="009E1B95">
              <w:t xml:space="preserve">   </w:t>
            </w:r>
            <w:proofErr w:type="spellStart"/>
            <w:r>
              <w:rPr>
                <w:b/>
                <w:bCs/>
              </w:rPr>
              <w:t>Allergiat</w:t>
            </w:r>
            <w:proofErr w:type="spellEnd"/>
            <w:r>
              <w:rPr>
                <w:b/>
                <w:bCs/>
              </w:rPr>
              <w:t xml:space="preserve">: </w:t>
            </w:r>
            <w:proofErr w:type="spellStart"/>
            <w:r w:rsidRPr="009E1B95">
              <w:t>Ei</w:t>
            </w:r>
            <w:proofErr w:type="spellEnd"/>
            <w:r w:rsidRPr="009E1B95">
              <w:t xml:space="preserve"> </w:t>
            </w:r>
            <w:proofErr w:type="spellStart"/>
            <w:r w:rsidRPr="009E1B95">
              <w:t>tunnettuja</w:t>
            </w:r>
            <w:proofErr w:type="spellEnd"/>
            <w:r w:rsidRPr="009E1B95">
              <w:t xml:space="preserve"> </w:t>
            </w:r>
            <w:proofErr w:type="spellStart"/>
            <w:r w:rsidRPr="009E1B95">
              <w:t>allergioita</w:t>
            </w:r>
            <w:proofErr w:type="spellEnd"/>
            <w:r w:rsidRPr="009E1B95">
              <w:t xml:space="preserve">  </w:t>
            </w:r>
            <w:proofErr w:type="spellStart"/>
            <w:r>
              <w:rPr>
                <w:b/>
                <w:bCs/>
              </w:rPr>
              <w:t>Syntymäaika</w:t>
            </w:r>
            <w:proofErr w:type="spellEnd"/>
            <w:r>
              <w:rPr>
                <w:b/>
                <w:bCs/>
              </w:rPr>
              <w:t xml:space="preserve">: </w:t>
            </w:r>
            <w:r w:rsidRPr="009E1B95">
              <w:rPr>
                <w:bCs/>
              </w:rPr>
              <w:t>17/5-XXXX</w:t>
            </w:r>
            <w:r w:rsidRPr="009E1B95">
              <w:t xml:space="preserve">  </w:t>
            </w:r>
          </w:p>
          <w:p w14:paraId="205027E0" w14:textId="77777777" w:rsidR="00153A70" w:rsidRPr="009E1B95" w:rsidRDefault="00153A70" w:rsidP="00196258">
            <w:pPr>
              <w:pStyle w:val="a6"/>
              <w:rPr>
                <w:b/>
                <w:bCs/>
                <w:sz w:val="12"/>
                <w:szCs w:val="12"/>
              </w:rPr>
            </w:pPr>
          </w:p>
        </w:tc>
      </w:tr>
      <w:tr w:rsidR="00153A70" w:rsidRPr="009E1B95" w14:paraId="0D001337" w14:textId="77777777" w:rsidTr="008B4CE7">
        <w:tc>
          <w:tcPr>
            <w:tcW w:w="9856" w:type="dxa"/>
            <w:gridSpan w:val="11"/>
            <w:shd w:val="clear" w:color="auto" w:fill="auto"/>
          </w:tcPr>
          <w:p w14:paraId="0009D623" w14:textId="77777777" w:rsidR="00153A70" w:rsidRPr="009E1B95" w:rsidRDefault="00153A70" w:rsidP="00196258">
            <w:pPr>
              <w:pStyle w:val="a6"/>
            </w:pPr>
            <w:proofErr w:type="spellStart"/>
            <w:r>
              <w:rPr>
                <w:b/>
                <w:bCs/>
              </w:rPr>
              <w:t>Ikä</w:t>
            </w:r>
            <w:proofErr w:type="spellEnd"/>
            <w:r>
              <w:rPr>
                <w:b/>
                <w:bCs/>
              </w:rPr>
              <w:t xml:space="preserve">: </w:t>
            </w:r>
            <w:r w:rsidRPr="009E1B95">
              <w:rPr>
                <w:bCs/>
              </w:rPr>
              <w:t xml:space="preserve">33 </w:t>
            </w:r>
            <w:proofErr w:type="spellStart"/>
            <w:r w:rsidRPr="009E1B95">
              <w:t>vuotta</w:t>
            </w:r>
            <w:proofErr w:type="spellEnd"/>
            <w:r w:rsidRPr="009E1B95">
              <w:t xml:space="preserve">     </w:t>
            </w:r>
            <w:proofErr w:type="spellStart"/>
            <w:r>
              <w:rPr>
                <w:b/>
                <w:bCs/>
              </w:rPr>
              <w:t>Pituus</w:t>
            </w:r>
            <w:proofErr w:type="spellEnd"/>
            <w:r>
              <w:rPr>
                <w:b/>
                <w:bCs/>
              </w:rPr>
              <w:t xml:space="preserve">: </w:t>
            </w:r>
            <w:r w:rsidRPr="009E1B95">
              <w:t xml:space="preserve">173 cm </w:t>
            </w:r>
            <w:proofErr w:type="spellStart"/>
            <w:r>
              <w:rPr>
                <w:b/>
                <w:bCs/>
              </w:rPr>
              <w:t>Paino</w:t>
            </w:r>
            <w:proofErr w:type="spellEnd"/>
            <w:r>
              <w:rPr>
                <w:b/>
                <w:bCs/>
              </w:rPr>
              <w:t xml:space="preserve">: </w:t>
            </w:r>
            <w:r w:rsidRPr="009E1B95">
              <w:t xml:space="preserve">66 kg       </w:t>
            </w:r>
            <w:proofErr w:type="spellStart"/>
            <w:r>
              <w:rPr>
                <w:b/>
                <w:bCs/>
              </w:rPr>
              <w:t>Sairauskertomuksen</w:t>
            </w:r>
            <w:proofErr w:type="spellEnd"/>
            <w:r>
              <w:rPr>
                <w:b/>
                <w:bCs/>
              </w:rPr>
              <w:t xml:space="preserve"> </w:t>
            </w:r>
            <w:proofErr w:type="spellStart"/>
            <w:r>
              <w:rPr>
                <w:b/>
                <w:bCs/>
              </w:rPr>
              <w:t>numero</w:t>
            </w:r>
            <w:proofErr w:type="spellEnd"/>
            <w:r>
              <w:rPr>
                <w:b/>
                <w:bCs/>
              </w:rPr>
              <w:t xml:space="preserve">: </w:t>
            </w:r>
            <w:r w:rsidRPr="009E1B95">
              <w:t xml:space="preserve">57343330 </w:t>
            </w:r>
          </w:p>
          <w:p w14:paraId="1468A148" w14:textId="77777777" w:rsidR="00153A70" w:rsidRPr="009E1B95" w:rsidRDefault="00153A70" w:rsidP="00196258">
            <w:pPr>
              <w:pStyle w:val="a6"/>
              <w:rPr>
                <w:sz w:val="12"/>
                <w:szCs w:val="12"/>
              </w:rPr>
            </w:pPr>
          </w:p>
        </w:tc>
      </w:tr>
      <w:tr w:rsidR="00153A70" w:rsidRPr="009E1B95" w14:paraId="79E955D3" w14:textId="77777777" w:rsidTr="008B4CE7">
        <w:tc>
          <w:tcPr>
            <w:tcW w:w="9856" w:type="dxa"/>
            <w:gridSpan w:val="11"/>
            <w:shd w:val="clear" w:color="auto" w:fill="auto"/>
          </w:tcPr>
          <w:p w14:paraId="56EDCDC2" w14:textId="77777777" w:rsidR="00153A70" w:rsidRPr="009E1B95" w:rsidRDefault="00153A70" w:rsidP="00196258">
            <w:pPr>
              <w:pStyle w:val="a6"/>
            </w:pPr>
            <w:proofErr w:type="spellStart"/>
            <w:r>
              <w:rPr>
                <w:b/>
                <w:bCs/>
              </w:rPr>
              <w:t>Diagnoosi</w:t>
            </w:r>
            <w:proofErr w:type="spellEnd"/>
            <w:r>
              <w:rPr>
                <w:b/>
                <w:bCs/>
              </w:rPr>
              <w:t xml:space="preserve">: </w:t>
            </w:r>
            <w:proofErr w:type="spellStart"/>
            <w:r w:rsidRPr="009E1B95">
              <w:rPr>
                <w:bCs/>
              </w:rPr>
              <w:t>Haavainen</w:t>
            </w:r>
            <w:proofErr w:type="spellEnd"/>
            <w:r w:rsidRPr="009E1B95">
              <w:rPr>
                <w:bCs/>
              </w:rPr>
              <w:t xml:space="preserve"> </w:t>
            </w:r>
            <w:proofErr w:type="spellStart"/>
            <w:r w:rsidRPr="009E1B95">
              <w:rPr>
                <w:bCs/>
              </w:rPr>
              <w:t>paksusuolentulehdus</w:t>
            </w:r>
            <w:proofErr w:type="spellEnd"/>
            <w:r w:rsidRPr="009E1B95">
              <w:t xml:space="preserve">       </w:t>
            </w:r>
            <w:proofErr w:type="spellStart"/>
            <w:r>
              <w:rPr>
                <w:b/>
                <w:bCs/>
              </w:rPr>
              <w:t>Sisäänottopäivä</w:t>
            </w:r>
            <w:proofErr w:type="spellEnd"/>
            <w:r>
              <w:rPr>
                <w:b/>
                <w:bCs/>
              </w:rPr>
              <w:t xml:space="preserve">: </w:t>
            </w:r>
            <w:r w:rsidRPr="009E1B95">
              <w:rPr>
                <w:bCs/>
              </w:rPr>
              <w:t xml:space="preserve">3 </w:t>
            </w:r>
            <w:proofErr w:type="spellStart"/>
            <w:r w:rsidRPr="009E1B95">
              <w:rPr>
                <w:bCs/>
              </w:rPr>
              <w:t>päivää</w:t>
            </w:r>
            <w:proofErr w:type="spellEnd"/>
            <w:r w:rsidRPr="009E1B95">
              <w:rPr>
                <w:bCs/>
              </w:rPr>
              <w:t xml:space="preserve"> </w:t>
            </w:r>
            <w:proofErr w:type="spellStart"/>
            <w:r w:rsidRPr="009E1B95">
              <w:rPr>
                <w:bCs/>
              </w:rPr>
              <w:t>sitten</w:t>
            </w:r>
            <w:proofErr w:type="spellEnd"/>
          </w:p>
          <w:p w14:paraId="7BFB7CA2" w14:textId="77777777" w:rsidR="00153A70" w:rsidRPr="009E1B95" w:rsidRDefault="00153A70" w:rsidP="00196258">
            <w:pPr>
              <w:pStyle w:val="a6"/>
              <w:rPr>
                <w:sz w:val="12"/>
                <w:szCs w:val="12"/>
              </w:rPr>
            </w:pPr>
          </w:p>
        </w:tc>
      </w:tr>
      <w:tr w:rsidR="00153A70" w:rsidRPr="009E1B95" w14:paraId="17334240" w14:textId="77777777" w:rsidTr="008B4CE7">
        <w:tc>
          <w:tcPr>
            <w:tcW w:w="9856" w:type="dxa"/>
            <w:gridSpan w:val="11"/>
            <w:shd w:val="clear" w:color="auto" w:fill="auto"/>
          </w:tcPr>
          <w:p w14:paraId="078E6CFA" w14:textId="77777777" w:rsidR="00153A70" w:rsidRPr="009E1B95" w:rsidRDefault="00153A70" w:rsidP="00196258">
            <w:pPr>
              <w:pStyle w:val="a6"/>
              <w:rPr>
                <w:bCs/>
              </w:rPr>
            </w:pPr>
            <w:proofErr w:type="spellStart"/>
            <w:r>
              <w:rPr>
                <w:b/>
                <w:bCs/>
              </w:rPr>
              <w:t>Klinikka</w:t>
            </w:r>
            <w:proofErr w:type="spellEnd"/>
            <w:r>
              <w:rPr>
                <w:b/>
                <w:bCs/>
              </w:rPr>
              <w:t xml:space="preserve">: </w:t>
            </w:r>
            <w:proofErr w:type="spellStart"/>
            <w:r w:rsidRPr="009E1B95">
              <w:rPr>
                <w:bCs/>
              </w:rPr>
              <w:t>Kirurgian</w:t>
            </w:r>
            <w:proofErr w:type="spellEnd"/>
            <w:r w:rsidRPr="009E1B95">
              <w:rPr>
                <w:bCs/>
              </w:rPr>
              <w:t xml:space="preserve"> </w:t>
            </w:r>
            <w:proofErr w:type="spellStart"/>
            <w:r w:rsidRPr="009E1B95">
              <w:rPr>
                <w:bCs/>
              </w:rPr>
              <w:t>osasto</w:t>
            </w:r>
            <w:proofErr w:type="spellEnd"/>
            <w:r>
              <w:rPr>
                <w:b/>
                <w:bCs/>
              </w:rPr>
              <w:t xml:space="preserve">         </w:t>
            </w:r>
            <w:proofErr w:type="spellStart"/>
            <w:r>
              <w:rPr>
                <w:b/>
                <w:bCs/>
              </w:rPr>
              <w:t>Hoitotestamentti</w:t>
            </w:r>
            <w:proofErr w:type="spellEnd"/>
            <w:r>
              <w:rPr>
                <w:b/>
                <w:bCs/>
              </w:rPr>
              <w:t xml:space="preserve">: </w:t>
            </w:r>
            <w:proofErr w:type="spellStart"/>
            <w:r w:rsidRPr="009E1B95">
              <w:rPr>
                <w:bCs/>
              </w:rPr>
              <w:t>Ei</w:t>
            </w:r>
            <w:proofErr w:type="spellEnd"/>
            <w:r w:rsidRPr="009E1B95">
              <w:rPr>
                <w:bCs/>
              </w:rPr>
              <w:t xml:space="preserve">           </w:t>
            </w:r>
            <w:r>
              <w:rPr>
                <w:b/>
                <w:bCs/>
              </w:rPr>
              <w:t xml:space="preserve"> </w:t>
            </w:r>
            <w:proofErr w:type="spellStart"/>
            <w:r>
              <w:rPr>
                <w:b/>
                <w:bCs/>
              </w:rPr>
              <w:t>Eristämisen</w:t>
            </w:r>
            <w:proofErr w:type="spellEnd"/>
            <w:r>
              <w:rPr>
                <w:b/>
                <w:bCs/>
              </w:rPr>
              <w:t xml:space="preserve"> </w:t>
            </w:r>
            <w:proofErr w:type="spellStart"/>
            <w:r>
              <w:rPr>
                <w:b/>
                <w:bCs/>
              </w:rPr>
              <w:t>varotoimet</w:t>
            </w:r>
            <w:proofErr w:type="spellEnd"/>
            <w:r>
              <w:rPr>
                <w:b/>
                <w:bCs/>
              </w:rPr>
              <w:t xml:space="preserve">: </w:t>
            </w:r>
            <w:proofErr w:type="spellStart"/>
            <w:r w:rsidRPr="009E1B95">
              <w:rPr>
                <w:bCs/>
              </w:rPr>
              <w:t>Ei</w:t>
            </w:r>
            <w:proofErr w:type="spellEnd"/>
            <w:r w:rsidRPr="009E1B95">
              <w:rPr>
                <w:bCs/>
              </w:rPr>
              <w:t xml:space="preserve"> </w:t>
            </w:r>
            <w:proofErr w:type="spellStart"/>
            <w:r w:rsidRPr="009E1B95">
              <w:rPr>
                <w:bCs/>
              </w:rPr>
              <w:t>erityisiä</w:t>
            </w:r>
            <w:proofErr w:type="spellEnd"/>
          </w:p>
          <w:p w14:paraId="7DF766E4" w14:textId="77777777" w:rsidR="00153A70" w:rsidRPr="009E1B95" w:rsidRDefault="00153A70" w:rsidP="00196258">
            <w:pPr>
              <w:pStyle w:val="a6"/>
              <w:rPr>
                <w:b/>
                <w:bCs/>
                <w:sz w:val="12"/>
                <w:szCs w:val="12"/>
              </w:rPr>
            </w:pPr>
          </w:p>
        </w:tc>
      </w:tr>
      <w:tr w:rsidR="00153A70" w:rsidRPr="009E1B95" w14:paraId="0EF9DC74" w14:textId="77777777" w:rsidTr="008B4CE7">
        <w:tc>
          <w:tcPr>
            <w:tcW w:w="9856" w:type="dxa"/>
            <w:gridSpan w:val="11"/>
            <w:shd w:val="clear" w:color="auto" w:fill="4472C4"/>
          </w:tcPr>
          <w:p w14:paraId="248149D3" w14:textId="77777777" w:rsidR="00153A70" w:rsidRPr="009E1B95" w:rsidRDefault="00153A70" w:rsidP="00196258">
            <w:pPr>
              <w:pStyle w:val="a6"/>
              <w:rPr>
                <w:sz w:val="4"/>
                <w:szCs w:val="4"/>
              </w:rPr>
            </w:pPr>
          </w:p>
        </w:tc>
      </w:tr>
      <w:tr w:rsidR="00153A70" w:rsidRPr="009E1B95" w14:paraId="4316F2D7" w14:textId="77777777" w:rsidTr="008B4CE7">
        <w:trPr>
          <w:trHeight w:val="64"/>
        </w:trPr>
        <w:tc>
          <w:tcPr>
            <w:tcW w:w="9856" w:type="dxa"/>
            <w:gridSpan w:val="11"/>
            <w:shd w:val="clear" w:color="auto" w:fill="auto"/>
          </w:tcPr>
          <w:p w14:paraId="228AF57B" w14:textId="77777777" w:rsidR="00153A70" w:rsidRPr="009E1B95" w:rsidRDefault="00153A70" w:rsidP="00196258">
            <w:pPr>
              <w:pStyle w:val="a6"/>
              <w:rPr>
                <w:b/>
              </w:rPr>
            </w:pPr>
            <w:proofErr w:type="spellStart"/>
            <w:r>
              <w:rPr>
                <w:b/>
              </w:rPr>
              <w:t>Huomautuksia</w:t>
            </w:r>
            <w:proofErr w:type="spellEnd"/>
            <w:r>
              <w:rPr>
                <w:b/>
              </w:rPr>
              <w:t>:</w:t>
            </w:r>
          </w:p>
          <w:p w14:paraId="47F83105" w14:textId="77777777" w:rsidR="00153A70" w:rsidRPr="009E1B95" w:rsidRDefault="00153A70" w:rsidP="00196258">
            <w:pPr>
              <w:pStyle w:val="a6"/>
              <w:rPr>
                <w:b/>
              </w:rPr>
            </w:pPr>
          </w:p>
          <w:p w14:paraId="177D75A5" w14:textId="77777777" w:rsidR="00153A70" w:rsidRPr="009E1B95" w:rsidRDefault="00153A70" w:rsidP="00196258">
            <w:pPr>
              <w:pStyle w:val="a6"/>
              <w:rPr>
                <w:b/>
              </w:rPr>
            </w:pPr>
          </w:p>
        </w:tc>
      </w:tr>
      <w:tr w:rsidR="00153A70" w:rsidRPr="009E1B95" w14:paraId="31EBA3D3" w14:textId="77777777" w:rsidTr="008B4CE7">
        <w:trPr>
          <w:trHeight w:val="64"/>
        </w:trPr>
        <w:tc>
          <w:tcPr>
            <w:tcW w:w="918" w:type="dxa"/>
            <w:shd w:val="clear" w:color="auto" w:fill="auto"/>
          </w:tcPr>
          <w:p w14:paraId="626EE8E9" w14:textId="77777777" w:rsidR="00153A70" w:rsidRPr="009E1B95" w:rsidRDefault="00153A70" w:rsidP="00196258">
            <w:pPr>
              <w:pStyle w:val="a6"/>
              <w:rPr>
                <w:b/>
              </w:rPr>
            </w:pPr>
          </w:p>
        </w:tc>
        <w:tc>
          <w:tcPr>
            <w:tcW w:w="4500" w:type="dxa"/>
            <w:gridSpan w:val="5"/>
            <w:shd w:val="clear" w:color="auto" w:fill="auto"/>
          </w:tcPr>
          <w:p w14:paraId="53EA256F" w14:textId="77777777" w:rsidR="00153A70" w:rsidRPr="009E1B95" w:rsidRDefault="00153A70" w:rsidP="00196258">
            <w:pPr>
              <w:pStyle w:val="a6"/>
              <w:rPr>
                <w:b/>
              </w:rPr>
            </w:pPr>
            <w:proofErr w:type="spellStart"/>
            <w:r>
              <w:rPr>
                <w:b/>
              </w:rPr>
              <w:t>Sisäänotto</w:t>
            </w:r>
            <w:proofErr w:type="spellEnd"/>
          </w:p>
        </w:tc>
        <w:tc>
          <w:tcPr>
            <w:tcW w:w="4438" w:type="dxa"/>
            <w:gridSpan w:val="5"/>
            <w:shd w:val="clear" w:color="auto" w:fill="auto"/>
          </w:tcPr>
          <w:p w14:paraId="58AAF7A7" w14:textId="77777777" w:rsidR="00153A70" w:rsidRPr="009E1B95" w:rsidRDefault="00153A70" w:rsidP="00196258">
            <w:pPr>
              <w:pStyle w:val="a6"/>
              <w:rPr>
                <w:b/>
              </w:rPr>
            </w:pPr>
            <w:proofErr w:type="spellStart"/>
            <w:r>
              <w:rPr>
                <w:b/>
              </w:rPr>
              <w:t>Ulostulo</w:t>
            </w:r>
            <w:proofErr w:type="spellEnd"/>
          </w:p>
        </w:tc>
      </w:tr>
      <w:tr w:rsidR="009E1B95" w:rsidRPr="009E1B95" w14:paraId="22A66DA8" w14:textId="77777777" w:rsidTr="008B4CE7">
        <w:trPr>
          <w:trHeight w:val="64"/>
        </w:trPr>
        <w:tc>
          <w:tcPr>
            <w:tcW w:w="918" w:type="dxa"/>
            <w:shd w:val="clear" w:color="auto" w:fill="auto"/>
          </w:tcPr>
          <w:p w14:paraId="64030068" w14:textId="77777777" w:rsidR="001C6364" w:rsidRDefault="00153A70" w:rsidP="00196258">
            <w:pPr>
              <w:pStyle w:val="a6"/>
              <w:rPr>
                <w:b/>
              </w:rPr>
            </w:pPr>
            <w:proofErr w:type="spellStart"/>
            <w:r>
              <w:rPr>
                <w:b/>
              </w:rPr>
              <w:t>Aika</w:t>
            </w:r>
            <w:proofErr w:type="spellEnd"/>
            <w:r>
              <w:rPr>
                <w:b/>
              </w:rPr>
              <w:t>/</w:t>
            </w:r>
          </w:p>
          <w:p w14:paraId="37F8AD8B" w14:textId="02CF4126" w:rsidR="00153A70" w:rsidRPr="009E1B95" w:rsidRDefault="00153A70" w:rsidP="00196258">
            <w:pPr>
              <w:pStyle w:val="a6"/>
              <w:rPr>
                <w:b/>
              </w:rPr>
            </w:pPr>
            <w:proofErr w:type="spellStart"/>
            <w:r>
              <w:rPr>
                <w:b/>
              </w:rPr>
              <w:t>päiväys</w:t>
            </w:r>
            <w:proofErr w:type="spellEnd"/>
          </w:p>
        </w:tc>
        <w:tc>
          <w:tcPr>
            <w:tcW w:w="720" w:type="dxa"/>
            <w:shd w:val="clear" w:color="auto" w:fill="auto"/>
          </w:tcPr>
          <w:p w14:paraId="5A2689CE" w14:textId="62337910" w:rsidR="00153A70" w:rsidRPr="009E1B95" w:rsidRDefault="00153A70" w:rsidP="00196258">
            <w:pPr>
              <w:pStyle w:val="a6"/>
              <w:rPr>
                <w:b/>
              </w:rPr>
            </w:pPr>
            <w:proofErr w:type="spellStart"/>
            <w:r>
              <w:rPr>
                <w:b/>
              </w:rPr>
              <w:t>Suun</w:t>
            </w:r>
            <w:proofErr w:type="spellEnd"/>
            <w:r>
              <w:rPr>
                <w:b/>
              </w:rPr>
              <w:t xml:space="preserve"> </w:t>
            </w:r>
            <w:proofErr w:type="spellStart"/>
            <w:r>
              <w:rPr>
                <w:b/>
              </w:rPr>
              <w:t>kaut</w:t>
            </w:r>
            <w:proofErr w:type="spellEnd"/>
            <w:r w:rsidR="001C6364">
              <w:rPr>
                <w:b/>
              </w:rPr>
              <w:t>-</w:t>
            </w:r>
            <w:r>
              <w:rPr>
                <w:b/>
              </w:rPr>
              <w:t xml:space="preserve">ta </w:t>
            </w:r>
          </w:p>
        </w:tc>
        <w:tc>
          <w:tcPr>
            <w:tcW w:w="1049" w:type="dxa"/>
            <w:shd w:val="clear" w:color="auto" w:fill="auto"/>
          </w:tcPr>
          <w:p w14:paraId="13819BA6" w14:textId="77777777" w:rsidR="00153A70" w:rsidRPr="009E1B95" w:rsidRDefault="00153A70" w:rsidP="00196258">
            <w:pPr>
              <w:pStyle w:val="a6"/>
              <w:rPr>
                <w:b/>
              </w:rPr>
            </w:pPr>
            <w:r>
              <w:rPr>
                <w:b/>
              </w:rPr>
              <w:t>NG</w:t>
            </w:r>
          </w:p>
        </w:tc>
        <w:tc>
          <w:tcPr>
            <w:tcW w:w="896" w:type="dxa"/>
            <w:shd w:val="clear" w:color="auto" w:fill="auto"/>
          </w:tcPr>
          <w:p w14:paraId="6E3CF3C9" w14:textId="77777777" w:rsidR="00153A70" w:rsidRPr="009E1B95" w:rsidRDefault="00153A70" w:rsidP="00196258">
            <w:pPr>
              <w:pStyle w:val="a6"/>
              <w:rPr>
                <w:b/>
              </w:rPr>
            </w:pPr>
            <w:r>
              <w:rPr>
                <w:b/>
              </w:rPr>
              <w:t>IV</w:t>
            </w:r>
          </w:p>
        </w:tc>
        <w:tc>
          <w:tcPr>
            <w:tcW w:w="896" w:type="dxa"/>
            <w:shd w:val="clear" w:color="auto" w:fill="auto"/>
          </w:tcPr>
          <w:p w14:paraId="336166F9" w14:textId="77777777" w:rsidR="00153A70" w:rsidRPr="009E1B95" w:rsidRDefault="00153A70" w:rsidP="00196258">
            <w:pPr>
              <w:pStyle w:val="a6"/>
              <w:rPr>
                <w:b/>
              </w:rPr>
            </w:pPr>
            <w:r>
              <w:rPr>
                <w:b/>
              </w:rPr>
              <w:t>IVPB</w:t>
            </w:r>
          </w:p>
        </w:tc>
        <w:tc>
          <w:tcPr>
            <w:tcW w:w="939" w:type="dxa"/>
            <w:shd w:val="clear" w:color="auto" w:fill="auto"/>
          </w:tcPr>
          <w:p w14:paraId="3AB82929" w14:textId="77777777" w:rsidR="00153A70" w:rsidRPr="009E1B95" w:rsidRDefault="00153A70" w:rsidP="00196258">
            <w:pPr>
              <w:pStyle w:val="a6"/>
              <w:rPr>
                <w:b/>
              </w:rPr>
            </w:pPr>
            <w:proofErr w:type="spellStart"/>
            <w:r>
              <w:rPr>
                <w:b/>
              </w:rPr>
              <w:t>Muu</w:t>
            </w:r>
            <w:proofErr w:type="spellEnd"/>
          </w:p>
        </w:tc>
        <w:tc>
          <w:tcPr>
            <w:tcW w:w="852" w:type="dxa"/>
            <w:shd w:val="clear" w:color="auto" w:fill="auto"/>
          </w:tcPr>
          <w:p w14:paraId="460FE768" w14:textId="77777777" w:rsidR="00153A70" w:rsidRPr="009E1B95" w:rsidRDefault="00153A70" w:rsidP="00196258">
            <w:pPr>
              <w:pStyle w:val="a6"/>
              <w:rPr>
                <w:b/>
              </w:rPr>
            </w:pPr>
            <w:proofErr w:type="spellStart"/>
            <w:r>
              <w:rPr>
                <w:b/>
              </w:rPr>
              <w:t>Virtsa</w:t>
            </w:r>
            <w:proofErr w:type="spellEnd"/>
          </w:p>
        </w:tc>
        <w:tc>
          <w:tcPr>
            <w:tcW w:w="896" w:type="dxa"/>
            <w:shd w:val="clear" w:color="auto" w:fill="auto"/>
          </w:tcPr>
          <w:p w14:paraId="6B2D4EA1" w14:textId="6BB83F24" w:rsidR="00153A70" w:rsidRPr="009E1B95" w:rsidRDefault="00153A70" w:rsidP="00196258">
            <w:pPr>
              <w:pStyle w:val="a6"/>
              <w:rPr>
                <w:b/>
              </w:rPr>
            </w:pPr>
            <w:proofErr w:type="spellStart"/>
            <w:r>
              <w:rPr>
                <w:b/>
              </w:rPr>
              <w:t>Oksen</w:t>
            </w:r>
            <w:proofErr w:type="spellEnd"/>
            <w:r w:rsidR="001C6364">
              <w:rPr>
                <w:b/>
              </w:rPr>
              <w:t>-</w:t>
            </w:r>
            <w:r>
              <w:rPr>
                <w:b/>
              </w:rPr>
              <w:t>nus</w:t>
            </w:r>
          </w:p>
        </w:tc>
        <w:tc>
          <w:tcPr>
            <w:tcW w:w="896" w:type="dxa"/>
            <w:shd w:val="clear" w:color="auto" w:fill="auto"/>
          </w:tcPr>
          <w:p w14:paraId="442E6C20" w14:textId="77777777" w:rsidR="00153A70" w:rsidRPr="009E1B95" w:rsidRDefault="00153A70" w:rsidP="00196258">
            <w:pPr>
              <w:pStyle w:val="a6"/>
              <w:rPr>
                <w:b/>
              </w:rPr>
            </w:pPr>
            <w:r>
              <w:rPr>
                <w:b/>
              </w:rPr>
              <w:t>NG</w:t>
            </w:r>
          </w:p>
        </w:tc>
        <w:tc>
          <w:tcPr>
            <w:tcW w:w="896" w:type="dxa"/>
            <w:shd w:val="clear" w:color="auto" w:fill="auto"/>
          </w:tcPr>
          <w:p w14:paraId="7AC1E6B4" w14:textId="4B8B7EA8" w:rsidR="00153A70" w:rsidRDefault="001C6364" w:rsidP="00196258">
            <w:pPr>
              <w:pStyle w:val="a6"/>
              <w:rPr>
                <w:b/>
              </w:rPr>
            </w:pPr>
            <w:proofErr w:type="spellStart"/>
            <w:r>
              <w:rPr>
                <w:b/>
              </w:rPr>
              <w:t>Dreeni</w:t>
            </w:r>
            <w:proofErr w:type="spellEnd"/>
            <w:r>
              <w:rPr>
                <w:b/>
              </w:rPr>
              <w:t>-</w:t>
            </w:r>
          </w:p>
          <w:p w14:paraId="723CD800" w14:textId="6280043C" w:rsidR="001C6364" w:rsidRPr="009E1B95" w:rsidRDefault="001C6364" w:rsidP="00196258">
            <w:pPr>
              <w:pStyle w:val="a6"/>
              <w:rPr>
                <w:b/>
              </w:rPr>
            </w:pPr>
            <w:proofErr w:type="spellStart"/>
            <w:r>
              <w:rPr>
                <w:b/>
              </w:rPr>
              <w:t>tyyppi</w:t>
            </w:r>
            <w:proofErr w:type="spellEnd"/>
          </w:p>
        </w:tc>
        <w:tc>
          <w:tcPr>
            <w:tcW w:w="898" w:type="dxa"/>
            <w:shd w:val="clear" w:color="auto" w:fill="auto"/>
          </w:tcPr>
          <w:p w14:paraId="23377C40" w14:textId="77777777" w:rsidR="00153A70" w:rsidRPr="009E1B95" w:rsidRDefault="00153A70" w:rsidP="00196258">
            <w:pPr>
              <w:pStyle w:val="a6"/>
              <w:rPr>
                <w:b/>
              </w:rPr>
            </w:pPr>
            <w:proofErr w:type="spellStart"/>
            <w:r>
              <w:rPr>
                <w:b/>
              </w:rPr>
              <w:t>Muu</w:t>
            </w:r>
            <w:proofErr w:type="spellEnd"/>
          </w:p>
        </w:tc>
      </w:tr>
      <w:tr w:rsidR="009E1B95" w:rsidRPr="009E1B95" w14:paraId="658CB4F0" w14:textId="77777777" w:rsidTr="008B4CE7">
        <w:trPr>
          <w:trHeight w:val="64"/>
        </w:trPr>
        <w:tc>
          <w:tcPr>
            <w:tcW w:w="918" w:type="dxa"/>
            <w:shd w:val="clear" w:color="auto" w:fill="auto"/>
          </w:tcPr>
          <w:p w14:paraId="65C987AB" w14:textId="77777777" w:rsidR="00153A70" w:rsidRPr="009E1B95" w:rsidRDefault="00153A70" w:rsidP="00196258">
            <w:pPr>
              <w:pStyle w:val="a6"/>
              <w:rPr>
                <w:b/>
              </w:rPr>
            </w:pPr>
            <w:r>
              <w:rPr>
                <w:b/>
              </w:rPr>
              <w:t>23-07</w:t>
            </w:r>
          </w:p>
        </w:tc>
        <w:tc>
          <w:tcPr>
            <w:tcW w:w="720" w:type="dxa"/>
            <w:shd w:val="clear" w:color="auto" w:fill="auto"/>
          </w:tcPr>
          <w:p w14:paraId="7F668974" w14:textId="77777777" w:rsidR="00153A70" w:rsidRPr="009E1B95" w:rsidRDefault="00153A70" w:rsidP="00196258">
            <w:pPr>
              <w:pStyle w:val="a6"/>
              <w:rPr>
                <w:sz w:val="20"/>
              </w:rPr>
            </w:pPr>
            <w:r>
              <w:rPr>
                <w:sz w:val="20"/>
              </w:rPr>
              <w:t>250 ml</w:t>
            </w:r>
          </w:p>
          <w:p w14:paraId="1BB41B48" w14:textId="77777777" w:rsidR="00153A70" w:rsidRPr="009E1B95" w:rsidRDefault="00153A70" w:rsidP="00196258">
            <w:pPr>
              <w:pStyle w:val="a6"/>
              <w:rPr>
                <w:sz w:val="20"/>
              </w:rPr>
            </w:pPr>
          </w:p>
          <w:p w14:paraId="6787619C" w14:textId="77777777" w:rsidR="00153A70" w:rsidRPr="009E1B95" w:rsidRDefault="00153A70" w:rsidP="00196258">
            <w:pPr>
              <w:pStyle w:val="a6"/>
              <w:rPr>
                <w:sz w:val="20"/>
              </w:rPr>
            </w:pPr>
            <w:r>
              <w:rPr>
                <w:sz w:val="20"/>
              </w:rPr>
              <w:t>150 ml</w:t>
            </w:r>
          </w:p>
          <w:p w14:paraId="4FB89050" w14:textId="77777777" w:rsidR="00153A70" w:rsidRPr="009E1B95" w:rsidRDefault="00153A70" w:rsidP="00196258">
            <w:pPr>
              <w:pStyle w:val="a6"/>
              <w:rPr>
                <w:sz w:val="20"/>
              </w:rPr>
            </w:pPr>
          </w:p>
          <w:p w14:paraId="76852374" w14:textId="77777777" w:rsidR="00153A70" w:rsidRPr="009E1B95" w:rsidRDefault="00153A70" w:rsidP="00196258">
            <w:pPr>
              <w:pStyle w:val="a6"/>
              <w:rPr>
                <w:sz w:val="20"/>
              </w:rPr>
            </w:pPr>
          </w:p>
          <w:p w14:paraId="6CAE0389" w14:textId="77777777" w:rsidR="00153A70" w:rsidRPr="009E1B95" w:rsidRDefault="00153A70" w:rsidP="00196258">
            <w:pPr>
              <w:pStyle w:val="a6"/>
              <w:rPr>
                <w:sz w:val="20"/>
              </w:rPr>
            </w:pPr>
          </w:p>
          <w:p w14:paraId="6ACA9C46" w14:textId="77777777" w:rsidR="00153A70" w:rsidRPr="009E1B95" w:rsidRDefault="00153A70" w:rsidP="00196258">
            <w:pPr>
              <w:pStyle w:val="a6"/>
              <w:rPr>
                <w:sz w:val="20"/>
              </w:rPr>
            </w:pPr>
          </w:p>
        </w:tc>
        <w:tc>
          <w:tcPr>
            <w:tcW w:w="1049" w:type="dxa"/>
            <w:shd w:val="clear" w:color="auto" w:fill="auto"/>
          </w:tcPr>
          <w:p w14:paraId="79DA0CDB" w14:textId="77777777" w:rsidR="00153A70" w:rsidRPr="009E1B95" w:rsidRDefault="00153A70" w:rsidP="00196258">
            <w:pPr>
              <w:pStyle w:val="a6"/>
              <w:rPr>
                <w:sz w:val="20"/>
              </w:rPr>
            </w:pPr>
          </w:p>
        </w:tc>
        <w:tc>
          <w:tcPr>
            <w:tcW w:w="896" w:type="dxa"/>
            <w:shd w:val="clear" w:color="auto" w:fill="auto"/>
          </w:tcPr>
          <w:p w14:paraId="3D2C2F43" w14:textId="77777777" w:rsidR="00153A70" w:rsidRPr="009E1B95" w:rsidRDefault="00153A70" w:rsidP="00196258">
            <w:pPr>
              <w:pStyle w:val="a6"/>
              <w:rPr>
                <w:sz w:val="20"/>
              </w:rPr>
            </w:pPr>
          </w:p>
        </w:tc>
        <w:tc>
          <w:tcPr>
            <w:tcW w:w="896" w:type="dxa"/>
            <w:shd w:val="clear" w:color="auto" w:fill="auto"/>
          </w:tcPr>
          <w:p w14:paraId="631DE100" w14:textId="77777777" w:rsidR="00153A70" w:rsidRPr="009E1B95" w:rsidRDefault="00153A70" w:rsidP="00196258">
            <w:pPr>
              <w:pStyle w:val="a6"/>
              <w:rPr>
                <w:sz w:val="20"/>
              </w:rPr>
            </w:pPr>
          </w:p>
        </w:tc>
        <w:tc>
          <w:tcPr>
            <w:tcW w:w="939" w:type="dxa"/>
            <w:shd w:val="clear" w:color="auto" w:fill="auto"/>
          </w:tcPr>
          <w:p w14:paraId="0C4D97AB" w14:textId="77777777" w:rsidR="00153A70" w:rsidRPr="009E1B95" w:rsidRDefault="00153A70" w:rsidP="00196258">
            <w:pPr>
              <w:pStyle w:val="a6"/>
              <w:rPr>
                <w:sz w:val="20"/>
              </w:rPr>
            </w:pPr>
          </w:p>
        </w:tc>
        <w:tc>
          <w:tcPr>
            <w:tcW w:w="852" w:type="dxa"/>
            <w:shd w:val="clear" w:color="auto" w:fill="auto"/>
          </w:tcPr>
          <w:p w14:paraId="17C0265C" w14:textId="77777777" w:rsidR="00153A70" w:rsidRPr="009E1B95" w:rsidRDefault="00153A70" w:rsidP="00196258">
            <w:pPr>
              <w:pStyle w:val="a6"/>
              <w:rPr>
                <w:sz w:val="20"/>
              </w:rPr>
            </w:pPr>
            <w:r>
              <w:rPr>
                <w:sz w:val="20"/>
              </w:rPr>
              <w:t>200 ml</w:t>
            </w:r>
          </w:p>
        </w:tc>
        <w:tc>
          <w:tcPr>
            <w:tcW w:w="896" w:type="dxa"/>
            <w:shd w:val="clear" w:color="auto" w:fill="auto"/>
          </w:tcPr>
          <w:p w14:paraId="418C437B" w14:textId="77777777" w:rsidR="00153A70" w:rsidRPr="009E1B95" w:rsidRDefault="00153A70" w:rsidP="00196258">
            <w:pPr>
              <w:pStyle w:val="a6"/>
              <w:rPr>
                <w:sz w:val="20"/>
              </w:rPr>
            </w:pPr>
          </w:p>
        </w:tc>
        <w:tc>
          <w:tcPr>
            <w:tcW w:w="896" w:type="dxa"/>
            <w:shd w:val="clear" w:color="auto" w:fill="auto"/>
          </w:tcPr>
          <w:p w14:paraId="3D059808" w14:textId="77777777" w:rsidR="00153A70" w:rsidRPr="009E1B95" w:rsidRDefault="00153A70" w:rsidP="00196258">
            <w:pPr>
              <w:pStyle w:val="a6"/>
              <w:rPr>
                <w:sz w:val="20"/>
              </w:rPr>
            </w:pPr>
          </w:p>
        </w:tc>
        <w:tc>
          <w:tcPr>
            <w:tcW w:w="896" w:type="dxa"/>
            <w:shd w:val="clear" w:color="auto" w:fill="auto"/>
          </w:tcPr>
          <w:p w14:paraId="1AA63649" w14:textId="77777777" w:rsidR="00153A70" w:rsidRPr="009E1B95" w:rsidRDefault="00153A70" w:rsidP="00196258">
            <w:pPr>
              <w:pStyle w:val="a6"/>
              <w:rPr>
                <w:sz w:val="20"/>
              </w:rPr>
            </w:pPr>
          </w:p>
        </w:tc>
        <w:tc>
          <w:tcPr>
            <w:tcW w:w="898" w:type="dxa"/>
            <w:shd w:val="clear" w:color="auto" w:fill="auto"/>
          </w:tcPr>
          <w:p w14:paraId="757D5E04" w14:textId="77777777" w:rsidR="00153A70" w:rsidRPr="009E1B95" w:rsidRDefault="00153A70" w:rsidP="00196258">
            <w:pPr>
              <w:pStyle w:val="a6"/>
              <w:rPr>
                <w:sz w:val="20"/>
              </w:rPr>
            </w:pPr>
          </w:p>
        </w:tc>
      </w:tr>
      <w:tr w:rsidR="009E1B95" w:rsidRPr="009E1B95" w14:paraId="4C4AC6B4" w14:textId="77777777" w:rsidTr="008B4CE7">
        <w:trPr>
          <w:trHeight w:val="64"/>
        </w:trPr>
        <w:tc>
          <w:tcPr>
            <w:tcW w:w="918" w:type="dxa"/>
            <w:shd w:val="clear" w:color="auto" w:fill="auto"/>
          </w:tcPr>
          <w:p w14:paraId="62065432" w14:textId="77777777" w:rsidR="00153A70" w:rsidRPr="009E1B95" w:rsidRDefault="00153A70" w:rsidP="00196258">
            <w:pPr>
              <w:pStyle w:val="a6"/>
              <w:rPr>
                <w:b/>
              </w:rPr>
            </w:pPr>
            <w:proofErr w:type="spellStart"/>
            <w:r>
              <w:rPr>
                <w:b/>
              </w:rPr>
              <w:t>Kokonaissiirtymä</w:t>
            </w:r>
            <w:proofErr w:type="spellEnd"/>
          </w:p>
        </w:tc>
        <w:tc>
          <w:tcPr>
            <w:tcW w:w="720" w:type="dxa"/>
            <w:shd w:val="clear" w:color="auto" w:fill="auto"/>
          </w:tcPr>
          <w:p w14:paraId="27D8E96B" w14:textId="77777777" w:rsidR="00153A70" w:rsidRPr="009E1B95" w:rsidRDefault="00153A70" w:rsidP="00196258">
            <w:pPr>
              <w:pStyle w:val="a6"/>
              <w:rPr>
                <w:sz w:val="20"/>
              </w:rPr>
            </w:pPr>
            <w:r>
              <w:rPr>
                <w:sz w:val="20"/>
              </w:rPr>
              <w:t>400 ml</w:t>
            </w:r>
          </w:p>
        </w:tc>
        <w:tc>
          <w:tcPr>
            <w:tcW w:w="1049" w:type="dxa"/>
            <w:shd w:val="clear" w:color="auto" w:fill="auto"/>
          </w:tcPr>
          <w:p w14:paraId="477F6CE3" w14:textId="77777777" w:rsidR="00153A70" w:rsidRPr="009E1B95" w:rsidRDefault="00153A70" w:rsidP="00196258">
            <w:pPr>
              <w:pStyle w:val="a6"/>
              <w:rPr>
                <w:sz w:val="20"/>
              </w:rPr>
            </w:pPr>
          </w:p>
        </w:tc>
        <w:tc>
          <w:tcPr>
            <w:tcW w:w="896" w:type="dxa"/>
            <w:shd w:val="clear" w:color="auto" w:fill="auto"/>
          </w:tcPr>
          <w:p w14:paraId="7E811116" w14:textId="77777777" w:rsidR="00153A70" w:rsidRPr="009E1B95" w:rsidRDefault="00153A70" w:rsidP="00196258">
            <w:pPr>
              <w:pStyle w:val="a6"/>
              <w:rPr>
                <w:sz w:val="20"/>
              </w:rPr>
            </w:pPr>
          </w:p>
        </w:tc>
        <w:tc>
          <w:tcPr>
            <w:tcW w:w="896" w:type="dxa"/>
            <w:shd w:val="clear" w:color="auto" w:fill="auto"/>
          </w:tcPr>
          <w:p w14:paraId="387963EA" w14:textId="77777777" w:rsidR="00153A70" w:rsidRPr="009E1B95" w:rsidRDefault="00153A70" w:rsidP="00196258">
            <w:pPr>
              <w:pStyle w:val="a6"/>
              <w:rPr>
                <w:sz w:val="20"/>
              </w:rPr>
            </w:pPr>
          </w:p>
        </w:tc>
        <w:tc>
          <w:tcPr>
            <w:tcW w:w="939" w:type="dxa"/>
            <w:shd w:val="clear" w:color="auto" w:fill="auto"/>
          </w:tcPr>
          <w:p w14:paraId="23FAE9A4" w14:textId="77777777" w:rsidR="00153A70" w:rsidRPr="009E1B95" w:rsidRDefault="00153A70" w:rsidP="00196258">
            <w:pPr>
              <w:pStyle w:val="a6"/>
              <w:rPr>
                <w:sz w:val="20"/>
              </w:rPr>
            </w:pPr>
          </w:p>
        </w:tc>
        <w:tc>
          <w:tcPr>
            <w:tcW w:w="852" w:type="dxa"/>
            <w:shd w:val="clear" w:color="auto" w:fill="auto"/>
          </w:tcPr>
          <w:p w14:paraId="6BE2060D" w14:textId="77777777" w:rsidR="00153A70" w:rsidRPr="009E1B95" w:rsidRDefault="00153A70" w:rsidP="00196258">
            <w:pPr>
              <w:pStyle w:val="a6"/>
              <w:rPr>
                <w:sz w:val="20"/>
              </w:rPr>
            </w:pPr>
            <w:r>
              <w:rPr>
                <w:sz w:val="20"/>
              </w:rPr>
              <w:t>200 ml</w:t>
            </w:r>
          </w:p>
        </w:tc>
        <w:tc>
          <w:tcPr>
            <w:tcW w:w="896" w:type="dxa"/>
            <w:shd w:val="clear" w:color="auto" w:fill="auto"/>
          </w:tcPr>
          <w:p w14:paraId="590F19E1" w14:textId="77777777" w:rsidR="00153A70" w:rsidRPr="009E1B95" w:rsidRDefault="00153A70" w:rsidP="00196258">
            <w:pPr>
              <w:pStyle w:val="a6"/>
              <w:rPr>
                <w:sz w:val="20"/>
              </w:rPr>
            </w:pPr>
          </w:p>
        </w:tc>
        <w:tc>
          <w:tcPr>
            <w:tcW w:w="896" w:type="dxa"/>
            <w:shd w:val="clear" w:color="auto" w:fill="auto"/>
          </w:tcPr>
          <w:p w14:paraId="3360C201" w14:textId="77777777" w:rsidR="00153A70" w:rsidRPr="009E1B95" w:rsidRDefault="00153A70" w:rsidP="00196258">
            <w:pPr>
              <w:pStyle w:val="a6"/>
              <w:rPr>
                <w:sz w:val="20"/>
              </w:rPr>
            </w:pPr>
          </w:p>
        </w:tc>
        <w:tc>
          <w:tcPr>
            <w:tcW w:w="896" w:type="dxa"/>
            <w:shd w:val="clear" w:color="auto" w:fill="auto"/>
          </w:tcPr>
          <w:p w14:paraId="21FF5E1B" w14:textId="77777777" w:rsidR="00153A70" w:rsidRPr="009E1B95" w:rsidRDefault="00153A70" w:rsidP="00196258">
            <w:pPr>
              <w:pStyle w:val="a6"/>
              <w:rPr>
                <w:sz w:val="20"/>
              </w:rPr>
            </w:pPr>
          </w:p>
        </w:tc>
        <w:tc>
          <w:tcPr>
            <w:tcW w:w="898" w:type="dxa"/>
            <w:shd w:val="clear" w:color="auto" w:fill="auto"/>
          </w:tcPr>
          <w:p w14:paraId="5CC9FF0F" w14:textId="77777777" w:rsidR="00153A70" w:rsidRPr="009E1B95" w:rsidRDefault="00153A70" w:rsidP="00196258">
            <w:pPr>
              <w:pStyle w:val="a6"/>
              <w:rPr>
                <w:sz w:val="20"/>
              </w:rPr>
            </w:pPr>
          </w:p>
        </w:tc>
      </w:tr>
      <w:tr w:rsidR="009E1B95" w:rsidRPr="009E1B95" w14:paraId="0886FBBC" w14:textId="77777777" w:rsidTr="008B4CE7">
        <w:trPr>
          <w:trHeight w:val="64"/>
        </w:trPr>
        <w:tc>
          <w:tcPr>
            <w:tcW w:w="918" w:type="dxa"/>
            <w:shd w:val="clear" w:color="auto" w:fill="auto"/>
          </w:tcPr>
          <w:p w14:paraId="1DF7EB83" w14:textId="77777777" w:rsidR="001C6364" w:rsidRDefault="00153A70" w:rsidP="00196258">
            <w:pPr>
              <w:pStyle w:val="a6"/>
              <w:rPr>
                <w:b/>
              </w:rPr>
            </w:pPr>
            <w:proofErr w:type="spellStart"/>
            <w:r>
              <w:rPr>
                <w:b/>
              </w:rPr>
              <w:t>Aika</w:t>
            </w:r>
            <w:proofErr w:type="spellEnd"/>
            <w:r>
              <w:rPr>
                <w:b/>
              </w:rPr>
              <w:t>/</w:t>
            </w:r>
          </w:p>
          <w:p w14:paraId="6BB5C293" w14:textId="3F6EEFF2" w:rsidR="00153A70" w:rsidRPr="009E1B95" w:rsidRDefault="00153A70" w:rsidP="00196258">
            <w:pPr>
              <w:pStyle w:val="a6"/>
              <w:rPr>
                <w:b/>
              </w:rPr>
            </w:pPr>
            <w:proofErr w:type="spellStart"/>
            <w:r>
              <w:rPr>
                <w:b/>
              </w:rPr>
              <w:t>päiväys</w:t>
            </w:r>
            <w:proofErr w:type="spellEnd"/>
          </w:p>
        </w:tc>
        <w:tc>
          <w:tcPr>
            <w:tcW w:w="720" w:type="dxa"/>
            <w:shd w:val="clear" w:color="auto" w:fill="auto"/>
          </w:tcPr>
          <w:p w14:paraId="36F683C7" w14:textId="09132B40" w:rsidR="00153A70" w:rsidRPr="009E1B95" w:rsidRDefault="00153A70" w:rsidP="00196258">
            <w:pPr>
              <w:pStyle w:val="a6"/>
              <w:rPr>
                <w:b/>
              </w:rPr>
            </w:pPr>
            <w:proofErr w:type="spellStart"/>
            <w:r>
              <w:rPr>
                <w:b/>
              </w:rPr>
              <w:t>Suun</w:t>
            </w:r>
            <w:proofErr w:type="spellEnd"/>
            <w:r>
              <w:rPr>
                <w:b/>
              </w:rPr>
              <w:t xml:space="preserve"> </w:t>
            </w:r>
            <w:proofErr w:type="spellStart"/>
            <w:r>
              <w:rPr>
                <w:b/>
              </w:rPr>
              <w:t>kaut</w:t>
            </w:r>
            <w:proofErr w:type="spellEnd"/>
            <w:r w:rsidR="001C6364">
              <w:rPr>
                <w:b/>
              </w:rPr>
              <w:t>-</w:t>
            </w:r>
            <w:r>
              <w:rPr>
                <w:b/>
              </w:rPr>
              <w:t xml:space="preserve">ta </w:t>
            </w:r>
          </w:p>
        </w:tc>
        <w:tc>
          <w:tcPr>
            <w:tcW w:w="1049" w:type="dxa"/>
            <w:shd w:val="clear" w:color="auto" w:fill="auto"/>
          </w:tcPr>
          <w:p w14:paraId="2A2A453B" w14:textId="77777777" w:rsidR="00153A70" w:rsidRPr="009E1B95" w:rsidRDefault="00153A70" w:rsidP="00196258">
            <w:pPr>
              <w:pStyle w:val="a6"/>
              <w:rPr>
                <w:b/>
              </w:rPr>
            </w:pPr>
            <w:r>
              <w:rPr>
                <w:b/>
              </w:rPr>
              <w:t>NG</w:t>
            </w:r>
          </w:p>
        </w:tc>
        <w:tc>
          <w:tcPr>
            <w:tcW w:w="896" w:type="dxa"/>
            <w:shd w:val="clear" w:color="auto" w:fill="auto"/>
          </w:tcPr>
          <w:p w14:paraId="32AEBD67" w14:textId="77777777" w:rsidR="00153A70" w:rsidRPr="009E1B95" w:rsidRDefault="00153A70" w:rsidP="00196258">
            <w:pPr>
              <w:pStyle w:val="a6"/>
              <w:rPr>
                <w:b/>
              </w:rPr>
            </w:pPr>
            <w:r>
              <w:rPr>
                <w:b/>
              </w:rPr>
              <w:t>IV</w:t>
            </w:r>
          </w:p>
        </w:tc>
        <w:tc>
          <w:tcPr>
            <w:tcW w:w="896" w:type="dxa"/>
            <w:shd w:val="clear" w:color="auto" w:fill="auto"/>
          </w:tcPr>
          <w:p w14:paraId="74A4F181" w14:textId="77777777" w:rsidR="00153A70" w:rsidRPr="009E1B95" w:rsidRDefault="00153A70" w:rsidP="00196258">
            <w:pPr>
              <w:pStyle w:val="a6"/>
              <w:rPr>
                <w:b/>
              </w:rPr>
            </w:pPr>
            <w:r>
              <w:rPr>
                <w:b/>
              </w:rPr>
              <w:t>IVPB</w:t>
            </w:r>
          </w:p>
        </w:tc>
        <w:tc>
          <w:tcPr>
            <w:tcW w:w="939" w:type="dxa"/>
            <w:shd w:val="clear" w:color="auto" w:fill="auto"/>
          </w:tcPr>
          <w:p w14:paraId="76D1E0F0" w14:textId="77777777" w:rsidR="00153A70" w:rsidRPr="009E1B95" w:rsidRDefault="00153A70" w:rsidP="00196258">
            <w:pPr>
              <w:pStyle w:val="a6"/>
              <w:rPr>
                <w:b/>
              </w:rPr>
            </w:pPr>
            <w:proofErr w:type="spellStart"/>
            <w:r>
              <w:rPr>
                <w:b/>
              </w:rPr>
              <w:t>Muu</w:t>
            </w:r>
            <w:proofErr w:type="spellEnd"/>
          </w:p>
        </w:tc>
        <w:tc>
          <w:tcPr>
            <w:tcW w:w="852" w:type="dxa"/>
            <w:shd w:val="clear" w:color="auto" w:fill="auto"/>
          </w:tcPr>
          <w:p w14:paraId="6CAF59C9" w14:textId="77777777" w:rsidR="00153A70" w:rsidRPr="009E1B95" w:rsidRDefault="00153A70" w:rsidP="00196258">
            <w:pPr>
              <w:pStyle w:val="a6"/>
              <w:rPr>
                <w:b/>
              </w:rPr>
            </w:pPr>
            <w:proofErr w:type="spellStart"/>
            <w:r>
              <w:rPr>
                <w:b/>
              </w:rPr>
              <w:t>Virtsa</w:t>
            </w:r>
            <w:proofErr w:type="spellEnd"/>
          </w:p>
        </w:tc>
        <w:tc>
          <w:tcPr>
            <w:tcW w:w="896" w:type="dxa"/>
            <w:shd w:val="clear" w:color="auto" w:fill="auto"/>
          </w:tcPr>
          <w:p w14:paraId="1E1464F0" w14:textId="642F63C3" w:rsidR="00153A70" w:rsidRPr="009E1B95" w:rsidRDefault="00153A70" w:rsidP="00196258">
            <w:pPr>
              <w:pStyle w:val="a6"/>
              <w:rPr>
                <w:b/>
              </w:rPr>
            </w:pPr>
            <w:proofErr w:type="spellStart"/>
            <w:r>
              <w:rPr>
                <w:b/>
              </w:rPr>
              <w:t>Oksen</w:t>
            </w:r>
            <w:proofErr w:type="spellEnd"/>
            <w:r w:rsidR="001C6364">
              <w:rPr>
                <w:b/>
              </w:rPr>
              <w:t>-</w:t>
            </w:r>
            <w:r>
              <w:rPr>
                <w:b/>
              </w:rPr>
              <w:t>nus</w:t>
            </w:r>
          </w:p>
        </w:tc>
        <w:tc>
          <w:tcPr>
            <w:tcW w:w="896" w:type="dxa"/>
            <w:shd w:val="clear" w:color="auto" w:fill="auto"/>
          </w:tcPr>
          <w:p w14:paraId="0F711AD7" w14:textId="77777777" w:rsidR="00153A70" w:rsidRPr="009E1B95" w:rsidRDefault="00153A70" w:rsidP="00196258">
            <w:pPr>
              <w:pStyle w:val="a6"/>
              <w:rPr>
                <w:b/>
              </w:rPr>
            </w:pPr>
            <w:r>
              <w:rPr>
                <w:b/>
              </w:rPr>
              <w:t>NG</w:t>
            </w:r>
          </w:p>
        </w:tc>
        <w:tc>
          <w:tcPr>
            <w:tcW w:w="896" w:type="dxa"/>
            <w:shd w:val="clear" w:color="auto" w:fill="auto"/>
          </w:tcPr>
          <w:p w14:paraId="2BD1893E" w14:textId="71361D88" w:rsidR="00153A70" w:rsidRPr="009E1B95" w:rsidRDefault="00153A70" w:rsidP="001C6364">
            <w:pPr>
              <w:pStyle w:val="a6"/>
              <w:rPr>
                <w:b/>
              </w:rPr>
            </w:pPr>
            <w:proofErr w:type="spellStart"/>
            <w:r>
              <w:rPr>
                <w:b/>
              </w:rPr>
              <w:t>Dreeni</w:t>
            </w:r>
            <w:r w:rsidR="001C6364">
              <w:rPr>
                <w:b/>
              </w:rPr>
              <w:t>-tyyppi</w:t>
            </w:r>
            <w:proofErr w:type="spellEnd"/>
          </w:p>
        </w:tc>
        <w:tc>
          <w:tcPr>
            <w:tcW w:w="898" w:type="dxa"/>
            <w:shd w:val="clear" w:color="auto" w:fill="auto"/>
          </w:tcPr>
          <w:p w14:paraId="208AD12A" w14:textId="77777777" w:rsidR="00153A70" w:rsidRPr="009E1B95" w:rsidRDefault="00153A70" w:rsidP="00196258">
            <w:pPr>
              <w:pStyle w:val="a6"/>
              <w:rPr>
                <w:b/>
              </w:rPr>
            </w:pPr>
            <w:proofErr w:type="spellStart"/>
            <w:r>
              <w:rPr>
                <w:b/>
              </w:rPr>
              <w:t>Muu</w:t>
            </w:r>
            <w:proofErr w:type="spellEnd"/>
          </w:p>
        </w:tc>
      </w:tr>
      <w:tr w:rsidR="009E1B95" w:rsidRPr="009E1B95" w14:paraId="53CFC536" w14:textId="77777777" w:rsidTr="008B4CE7">
        <w:trPr>
          <w:trHeight w:val="64"/>
        </w:trPr>
        <w:tc>
          <w:tcPr>
            <w:tcW w:w="918" w:type="dxa"/>
            <w:shd w:val="clear" w:color="auto" w:fill="auto"/>
          </w:tcPr>
          <w:p w14:paraId="3D74115C" w14:textId="77777777" w:rsidR="00153A70" w:rsidRPr="009E1B95" w:rsidRDefault="00153A70" w:rsidP="00196258">
            <w:pPr>
              <w:pStyle w:val="a6"/>
              <w:rPr>
                <w:b/>
              </w:rPr>
            </w:pPr>
            <w:r>
              <w:rPr>
                <w:b/>
              </w:rPr>
              <w:t>07-15</w:t>
            </w:r>
          </w:p>
        </w:tc>
        <w:tc>
          <w:tcPr>
            <w:tcW w:w="720" w:type="dxa"/>
            <w:shd w:val="clear" w:color="auto" w:fill="auto"/>
          </w:tcPr>
          <w:p w14:paraId="28CABF24" w14:textId="77777777" w:rsidR="00153A70" w:rsidRPr="009E1B95" w:rsidRDefault="00153A70" w:rsidP="00196258">
            <w:pPr>
              <w:pStyle w:val="a6"/>
              <w:rPr>
                <w:sz w:val="20"/>
              </w:rPr>
            </w:pPr>
            <w:r>
              <w:rPr>
                <w:sz w:val="20"/>
              </w:rPr>
              <w:t>320 ml</w:t>
            </w:r>
          </w:p>
          <w:p w14:paraId="0513999B" w14:textId="77777777" w:rsidR="00153A70" w:rsidRPr="009E1B95" w:rsidRDefault="00153A70" w:rsidP="00196258">
            <w:pPr>
              <w:pStyle w:val="a6"/>
              <w:rPr>
                <w:sz w:val="20"/>
              </w:rPr>
            </w:pPr>
          </w:p>
          <w:p w14:paraId="5BF87466" w14:textId="77777777" w:rsidR="00153A70" w:rsidRPr="009E1B95" w:rsidRDefault="00153A70" w:rsidP="00196258">
            <w:pPr>
              <w:pStyle w:val="a6"/>
              <w:rPr>
                <w:sz w:val="20"/>
              </w:rPr>
            </w:pPr>
            <w:r>
              <w:rPr>
                <w:sz w:val="20"/>
              </w:rPr>
              <w:t>150 ml</w:t>
            </w:r>
          </w:p>
          <w:p w14:paraId="65964385" w14:textId="77777777" w:rsidR="00153A70" w:rsidRPr="009E1B95" w:rsidRDefault="00153A70" w:rsidP="00196258">
            <w:pPr>
              <w:pStyle w:val="a6"/>
              <w:rPr>
                <w:sz w:val="20"/>
              </w:rPr>
            </w:pPr>
          </w:p>
          <w:p w14:paraId="50A936AF" w14:textId="77777777" w:rsidR="00153A70" w:rsidRPr="009E1B95" w:rsidRDefault="00153A70" w:rsidP="00196258">
            <w:pPr>
              <w:pStyle w:val="a6"/>
              <w:rPr>
                <w:sz w:val="20"/>
              </w:rPr>
            </w:pPr>
          </w:p>
          <w:p w14:paraId="06A3AA99" w14:textId="77777777" w:rsidR="00153A70" w:rsidRPr="009E1B95" w:rsidRDefault="00153A70" w:rsidP="00196258">
            <w:pPr>
              <w:pStyle w:val="a6"/>
              <w:rPr>
                <w:sz w:val="20"/>
              </w:rPr>
            </w:pPr>
          </w:p>
          <w:p w14:paraId="4FD46CF3" w14:textId="77777777" w:rsidR="00153A70" w:rsidRPr="009E1B95" w:rsidRDefault="00153A70" w:rsidP="00196258">
            <w:pPr>
              <w:pStyle w:val="a6"/>
              <w:rPr>
                <w:sz w:val="20"/>
              </w:rPr>
            </w:pPr>
          </w:p>
          <w:p w14:paraId="2364770D" w14:textId="77777777" w:rsidR="00153A70" w:rsidRPr="009E1B95" w:rsidRDefault="00153A70" w:rsidP="00196258">
            <w:pPr>
              <w:pStyle w:val="a6"/>
              <w:rPr>
                <w:sz w:val="20"/>
              </w:rPr>
            </w:pPr>
          </w:p>
        </w:tc>
        <w:tc>
          <w:tcPr>
            <w:tcW w:w="1049" w:type="dxa"/>
            <w:shd w:val="clear" w:color="auto" w:fill="auto"/>
          </w:tcPr>
          <w:p w14:paraId="60380038" w14:textId="77777777" w:rsidR="00153A70" w:rsidRPr="009E1B95" w:rsidRDefault="00153A70" w:rsidP="00196258">
            <w:pPr>
              <w:pStyle w:val="a6"/>
              <w:rPr>
                <w:sz w:val="20"/>
              </w:rPr>
            </w:pPr>
          </w:p>
        </w:tc>
        <w:tc>
          <w:tcPr>
            <w:tcW w:w="896" w:type="dxa"/>
            <w:shd w:val="clear" w:color="auto" w:fill="auto"/>
          </w:tcPr>
          <w:p w14:paraId="5F6D3DA8" w14:textId="77777777" w:rsidR="00153A70" w:rsidRPr="009E1B95" w:rsidRDefault="00153A70" w:rsidP="00196258">
            <w:pPr>
              <w:pStyle w:val="a6"/>
              <w:rPr>
                <w:sz w:val="20"/>
              </w:rPr>
            </w:pPr>
          </w:p>
        </w:tc>
        <w:tc>
          <w:tcPr>
            <w:tcW w:w="896" w:type="dxa"/>
            <w:shd w:val="clear" w:color="auto" w:fill="auto"/>
          </w:tcPr>
          <w:p w14:paraId="7CE343A6" w14:textId="77777777" w:rsidR="00153A70" w:rsidRPr="009E1B95" w:rsidRDefault="00153A70" w:rsidP="00196258">
            <w:pPr>
              <w:pStyle w:val="a6"/>
              <w:rPr>
                <w:sz w:val="20"/>
              </w:rPr>
            </w:pPr>
          </w:p>
        </w:tc>
        <w:tc>
          <w:tcPr>
            <w:tcW w:w="939" w:type="dxa"/>
            <w:shd w:val="clear" w:color="auto" w:fill="auto"/>
          </w:tcPr>
          <w:p w14:paraId="35A72D8B" w14:textId="77777777" w:rsidR="00153A70" w:rsidRPr="009E1B95" w:rsidRDefault="00153A70" w:rsidP="00196258">
            <w:pPr>
              <w:pStyle w:val="a6"/>
              <w:rPr>
                <w:sz w:val="20"/>
              </w:rPr>
            </w:pPr>
          </w:p>
        </w:tc>
        <w:tc>
          <w:tcPr>
            <w:tcW w:w="852" w:type="dxa"/>
            <w:shd w:val="clear" w:color="auto" w:fill="auto"/>
          </w:tcPr>
          <w:p w14:paraId="698AF93F" w14:textId="77777777" w:rsidR="00153A70" w:rsidRPr="009E1B95" w:rsidRDefault="00153A70" w:rsidP="00196258">
            <w:pPr>
              <w:pStyle w:val="a6"/>
              <w:rPr>
                <w:sz w:val="20"/>
              </w:rPr>
            </w:pPr>
            <w:r>
              <w:rPr>
                <w:sz w:val="20"/>
              </w:rPr>
              <w:t>230 ml</w:t>
            </w:r>
          </w:p>
        </w:tc>
        <w:tc>
          <w:tcPr>
            <w:tcW w:w="896" w:type="dxa"/>
            <w:shd w:val="clear" w:color="auto" w:fill="auto"/>
          </w:tcPr>
          <w:p w14:paraId="1388D83B" w14:textId="77777777" w:rsidR="00153A70" w:rsidRPr="009E1B95" w:rsidRDefault="00153A70" w:rsidP="00196258">
            <w:pPr>
              <w:pStyle w:val="a6"/>
              <w:rPr>
                <w:sz w:val="20"/>
              </w:rPr>
            </w:pPr>
          </w:p>
        </w:tc>
        <w:tc>
          <w:tcPr>
            <w:tcW w:w="896" w:type="dxa"/>
            <w:shd w:val="clear" w:color="auto" w:fill="auto"/>
          </w:tcPr>
          <w:p w14:paraId="03DC09F5" w14:textId="77777777" w:rsidR="00153A70" w:rsidRPr="009E1B95" w:rsidRDefault="00153A70" w:rsidP="00196258">
            <w:pPr>
              <w:pStyle w:val="a6"/>
              <w:rPr>
                <w:sz w:val="20"/>
              </w:rPr>
            </w:pPr>
          </w:p>
        </w:tc>
        <w:tc>
          <w:tcPr>
            <w:tcW w:w="896" w:type="dxa"/>
            <w:shd w:val="clear" w:color="auto" w:fill="auto"/>
          </w:tcPr>
          <w:p w14:paraId="2B76AA29" w14:textId="77777777" w:rsidR="00153A70" w:rsidRPr="009E1B95" w:rsidRDefault="00153A70" w:rsidP="00196258">
            <w:pPr>
              <w:pStyle w:val="a6"/>
              <w:rPr>
                <w:sz w:val="20"/>
              </w:rPr>
            </w:pPr>
          </w:p>
        </w:tc>
        <w:tc>
          <w:tcPr>
            <w:tcW w:w="898" w:type="dxa"/>
            <w:shd w:val="clear" w:color="auto" w:fill="auto"/>
          </w:tcPr>
          <w:p w14:paraId="026ABC8B" w14:textId="77777777" w:rsidR="00153A70" w:rsidRPr="009E1B95" w:rsidRDefault="00153A70" w:rsidP="00196258">
            <w:pPr>
              <w:pStyle w:val="a6"/>
              <w:rPr>
                <w:sz w:val="20"/>
              </w:rPr>
            </w:pPr>
            <w:r>
              <w:rPr>
                <w:sz w:val="20"/>
              </w:rPr>
              <w:t>150 ml</w:t>
            </w:r>
          </w:p>
        </w:tc>
      </w:tr>
      <w:tr w:rsidR="009E1B95" w:rsidRPr="009E1B95" w14:paraId="16A37B64" w14:textId="77777777" w:rsidTr="008B4CE7">
        <w:trPr>
          <w:trHeight w:val="64"/>
        </w:trPr>
        <w:tc>
          <w:tcPr>
            <w:tcW w:w="918" w:type="dxa"/>
            <w:shd w:val="clear" w:color="auto" w:fill="auto"/>
          </w:tcPr>
          <w:p w14:paraId="64CD829B" w14:textId="3450C92D" w:rsidR="00153A70" w:rsidRPr="009E1B95" w:rsidRDefault="00153A70" w:rsidP="00196258">
            <w:pPr>
              <w:pStyle w:val="a6"/>
              <w:rPr>
                <w:b/>
              </w:rPr>
            </w:pPr>
            <w:r>
              <w:rPr>
                <w:b/>
              </w:rPr>
              <w:t>Koko</w:t>
            </w:r>
            <w:r w:rsidR="001C6364">
              <w:rPr>
                <w:b/>
              </w:rPr>
              <w:t>-</w:t>
            </w:r>
            <w:proofErr w:type="spellStart"/>
            <w:r>
              <w:rPr>
                <w:b/>
              </w:rPr>
              <w:t>nais</w:t>
            </w:r>
            <w:proofErr w:type="spellEnd"/>
            <w:r w:rsidR="001C6364">
              <w:rPr>
                <w:b/>
              </w:rPr>
              <w:t>-</w:t>
            </w:r>
            <w:proofErr w:type="spellStart"/>
            <w:r>
              <w:rPr>
                <w:b/>
              </w:rPr>
              <w:t>siir</w:t>
            </w:r>
            <w:r w:rsidR="001C6364">
              <w:rPr>
                <w:b/>
              </w:rPr>
              <w:t>-</w:t>
            </w:r>
            <w:r>
              <w:rPr>
                <w:b/>
              </w:rPr>
              <w:t>tymä</w:t>
            </w:r>
            <w:proofErr w:type="spellEnd"/>
          </w:p>
        </w:tc>
        <w:tc>
          <w:tcPr>
            <w:tcW w:w="720" w:type="dxa"/>
            <w:shd w:val="clear" w:color="auto" w:fill="auto"/>
          </w:tcPr>
          <w:p w14:paraId="3B186AEC" w14:textId="77777777" w:rsidR="00153A70" w:rsidRPr="009E1B95" w:rsidRDefault="00153A70" w:rsidP="00196258">
            <w:pPr>
              <w:pStyle w:val="a6"/>
              <w:rPr>
                <w:sz w:val="20"/>
              </w:rPr>
            </w:pPr>
          </w:p>
        </w:tc>
        <w:tc>
          <w:tcPr>
            <w:tcW w:w="1049" w:type="dxa"/>
            <w:shd w:val="clear" w:color="auto" w:fill="auto"/>
          </w:tcPr>
          <w:p w14:paraId="32CAA7D1" w14:textId="77777777" w:rsidR="00153A70" w:rsidRPr="009E1B95" w:rsidRDefault="00153A70" w:rsidP="00196258">
            <w:pPr>
              <w:pStyle w:val="a6"/>
              <w:rPr>
                <w:sz w:val="20"/>
              </w:rPr>
            </w:pPr>
          </w:p>
        </w:tc>
        <w:tc>
          <w:tcPr>
            <w:tcW w:w="896" w:type="dxa"/>
            <w:shd w:val="clear" w:color="auto" w:fill="auto"/>
          </w:tcPr>
          <w:p w14:paraId="2394CCBA" w14:textId="77777777" w:rsidR="00153A70" w:rsidRPr="009E1B95" w:rsidRDefault="00153A70" w:rsidP="00196258">
            <w:pPr>
              <w:pStyle w:val="a6"/>
              <w:rPr>
                <w:sz w:val="20"/>
              </w:rPr>
            </w:pPr>
          </w:p>
        </w:tc>
        <w:tc>
          <w:tcPr>
            <w:tcW w:w="896" w:type="dxa"/>
            <w:shd w:val="clear" w:color="auto" w:fill="auto"/>
          </w:tcPr>
          <w:p w14:paraId="1E7EC035" w14:textId="77777777" w:rsidR="00153A70" w:rsidRPr="009E1B95" w:rsidRDefault="00153A70" w:rsidP="00196258">
            <w:pPr>
              <w:pStyle w:val="a6"/>
              <w:rPr>
                <w:sz w:val="20"/>
              </w:rPr>
            </w:pPr>
          </w:p>
        </w:tc>
        <w:tc>
          <w:tcPr>
            <w:tcW w:w="939" w:type="dxa"/>
            <w:shd w:val="clear" w:color="auto" w:fill="auto"/>
          </w:tcPr>
          <w:p w14:paraId="7FA07369" w14:textId="77777777" w:rsidR="00153A70" w:rsidRPr="009E1B95" w:rsidRDefault="00153A70" w:rsidP="00196258">
            <w:pPr>
              <w:pStyle w:val="a6"/>
              <w:rPr>
                <w:sz w:val="20"/>
              </w:rPr>
            </w:pPr>
          </w:p>
        </w:tc>
        <w:tc>
          <w:tcPr>
            <w:tcW w:w="852" w:type="dxa"/>
            <w:shd w:val="clear" w:color="auto" w:fill="auto"/>
          </w:tcPr>
          <w:p w14:paraId="49789242" w14:textId="77777777" w:rsidR="00153A70" w:rsidRPr="009E1B95" w:rsidRDefault="00153A70" w:rsidP="00196258">
            <w:pPr>
              <w:pStyle w:val="a6"/>
              <w:rPr>
                <w:sz w:val="20"/>
              </w:rPr>
            </w:pPr>
          </w:p>
        </w:tc>
        <w:tc>
          <w:tcPr>
            <w:tcW w:w="896" w:type="dxa"/>
            <w:shd w:val="clear" w:color="auto" w:fill="auto"/>
          </w:tcPr>
          <w:p w14:paraId="318FC56B" w14:textId="77777777" w:rsidR="00153A70" w:rsidRPr="009E1B95" w:rsidRDefault="00153A70" w:rsidP="00196258">
            <w:pPr>
              <w:pStyle w:val="a6"/>
              <w:rPr>
                <w:sz w:val="20"/>
              </w:rPr>
            </w:pPr>
          </w:p>
        </w:tc>
        <w:tc>
          <w:tcPr>
            <w:tcW w:w="896" w:type="dxa"/>
            <w:shd w:val="clear" w:color="auto" w:fill="auto"/>
          </w:tcPr>
          <w:p w14:paraId="739572BC" w14:textId="77777777" w:rsidR="00153A70" w:rsidRPr="009E1B95" w:rsidRDefault="00153A70" w:rsidP="00196258">
            <w:pPr>
              <w:pStyle w:val="a6"/>
              <w:rPr>
                <w:sz w:val="20"/>
              </w:rPr>
            </w:pPr>
          </w:p>
        </w:tc>
        <w:tc>
          <w:tcPr>
            <w:tcW w:w="896" w:type="dxa"/>
            <w:shd w:val="clear" w:color="auto" w:fill="auto"/>
          </w:tcPr>
          <w:p w14:paraId="475F8078" w14:textId="77777777" w:rsidR="00153A70" w:rsidRPr="009E1B95" w:rsidRDefault="00153A70" w:rsidP="00196258">
            <w:pPr>
              <w:pStyle w:val="a6"/>
              <w:rPr>
                <w:sz w:val="20"/>
              </w:rPr>
            </w:pPr>
          </w:p>
        </w:tc>
        <w:tc>
          <w:tcPr>
            <w:tcW w:w="898" w:type="dxa"/>
            <w:shd w:val="clear" w:color="auto" w:fill="auto"/>
          </w:tcPr>
          <w:p w14:paraId="35D06445" w14:textId="77777777" w:rsidR="00153A70" w:rsidRPr="009E1B95" w:rsidRDefault="00153A70" w:rsidP="00196258">
            <w:pPr>
              <w:pStyle w:val="a6"/>
              <w:rPr>
                <w:sz w:val="20"/>
              </w:rPr>
            </w:pPr>
          </w:p>
        </w:tc>
      </w:tr>
      <w:tr w:rsidR="009E1B95" w:rsidRPr="009E1B95" w14:paraId="64979F33" w14:textId="77777777" w:rsidTr="008B4CE7">
        <w:trPr>
          <w:trHeight w:val="64"/>
        </w:trPr>
        <w:tc>
          <w:tcPr>
            <w:tcW w:w="918" w:type="dxa"/>
            <w:shd w:val="clear" w:color="auto" w:fill="auto"/>
          </w:tcPr>
          <w:p w14:paraId="08EB483C" w14:textId="77777777" w:rsidR="001C6364" w:rsidRDefault="00153A70" w:rsidP="00196258">
            <w:pPr>
              <w:pStyle w:val="a6"/>
              <w:rPr>
                <w:b/>
              </w:rPr>
            </w:pPr>
            <w:proofErr w:type="spellStart"/>
            <w:r>
              <w:rPr>
                <w:b/>
              </w:rPr>
              <w:t>Aika</w:t>
            </w:r>
            <w:proofErr w:type="spellEnd"/>
            <w:r>
              <w:rPr>
                <w:b/>
              </w:rPr>
              <w:t>/</w:t>
            </w:r>
          </w:p>
          <w:p w14:paraId="18C17A61" w14:textId="1A429F70" w:rsidR="00153A70" w:rsidRPr="009E1B95" w:rsidRDefault="00153A70" w:rsidP="00196258">
            <w:pPr>
              <w:pStyle w:val="a6"/>
              <w:rPr>
                <w:b/>
              </w:rPr>
            </w:pPr>
            <w:proofErr w:type="spellStart"/>
            <w:r>
              <w:rPr>
                <w:b/>
              </w:rPr>
              <w:t>päiväys</w:t>
            </w:r>
            <w:proofErr w:type="spellEnd"/>
          </w:p>
        </w:tc>
        <w:tc>
          <w:tcPr>
            <w:tcW w:w="720" w:type="dxa"/>
            <w:shd w:val="clear" w:color="auto" w:fill="auto"/>
          </w:tcPr>
          <w:p w14:paraId="5180A6EA" w14:textId="453ED048" w:rsidR="00153A70" w:rsidRPr="009E1B95" w:rsidRDefault="00153A70" w:rsidP="00196258">
            <w:pPr>
              <w:pStyle w:val="a6"/>
              <w:rPr>
                <w:b/>
              </w:rPr>
            </w:pPr>
            <w:proofErr w:type="spellStart"/>
            <w:r>
              <w:rPr>
                <w:b/>
              </w:rPr>
              <w:t>Suun</w:t>
            </w:r>
            <w:proofErr w:type="spellEnd"/>
            <w:r>
              <w:rPr>
                <w:b/>
              </w:rPr>
              <w:t xml:space="preserve"> </w:t>
            </w:r>
            <w:proofErr w:type="spellStart"/>
            <w:r>
              <w:rPr>
                <w:b/>
              </w:rPr>
              <w:t>kaut</w:t>
            </w:r>
            <w:proofErr w:type="spellEnd"/>
            <w:r w:rsidR="001C6364">
              <w:rPr>
                <w:b/>
              </w:rPr>
              <w:t>-</w:t>
            </w:r>
            <w:r>
              <w:rPr>
                <w:b/>
              </w:rPr>
              <w:t xml:space="preserve">ta </w:t>
            </w:r>
          </w:p>
        </w:tc>
        <w:tc>
          <w:tcPr>
            <w:tcW w:w="1049" w:type="dxa"/>
            <w:shd w:val="clear" w:color="auto" w:fill="auto"/>
          </w:tcPr>
          <w:p w14:paraId="4F904A61" w14:textId="77777777" w:rsidR="00153A70" w:rsidRPr="009E1B95" w:rsidRDefault="00153A70" w:rsidP="00196258">
            <w:pPr>
              <w:pStyle w:val="a6"/>
              <w:rPr>
                <w:b/>
              </w:rPr>
            </w:pPr>
            <w:r>
              <w:rPr>
                <w:b/>
              </w:rPr>
              <w:t>NG</w:t>
            </w:r>
          </w:p>
        </w:tc>
        <w:tc>
          <w:tcPr>
            <w:tcW w:w="896" w:type="dxa"/>
            <w:shd w:val="clear" w:color="auto" w:fill="auto"/>
          </w:tcPr>
          <w:p w14:paraId="6D82503D" w14:textId="77777777" w:rsidR="00153A70" w:rsidRPr="009E1B95" w:rsidRDefault="00153A70" w:rsidP="00196258">
            <w:pPr>
              <w:pStyle w:val="a6"/>
              <w:rPr>
                <w:b/>
              </w:rPr>
            </w:pPr>
            <w:r>
              <w:rPr>
                <w:b/>
              </w:rPr>
              <w:t>IV</w:t>
            </w:r>
          </w:p>
        </w:tc>
        <w:tc>
          <w:tcPr>
            <w:tcW w:w="896" w:type="dxa"/>
            <w:shd w:val="clear" w:color="auto" w:fill="auto"/>
          </w:tcPr>
          <w:p w14:paraId="3B4D2EAB" w14:textId="77777777" w:rsidR="00153A70" w:rsidRPr="009E1B95" w:rsidRDefault="00153A70" w:rsidP="00196258">
            <w:pPr>
              <w:pStyle w:val="a6"/>
              <w:rPr>
                <w:b/>
              </w:rPr>
            </w:pPr>
            <w:r>
              <w:rPr>
                <w:b/>
              </w:rPr>
              <w:t>IVPB</w:t>
            </w:r>
          </w:p>
        </w:tc>
        <w:tc>
          <w:tcPr>
            <w:tcW w:w="939" w:type="dxa"/>
            <w:shd w:val="clear" w:color="auto" w:fill="auto"/>
          </w:tcPr>
          <w:p w14:paraId="1B042F5D" w14:textId="77777777" w:rsidR="00153A70" w:rsidRPr="009E1B95" w:rsidRDefault="00153A70" w:rsidP="00196258">
            <w:pPr>
              <w:pStyle w:val="a6"/>
              <w:rPr>
                <w:b/>
              </w:rPr>
            </w:pPr>
            <w:proofErr w:type="spellStart"/>
            <w:r>
              <w:rPr>
                <w:b/>
              </w:rPr>
              <w:t>Muu</w:t>
            </w:r>
            <w:proofErr w:type="spellEnd"/>
          </w:p>
        </w:tc>
        <w:tc>
          <w:tcPr>
            <w:tcW w:w="852" w:type="dxa"/>
            <w:shd w:val="clear" w:color="auto" w:fill="auto"/>
          </w:tcPr>
          <w:p w14:paraId="0A99C314" w14:textId="77777777" w:rsidR="00153A70" w:rsidRPr="009E1B95" w:rsidRDefault="00153A70" w:rsidP="00196258">
            <w:pPr>
              <w:pStyle w:val="a6"/>
              <w:rPr>
                <w:b/>
              </w:rPr>
            </w:pPr>
            <w:proofErr w:type="spellStart"/>
            <w:r>
              <w:rPr>
                <w:b/>
              </w:rPr>
              <w:t>Virtsa</w:t>
            </w:r>
            <w:proofErr w:type="spellEnd"/>
          </w:p>
        </w:tc>
        <w:tc>
          <w:tcPr>
            <w:tcW w:w="896" w:type="dxa"/>
            <w:shd w:val="clear" w:color="auto" w:fill="auto"/>
          </w:tcPr>
          <w:p w14:paraId="47DD83E6" w14:textId="15C933A0" w:rsidR="00153A70" w:rsidRPr="009E1B95" w:rsidRDefault="00153A70" w:rsidP="00196258">
            <w:pPr>
              <w:pStyle w:val="a6"/>
              <w:rPr>
                <w:b/>
              </w:rPr>
            </w:pPr>
            <w:proofErr w:type="spellStart"/>
            <w:r>
              <w:rPr>
                <w:b/>
              </w:rPr>
              <w:t>Oksen</w:t>
            </w:r>
            <w:proofErr w:type="spellEnd"/>
            <w:r w:rsidR="001C6364">
              <w:rPr>
                <w:b/>
              </w:rPr>
              <w:t>-</w:t>
            </w:r>
            <w:r>
              <w:rPr>
                <w:b/>
              </w:rPr>
              <w:t>nus</w:t>
            </w:r>
          </w:p>
        </w:tc>
        <w:tc>
          <w:tcPr>
            <w:tcW w:w="896" w:type="dxa"/>
            <w:shd w:val="clear" w:color="auto" w:fill="auto"/>
          </w:tcPr>
          <w:p w14:paraId="1819D9C9" w14:textId="77777777" w:rsidR="00153A70" w:rsidRPr="009E1B95" w:rsidRDefault="00153A70" w:rsidP="00196258">
            <w:pPr>
              <w:pStyle w:val="a6"/>
              <w:rPr>
                <w:b/>
              </w:rPr>
            </w:pPr>
            <w:r>
              <w:rPr>
                <w:b/>
              </w:rPr>
              <w:t>NG</w:t>
            </w:r>
          </w:p>
        </w:tc>
        <w:tc>
          <w:tcPr>
            <w:tcW w:w="896" w:type="dxa"/>
            <w:shd w:val="clear" w:color="auto" w:fill="auto"/>
          </w:tcPr>
          <w:p w14:paraId="3269E691" w14:textId="77777777" w:rsidR="001C6364" w:rsidRDefault="00153A70" w:rsidP="00196258">
            <w:pPr>
              <w:pStyle w:val="a6"/>
              <w:rPr>
                <w:b/>
              </w:rPr>
            </w:pPr>
            <w:proofErr w:type="spellStart"/>
            <w:r>
              <w:rPr>
                <w:b/>
              </w:rPr>
              <w:t>Dreeni</w:t>
            </w:r>
            <w:proofErr w:type="spellEnd"/>
            <w:r w:rsidR="001C6364">
              <w:rPr>
                <w:b/>
              </w:rPr>
              <w:t>-</w:t>
            </w:r>
          </w:p>
          <w:p w14:paraId="3F76EC7F" w14:textId="40C1E6E1" w:rsidR="00153A70" w:rsidRPr="009E1B95" w:rsidRDefault="001C6364" w:rsidP="001C6364">
            <w:pPr>
              <w:pStyle w:val="a6"/>
              <w:rPr>
                <w:b/>
              </w:rPr>
            </w:pPr>
            <w:proofErr w:type="spellStart"/>
            <w:r>
              <w:rPr>
                <w:b/>
              </w:rPr>
              <w:t>tyyppi</w:t>
            </w:r>
            <w:proofErr w:type="spellEnd"/>
          </w:p>
        </w:tc>
        <w:tc>
          <w:tcPr>
            <w:tcW w:w="898" w:type="dxa"/>
            <w:shd w:val="clear" w:color="auto" w:fill="auto"/>
          </w:tcPr>
          <w:p w14:paraId="505B9608" w14:textId="77777777" w:rsidR="00153A70" w:rsidRPr="009E1B95" w:rsidRDefault="00153A70" w:rsidP="00196258">
            <w:pPr>
              <w:pStyle w:val="a6"/>
              <w:rPr>
                <w:b/>
              </w:rPr>
            </w:pPr>
            <w:proofErr w:type="spellStart"/>
            <w:r>
              <w:rPr>
                <w:b/>
              </w:rPr>
              <w:t>Muu</w:t>
            </w:r>
            <w:proofErr w:type="spellEnd"/>
          </w:p>
        </w:tc>
      </w:tr>
      <w:tr w:rsidR="009E1B95" w:rsidRPr="009E1B95" w14:paraId="52BEDCFD" w14:textId="77777777" w:rsidTr="008B4CE7">
        <w:trPr>
          <w:trHeight w:val="64"/>
        </w:trPr>
        <w:tc>
          <w:tcPr>
            <w:tcW w:w="918" w:type="dxa"/>
            <w:shd w:val="clear" w:color="auto" w:fill="auto"/>
          </w:tcPr>
          <w:p w14:paraId="27C34FC1" w14:textId="77777777" w:rsidR="00153A70" w:rsidRPr="009E1B95" w:rsidRDefault="00153A70" w:rsidP="00196258">
            <w:pPr>
              <w:pStyle w:val="a6"/>
              <w:rPr>
                <w:b/>
              </w:rPr>
            </w:pPr>
            <w:r>
              <w:rPr>
                <w:b/>
              </w:rPr>
              <w:t>15-23</w:t>
            </w:r>
          </w:p>
        </w:tc>
        <w:tc>
          <w:tcPr>
            <w:tcW w:w="720" w:type="dxa"/>
            <w:shd w:val="clear" w:color="auto" w:fill="auto"/>
          </w:tcPr>
          <w:p w14:paraId="0AD76BFE" w14:textId="77777777" w:rsidR="00153A70" w:rsidRPr="009E1B95" w:rsidRDefault="00153A70" w:rsidP="00196258">
            <w:pPr>
              <w:pStyle w:val="a6"/>
              <w:rPr>
                <w:sz w:val="20"/>
              </w:rPr>
            </w:pPr>
          </w:p>
          <w:p w14:paraId="0556B0B1" w14:textId="77777777" w:rsidR="00153A70" w:rsidRPr="009E1B95" w:rsidRDefault="00153A70" w:rsidP="00196258">
            <w:pPr>
              <w:pStyle w:val="a6"/>
              <w:rPr>
                <w:sz w:val="20"/>
              </w:rPr>
            </w:pPr>
          </w:p>
          <w:p w14:paraId="69C5195D" w14:textId="77777777" w:rsidR="00153A70" w:rsidRPr="009E1B95" w:rsidRDefault="00153A70" w:rsidP="00196258">
            <w:pPr>
              <w:pStyle w:val="a6"/>
              <w:rPr>
                <w:sz w:val="20"/>
              </w:rPr>
            </w:pPr>
          </w:p>
          <w:p w14:paraId="496B0549" w14:textId="77777777" w:rsidR="00153A70" w:rsidRPr="009E1B95" w:rsidRDefault="00153A70" w:rsidP="00196258">
            <w:pPr>
              <w:pStyle w:val="a6"/>
              <w:rPr>
                <w:sz w:val="20"/>
              </w:rPr>
            </w:pPr>
          </w:p>
          <w:p w14:paraId="29B6AF11" w14:textId="77777777" w:rsidR="00153A70" w:rsidRPr="009E1B95" w:rsidRDefault="00153A70" w:rsidP="00196258">
            <w:pPr>
              <w:pStyle w:val="a6"/>
              <w:rPr>
                <w:sz w:val="20"/>
              </w:rPr>
            </w:pPr>
          </w:p>
          <w:p w14:paraId="6066E814" w14:textId="77777777" w:rsidR="00153A70" w:rsidRPr="009E1B95" w:rsidRDefault="00153A70" w:rsidP="00196258">
            <w:pPr>
              <w:pStyle w:val="a6"/>
              <w:rPr>
                <w:sz w:val="20"/>
              </w:rPr>
            </w:pPr>
          </w:p>
          <w:p w14:paraId="66E23D5A" w14:textId="77777777" w:rsidR="00153A70" w:rsidRPr="009E1B95" w:rsidRDefault="00153A70" w:rsidP="00196258">
            <w:pPr>
              <w:pStyle w:val="a6"/>
              <w:rPr>
                <w:sz w:val="20"/>
              </w:rPr>
            </w:pPr>
          </w:p>
        </w:tc>
        <w:tc>
          <w:tcPr>
            <w:tcW w:w="1049" w:type="dxa"/>
            <w:shd w:val="clear" w:color="auto" w:fill="auto"/>
          </w:tcPr>
          <w:p w14:paraId="105889BA" w14:textId="77777777" w:rsidR="00153A70" w:rsidRPr="009E1B95" w:rsidRDefault="00153A70" w:rsidP="00196258">
            <w:pPr>
              <w:pStyle w:val="a6"/>
              <w:rPr>
                <w:sz w:val="20"/>
              </w:rPr>
            </w:pPr>
          </w:p>
        </w:tc>
        <w:tc>
          <w:tcPr>
            <w:tcW w:w="896" w:type="dxa"/>
            <w:shd w:val="clear" w:color="auto" w:fill="auto"/>
          </w:tcPr>
          <w:p w14:paraId="2FA86ADB" w14:textId="77777777" w:rsidR="00153A70" w:rsidRPr="009E1B95" w:rsidRDefault="00153A70" w:rsidP="00196258">
            <w:pPr>
              <w:pStyle w:val="a6"/>
              <w:rPr>
                <w:sz w:val="20"/>
              </w:rPr>
            </w:pPr>
          </w:p>
        </w:tc>
        <w:tc>
          <w:tcPr>
            <w:tcW w:w="896" w:type="dxa"/>
            <w:shd w:val="clear" w:color="auto" w:fill="auto"/>
          </w:tcPr>
          <w:p w14:paraId="6B181591" w14:textId="77777777" w:rsidR="00153A70" w:rsidRPr="009E1B95" w:rsidRDefault="00153A70" w:rsidP="00196258">
            <w:pPr>
              <w:pStyle w:val="a6"/>
              <w:rPr>
                <w:sz w:val="20"/>
              </w:rPr>
            </w:pPr>
          </w:p>
        </w:tc>
        <w:tc>
          <w:tcPr>
            <w:tcW w:w="939" w:type="dxa"/>
            <w:shd w:val="clear" w:color="auto" w:fill="auto"/>
          </w:tcPr>
          <w:p w14:paraId="16005CDB" w14:textId="77777777" w:rsidR="00153A70" w:rsidRPr="009E1B95" w:rsidRDefault="00153A70" w:rsidP="00196258">
            <w:pPr>
              <w:pStyle w:val="a6"/>
              <w:rPr>
                <w:sz w:val="20"/>
              </w:rPr>
            </w:pPr>
          </w:p>
        </w:tc>
        <w:tc>
          <w:tcPr>
            <w:tcW w:w="852" w:type="dxa"/>
            <w:shd w:val="clear" w:color="auto" w:fill="auto"/>
          </w:tcPr>
          <w:p w14:paraId="26F6F6BB" w14:textId="77777777" w:rsidR="00153A70" w:rsidRPr="009E1B95" w:rsidRDefault="00153A70" w:rsidP="00196258">
            <w:pPr>
              <w:pStyle w:val="a6"/>
              <w:rPr>
                <w:sz w:val="20"/>
              </w:rPr>
            </w:pPr>
          </w:p>
        </w:tc>
        <w:tc>
          <w:tcPr>
            <w:tcW w:w="896" w:type="dxa"/>
            <w:shd w:val="clear" w:color="auto" w:fill="auto"/>
          </w:tcPr>
          <w:p w14:paraId="6B642E1C" w14:textId="77777777" w:rsidR="00153A70" w:rsidRPr="009E1B95" w:rsidRDefault="00153A70" w:rsidP="00196258">
            <w:pPr>
              <w:pStyle w:val="a6"/>
              <w:rPr>
                <w:sz w:val="20"/>
              </w:rPr>
            </w:pPr>
          </w:p>
        </w:tc>
        <w:tc>
          <w:tcPr>
            <w:tcW w:w="896" w:type="dxa"/>
            <w:shd w:val="clear" w:color="auto" w:fill="auto"/>
          </w:tcPr>
          <w:p w14:paraId="7D49E1A1" w14:textId="77777777" w:rsidR="00153A70" w:rsidRPr="009E1B95" w:rsidRDefault="00153A70" w:rsidP="00196258">
            <w:pPr>
              <w:pStyle w:val="a6"/>
              <w:rPr>
                <w:sz w:val="20"/>
              </w:rPr>
            </w:pPr>
          </w:p>
        </w:tc>
        <w:tc>
          <w:tcPr>
            <w:tcW w:w="896" w:type="dxa"/>
            <w:shd w:val="clear" w:color="auto" w:fill="auto"/>
          </w:tcPr>
          <w:p w14:paraId="1661C844" w14:textId="77777777" w:rsidR="00153A70" w:rsidRPr="009E1B95" w:rsidRDefault="00153A70" w:rsidP="00196258">
            <w:pPr>
              <w:pStyle w:val="a6"/>
              <w:rPr>
                <w:sz w:val="20"/>
              </w:rPr>
            </w:pPr>
          </w:p>
        </w:tc>
        <w:tc>
          <w:tcPr>
            <w:tcW w:w="898" w:type="dxa"/>
            <w:shd w:val="clear" w:color="auto" w:fill="auto"/>
          </w:tcPr>
          <w:p w14:paraId="404C8609" w14:textId="77777777" w:rsidR="00153A70" w:rsidRPr="009E1B95" w:rsidRDefault="00153A70" w:rsidP="00196258">
            <w:pPr>
              <w:pStyle w:val="a6"/>
              <w:rPr>
                <w:sz w:val="20"/>
              </w:rPr>
            </w:pPr>
          </w:p>
        </w:tc>
      </w:tr>
      <w:tr w:rsidR="009E1B95" w:rsidRPr="009E1B95" w14:paraId="6A9C49AE" w14:textId="77777777" w:rsidTr="008B4CE7">
        <w:trPr>
          <w:trHeight w:val="64"/>
        </w:trPr>
        <w:tc>
          <w:tcPr>
            <w:tcW w:w="918" w:type="dxa"/>
            <w:shd w:val="clear" w:color="auto" w:fill="auto"/>
          </w:tcPr>
          <w:p w14:paraId="7F30A7F4" w14:textId="6884DE45" w:rsidR="00153A70" w:rsidRPr="009E1B95" w:rsidRDefault="00153A70" w:rsidP="00196258">
            <w:pPr>
              <w:pStyle w:val="a6"/>
              <w:rPr>
                <w:b/>
              </w:rPr>
            </w:pPr>
            <w:r>
              <w:rPr>
                <w:b/>
              </w:rPr>
              <w:t>Koko</w:t>
            </w:r>
            <w:r w:rsidR="001C6364">
              <w:rPr>
                <w:b/>
              </w:rPr>
              <w:t>-</w:t>
            </w:r>
            <w:proofErr w:type="spellStart"/>
            <w:r>
              <w:rPr>
                <w:b/>
              </w:rPr>
              <w:t>nais</w:t>
            </w:r>
            <w:proofErr w:type="spellEnd"/>
            <w:r w:rsidR="001C6364">
              <w:rPr>
                <w:b/>
              </w:rPr>
              <w:t>-</w:t>
            </w:r>
            <w:proofErr w:type="spellStart"/>
            <w:r>
              <w:rPr>
                <w:b/>
              </w:rPr>
              <w:t>siir</w:t>
            </w:r>
            <w:r w:rsidR="001C6364">
              <w:rPr>
                <w:b/>
              </w:rPr>
              <w:t>-</w:t>
            </w:r>
            <w:r>
              <w:rPr>
                <w:b/>
              </w:rPr>
              <w:t>tymä</w:t>
            </w:r>
            <w:proofErr w:type="spellEnd"/>
          </w:p>
        </w:tc>
        <w:tc>
          <w:tcPr>
            <w:tcW w:w="720" w:type="dxa"/>
            <w:shd w:val="clear" w:color="auto" w:fill="auto"/>
          </w:tcPr>
          <w:p w14:paraId="08A837E0" w14:textId="77777777" w:rsidR="00153A70" w:rsidRPr="009E1B95" w:rsidRDefault="00153A70" w:rsidP="00196258">
            <w:pPr>
              <w:pStyle w:val="a6"/>
              <w:rPr>
                <w:sz w:val="20"/>
              </w:rPr>
            </w:pPr>
          </w:p>
        </w:tc>
        <w:tc>
          <w:tcPr>
            <w:tcW w:w="1049" w:type="dxa"/>
            <w:shd w:val="clear" w:color="auto" w:fill="auto"/>
          </w:tcPr>
          <w:p w14:paraId="38744625" w14:textId="77777777" w:rsidR="00153A70" w:rsidRPr="009E1B95" w:rsidRDefault="00153A70" w:rsidP="00196258">
            <w:pPr>
              <w:pStyle w:val="a6"/>
              <w:rPr>
                <w:sz w:val="20"/>
              </w:rPr>
            </w:pPr>
          </w:p>
        </w:tc>
        <w:tc>
          <w:tcPr>
            <w:tcW w:w="896" w:type="dxa"/>
            <w:shd w:val="clear" w:color="auto" w:fill="auto"/>
          </w:tcPr>
          <w:p w14:paraId="5FB3D501" w14:textId="77777777" w:rsidR="00153A70" w:rsidRPr="009E1B95" w:rsidRDefault="00153A70" w:rsidP="00196258">
            <w:pPr>
              <w:pStyle w:val="a6"/>
              <w:rPr>
                <w:sz w:val="20"/>
              </w:rPr>
            </w:pPr>
          </w:p>
        </w:tc>
        <w:tc>
          <w:tcPr>
            <w:tcW w:w="896" w:type="dxa"/>
            <w:shd w:val="clear" w:color="auto" w:fill="auto"/>
          </w:tcPr>
          <w:p w14:paraId="10FF5FDB" w14:textId="77777777" w:rsidR="00153A70" w:rsidRPr="009E1B95" w:rsidRDefault="00153A70" w:rsidP="00196258">
            <w:pPr>
              <w:pStyle w:val="a6"/>
              <w:rPr>
                <w:sz w:val="20"/>
              </w:rPr>
            </w:pPr>
          </w:p>
        </w:tc>
        <w:tc>
          <w:tcPr>
            <w:tcW w:w="939" w:type="dxa"/>
            <w:shd w:val="clear" w:color="auto" w:fill="auto"/>
          </w:tcPr>
          <w:p w14:paraId="300D1BE4" w14:textId="77777777" w:rsidR="00153A70" w:rsidRPr="009E1B95" w:rsidRDefault="00153A70" w:rsidP="00196258">
            <w:pPr>
              <w:pStyle w:val="a6"/>
              <w:rPr>
                <w:sz w:val="20"/>
              </w:rPr>
            </w:pPr>
          </w:p>
        </w:tc>
        <w:tc>
          <w:tcPr>
            <w:tcW w:w="852" w:type="dxa"/>
            <w:shd w:val="clear" w:color="auto" w:fill="auto"/>
          </w:tcPr>
          <w:p w14:paraId="01F3D0AD" w14:textId="77777777" w:rsidR="00153A70" w:rsidRPr="009E1B95" w:rsidRDefault="00153A70" w:rsidP="00196258">
            <w:pPr>
              <w:pStyle w:val="a6"/>
              <w:rPr>
                <w:sz w:val="20"/>
              </w:rPr>
            </w:pPr>
          </w:p>
        </w:tc>
        <w:tc>
          <w:tcPr>
            <w:tcW w:w="896" w:type="dxa"/>
            <w:shd w:val="clear" w:color="auto" w:fill="auto"/>
          </w:tcPr>
          <w:p w14:paraId="01991DF8" w14:textId="77777777" w:rsidR="00153A70" w:rsidRPr="009E1B95" w:rsidRDefault="00153A70" w:rsidP="00196258">
            <w:pPr>
              <w:pStyle w:val="a6"/>
              <w:rPr>
                <w:sz w:val="20"/>
              </w:rPr>
            </w:pPr>
          </w:p>
        </w:tc>
        <w:tc>
          <w:tcPr>
            <w:tcW w:w="896" w:type="dxa"/>
            <w:shd w:val="clear" w:color="auto" w:fill="auto"/>
          </w:tcPr>
          <w:p w14:paraId="6A1F7182" w14:textId="77777777" w:rsidR="00153A70" w:rsidRPr="009E1B95" w:rsidRDefault="00153A70" w:rsidP="00196258">
            <w:pPr>
              <w:pStyle w:val="a6"/>
              <w:rPr>
                <w:sz w:val="20"/>
              </w:rPr>
            </w:pPr>
          </w:p>
        </w:tc>
        <w:tc>
          <w:tcPr>
            <w:tcW w:w="896" w:type="dxa"/>
            <w:shd w:val="clear" w:color="auto" w:fill="auto"/>
          </w:tcPr>
          <w:p w14:paraId="535284D3" w14:textId="77777777" w:rsidR="00153A70" w:rsidRPr="009E1B95" w:rsidRDefault="00153A70" w:rsidP="00196258">
            <w:pPr>
              <w:pStyle w:val="a6"/>
              <w:rPr>
                <w:sz w:val="20"/>
              </w:rPr>
            </w:pPr>
          </w:p>
        </w:tc>
        <w:tc>
          <w:tcPr>
            <w:tcW w:w="898" w:type="dxa"/>
            <w:shd w:val="clear" w:color="auto" w:fill="auto"/>
          </w:tcPr>
          <w:p w14:paraId="1FBE825F" w14:textId="77777777" w:rsidR="00153A70" w:rsidRPr="009E1B95" w:rsidRDefault="00153A70" w:rsidP="00196258">
            <w:pPr>
              <w:pStyle w:val="a6"/>
              <w:rPr>
                <w:sz w:val="20"/>
              </w:rPr>
            </w:pPr>
          </w:p>
        </w:tc>
      </w:tr>
      <w:tr w:rsidR="00153A70" w:rsidRPr="009E1B95" w14:paraId="508D4545" w14:textId="77777777" w:rsidTr="008B4CE7">
        <w:trPr>
          <w:trHeight w:val="64"/>
        </w:trPr>
        <w:tc>
          <w:tcPr>
            <w:tcW w:w="9856" w:type="dxa"/>
            <w:gridSpan w:val="11"/>
            <w:shd w:val="clear" w:color="auto" w:fill="auto"/>
          </w:tcPr>
          <w:p w14:paraId="08C389E1" w14:textId="77777777" w:rsidR="00153A70" w:rsidRPr="009E1B95" w:rsidRDefault="00153A70" w:rsidP="00196258">
            <w:pPr>
              <w:pStyle w:val="a6"/>
            </w:pPr>
            <w:proofErr w:type="spellStart"/>
            <w:r>
              <w:t>Tätä</w:t>
            </w:r>
            <w:proofErr w:type="spellEnd"/>
            <w:r>
              <w:t xml:space="preserve"> </w:t>
            </w:r>
            <w:proofErr w:type="spellStart"/>
            <w:r>
              <w:t>työkirjaa</w:t>
            </w:r>
            <w:proofErr w:type="spellEnd"/>
            <w:r>
              <w:t xml:space="preserve"> </w:t>
            </w:r>
            <w:proofErr w:type="spellStart"/>
            <w:r>
              <w:t>pidetään</w:t>
            </w:r>
            <w:proofErr w:type="spellEnd"/>
            <w:r>
              <w:t xml:space="preserve"> </w:t>
            </w:r>
            <w:proofErr w:type="spellStart"/>
            <w:r>
              <w:t>sairasvuoteen</w:t>
            </w:r>
            <w:proofErr w:type="spellEnd"/>
            <w:r>
              <w:t xml:space="preserve"> </w:t>
            </w:r>
            <w:proofErr w:type="spellStart"/>
            <w:r>
              <w:t>vierellä</w:t>
            </w:r>
            <w:proofErr w:type="spellEnd"/>
            <w:r>
              <w:t xml:space="preserve"> </w:t>
            </w:r>
            <w:proofErr w:type="spellStart"/>
            <w:r>
              <w:t>jokaisen</w:t>
            </w:r>
            <w:proofErr w:type="spellEnd"/>
            <w:r>
              <w:t xml:space="preserve"> </w:t>
            </w:r>
            <w:proofErr w:type="spellStart"/>
            <w:r>
              <w:t>nesteenannon</w:t>
            </w:r>
            <w:proofErr w:type="spellEnd"/>
            <w:r>
              <w:t xml:space="preserve"> ja </w:t>
            </w:r>
            <w:proofErr w:type="spellStart"/>
            <w:r>
              <w:t>nesteenpoiston</w:t>
            </w:r>
            <w:proofErr w:type="spellEnd"/>
            <w:r>
              <w:t xml:space="preserve"> </w:t>
            </w:r>
            <w:proofErr w:type="spellStart"/>
            <w:r>
              <w:t>kirjaamiseen</w:t>
            </w:r>
            <w:proofErr w:type="spellEnd"/>
            <w:r>
              <w:t xml:space="preserve">. </w:t>
            </w:r>
            <w:proofErr w:type="spellStart"/>
            <w:r>
              <w:t>Kokonaismäärät</w:t>
            </w:r>
            <w:proofErr w:type="spellEnd"/>
            <w:r>
              <w:t xml:space="preserve"> </w:t>
            </w:r>
            <w:proofErr w:type="spellStart"/>
            <w:r>
              <w:t>kirjataan</w:t>
            </w:r>
            <w:proofErr w:type="spellEnd"/>
            <w:r>
              <w:t xml:space="preserve"> </w:t>
            </w:r>
            <w:proofErr w:type="spellStart"/>
            <w:r>
              <w:t>myöhemmin</w:t>
            </w:r>
            <w:proofErr w:type="spellEnd"/>
            <w:r>
              <w:t xml:space="preserve"> 24 </w:t>
            </w:r>
            <w:proofErr w:type="spellStart"/>
            <w:r>
              <w:t>tunnin</w:t>
            </w:r>
            <w:proofErr w:type="spellEnd"/>
            <w:r>
              <w:t xml:space="preserve"> </w:t>
            </w:r>
            <w:proofErr w:type="spellStart"/>
            <w:r>
              <w:t>Nestetasapaino-lehtiseen</w:t>
            </w:r>
            <w:proofErr w:type="spellEnd"/>
            <w:r>
              <w:t>.</w:t>
            </w:r>
          </w:p>
        </w:tc>
      </w:tr>
      <w:tr w:rsidR="00153A70" w:rsidRPr="004F5FAE" w14:paraId="26B32DA7" w14:textId="77777777" w:rsidTr="008B4CE7">
        <w:trPr>
          <w:trHeight w:val="64"/>
        </w:trPr>
        <w:tc>
          <w:tcPr>
            <w:tcW w:w="9856" w:type="dxa"/>
            <w:gridSpan w:val="11"/>
            <w:shd w:val="clear" w:color="auto" w:fill="auto"/>
          </w:tcPr>
          <w:p w14:paraId="56A73B50" w14:textId="77777777" w:rsidR="00153A70" w:rsidRPr="009E1B95" w:rsidRDefault="00153A70" w:rsidP="00196258">
            <w:pPr>
              <w:pStyle w:val="a6"/>
            </w:pPr>
            <w:proofErr w:type="spellStart"/>
            <w:r>
              <w:rPr>
                <w:b/>
              </w:rPr>
              <w:t>Nesteiden</w:t>
            </w:r>
            <w:proofErr w:type="spellEnd"/>
            <w:r>
              <w:rPr>
                <w:b/>
              </w:rPr>
              <w:t xml:space="preserve"> </w:t>
            </w:r>
            <w:proofErr w:type="spellStart"/>
            <w:r>
              <w:rPr>
                <w:b/>
              </w:rPr>
              <w:t>mittaus</w:t>
            </w:r>
            <w:proofErr w:type="spellEnd"/>
            <w:r>
              <w:rPr>
                <w:b/>
              </w:rPr>
              <w:t>:</w:t>
            </w:r>
            <w:r w:rsidRPr="009E1B95">
              <w:t xml:space="preserve"> 1 cc = 1 </w:t>
            </w:r>
            <w:proofErr w:type="gramStart"/>
            <w:r w:rsidRPr="009E1B95">
              <w:t>ml  •</w:t>
            </w:r>
            <w:proofErr w:type="gramEnd"/>
            <w:r w:rsidRPr="009E1B95">
              <w:t xml:space="preserve">  1 </w:t>
            </w:r>
            <w:proofErr w:type="spellStart"/>
            <w:r w:rsidRPr="009E1B95">
              <w:t>unssi</w:t>
            </w:r>
            <w:proofErr w:type="spellEnd"/>
            <w:r w:rsidRPr="009E1B95">
              <w:t xml:space="preserve"> = 30 ml  •  8 </w:t>
            </w:r>
            <w:proofErr w:type="spellStart"/>
            <w:r w:rsidRPr="009E1B95">
              <w:t>unssia</w:t>
            </w:r>
            <w:proofErr w:type="spellEnd"/>
            <w:r w:rsidRPr="009E1B95">
              <w:t xml:space="preserve"> = 240 ml  •  1 </w:t>
            </w:r>
            <w:proofErr w:type="spellStart"/>
            <w:r w:rsidRPr="009E1B95">
              <w:t>kuppi</w:t>
            </w:r>
            <w:proofErr w:type="spellEnd"/>
            <w:r w:rsidRPr="009E1B95">
              <w:t xml:space="preserve"> = 8 </w:t>
            </w:r>
            <w:proofErr w:type="spellStart"/>
            <w:r w:rsidRPr="009E1B95">
              <w:t>unssia</w:t>
            </w:r>
            <w:proofErr w:type="spellEnd"/>
            <w:r w:rsidRPr="009E1B95">
              <w:t xml:space="preserve"> = 240 ml</w:t>
            </w:r>
          </w:p>
          <w:p w14:paraId="689B3E55" w14:textId="77777777" w:rsidR="00153A70" w:rsidRPr="008B4CE7" w:rsidRDefault="00153A70" w:rsidP="00196258">
            <w:pPr>
              <w:pStyle w:val="a6"/>
              <w:rPr>
                <w:lang w:val="es-ES"/>
              </w:rPr>
            </w:pPr>
            <w:r w:rsidRPr="008B4CE7">
              <w:rPr>
                <w:lang w:val="es-ES"/>
              </w:rPr>
              <w:t>• 4 kupillista = 32 unssia = 1 gallona tai 1 litra = 1 000 ml</w:t>
            </w:r>
          </w:p>
        </w:tc>
      </w:tr>
    </w:tbl>
    <w:p w14:paraId="081BE7F5" w14:textId="77777777" w:rsidR="00DA4634" w:rsidRPr="008B4CE7" w:rsidRDefault="00DA4634" w:rsidP="00F8667A">
      <w:pPr>
        <w:pStyle w:val="a6"/>
        <w:rPr>
          <w:lang w:val="es-ES"/>
        </w:rPr>
      </w:pPr>
    </w:p>
    <w:sectPr w:rsidR="00DA4634" w:rsidRPr="008B4CE7"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BFC47" w14:textId="77777777" w:rsidR="004444C0" w:rsidRDefault="004444C0" w:rsidP="00D94BC8">
      <w:r>
        <w:separator/>
      </w:r>
    </w:p>
    <w:p w14:paraId="6D99FF97" w14:textId="77777777" w:rsidR="004444C0" w:rsidRDefault="004444C0"/>
  </w:endnote>
  <w:endnote w:type="continuationSeparator" w:id="0">
    <w:p w14:paraId="3DE549B9" w14:textId="77777777" w:rsidR="004444C0" w:rsidRDefault="004444C0" w:rsidP="00D94BC8">
      <w:r>
        <w:continuationSeparator/>
      </w:r>
    </w:p>
    <w:p w14:paraId="204A0099" w14:textId="77777777" w:rsidR="004444C0" w:rsidRDefault="00444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2700A4A1" w:rsidR="004A729E" w:rsidRPr="009E1B95" w:rsidRDefault="004A729E">
    <w:pPr>
      <w:pStyle w:val="a7"/>
      <w:rPr>
        <w:color w:val="808080"/>
      </w:rPr>
    </w:pPr>
    <w:proofErr w:type="spellStart"/>
    <w:r>
      <w:rPr>
        <w:color w:val="808080"/>
      </w:rPr>
      <w:t>Versio</w:t>
    </w:r>
    <w:proofErr w:type="spellEnd"/>
    <w:r>
      <w:rPr>
        <w:color w:val="808080"/>
      </w:rPr>
      <w:t xml:space="preserve"> 1.0, </w:t>
    </w:r>
    <w:proofErr w:type="spellStart"/>
    <w:r>
      <w:rPr>
        <w:color w:val="808080"/>
      </w:rPr>
      <w:t>kesäkuu</w:t>
    </w:r>
    <w:proofErr w:type="spellEnd"/>
    <w:r>
      <w:rPr>
        <w:color w:val="808080"/>
      </w:rPr>
      <w:t xml:space="preserve"> 2018 </w:t>
    </w:r>
    <w:r>
      <w:rPr>
        <w:color w:val="808080"/>
      </w:rPr>
      <w:tab/>
    </w:r>
    <w:r>
      <w:rPr>
        <w:color w:val="808080"/>
      </w:rPr>
      <w:tab/>
    </w:r>
    <w:proofErr w:type="spellStart"/>
    <w:r>
      <w:rPr>
        <w:color w:val="808080"/>
      </w:rPr>
      <w:t>Sivu</w:t>
    </w:r>
    <w:proofErr w:type="spellEnd"/>
    <w:r>
      <w:rPr>
        <w:color w:val="808080"/>
      </w:rPr>
      <w:t xml:space="preserve"> </w:t>
    </w:r>
    <w:r w:rsidRPr="009E1B95">
      <w:rPr>
        <w:b/>
        <w:bCs/>
        <w:color w:val="808080"/>
        <w:sz w:val="24"/>
        <w:szCs w:val="24"/>
      </w:rPr>
      <w:fldChar w:fldCharType="begin"/>
    </w:r>
    <w:r w:rsidRPr="009E1B95">
      <w:rPr>
        <w:b/>
        <w:bCs/>
        <w:color w:val="808080"/>
      </w:rPr>
      <w:instrText xml:space="preserve"> PAGE </w:instrText>
    </w:r>
    <w:r w:rsidRPr="009E1B95">
      <w:rPr>
        <w:b/>
        <w:bCs/>
        <w:color w:val="808080"/>
        <w:sz w:val="24"/>
        <w:szCs w:val="24"/>
      </w:rPr>
      <w:fldChar w:fldCharType="separate"/>
    </w:r>
    <w:r w:rsidR="009E1B95" w:rsidRPr="009E1B95">
      <w:rPr>
        <w:b/>
        <w:bCs/>
        <w:noProof/>
        <w:color w:val="808080"/>
      </w:rPr>
      <w:t>2</w:t>
    </w:r>
    <w:r w:rsidRPr="009E1B95">
      <w:rPr>
        <w:b/>
        <w:bCs/>
        <w:color w:val="808080"/>
        <w:sz w:val="24"/>
        <w:szCs w:val="24"/>
      </w:rPr>
      <w:fldChar w:fldCharType="end"/>
    </w:r>
    <w:r>
      <w:rPr>
        <w:color w:val="808080"/>
      </w:rPr>
      <w:t>/</w:t>
    </w:r>
    <w:r w:rsidRPr="009E1B95">
      <w:rPr>
        <w:b/>
        <w:bCs/>
        <w:color w:val="808080"/>
        <w:sz w:val="24"/>
        <w:szCs w:val="24"/>
      </w:rPr>
      <w:fldChar w:fldCharType="begin"/>
    </w:r>
    <w:r w:rsidRPr="009E1B95">
      <w:rPr>
        <w:b/>
        <w:bCs/>
        <w:color w:val="808080"/>
      </w:rPr>
      <w:instrText xml:space="preserve"> NUMPAGES  </w:instrText>
    </w:r>
    <w:r w:rsidRPr="009E1B95">
      <w:rPr>
        <w:b/>
        <w:bCs/>
        <w:color w:val="808080"/>
        <w:sz w:val="24"/>
        <w:szCs w:val="24"/>
      </w:rPr>
      <w:fldChar w:fldCharType="separate"/>
    </w:r>
    <w:r w:rsidR="009E1B95" w:rsidRPr="009E1B95">
      <w:rPr>
        <w:b/>
        <w:bCs/>
        <w:noProof/>
        <w:color w:val="808080"/>
      </w:rPr>
      <w:t>5</w:t>
    </w:r>
    <w:r w:rsidRPr="009E1B95">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592B8" w14:textId="77777777" w:rsidR="004444C0" w:rsidRDefault="004444C0" w:rsidP="00D94BC8">
      <w:r>
        <w:separator/>
      </w:r>
    </w:p>
    <w:p w14:paraId="278A6573" w14:textId="77777777" w:rsidR="004444C0" w:rsidRDefault="004444C0"/>
  </w:footnote>
  <w:footnote w:type="continuationSeparator" w:id="0">
    <w:p w14:paraId="7F78CC6C" w14:textId="77777777" w:rsidR="004444C0" w:rsidRDefault="004444C0" w:rsidP="00D94BC8">
      <w:r>
        <w:continuationSeparator/>
      </w:r>
    </w:p>
    <w:p w14:paraId="58473661" w14:textId="77777777" w:rsidR="004444C0" w:rsidRDefault="00444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9E1B95" w:rsidRDefault="00807DBF" w:rsidP="00347466">
    <w:pPr>
      <w:pStyle w:val="a3"/>
      <w:jc w:val="right"/>
      <w:rPr>
        <w:b/>
        <w:color w:val="808080"/>
      </w:rPr>
    </w:pPr>
    <w:r>
      <w:rPr>
        <w:color w:val="808080"/>
      </w:rPr>
      <w:t>Nursing Anne -</w:t>
    </w:r>
    <w:proofErr w:type="spellStart"/>
    <w:r>
      <w:rPr>
        <w:color w:val="808080"/>
      </w:rPr>
      <w:t>simulaattorin</w:t>
    </w:r>
    <w:proofErr w:type="spellEnd"/>
    <w:r>
      <w:rPr>
        <w:color w:val="808080"/>
      </w:rPr>
      <w:t xml:space="preserve"> </w:t>
    </w:r>
    <w:proofErr w:type="spellStart"/>
    <w:r>
      <w:rPr>
        <w:color w:val="808080"/>
      </w:rPr>
      <w:t>skenaariot</w:t>
    </w:r>
    <w:proofErr w:type="spellEnd"/>
    <w:r>
      <w:rPr>
        <w:color w:val="808080"/>
      </w:rPr>
      <w:t xml:space="preserve"> </w:t>
    </w:r>
    <w:r w:rsidRPr="009E1B95">
      <w:rPr>
        <w:rFonts w:cs="Calibri"/>
        <w:color w:val="808080"/>
      </w:rPr>
      <w:t>•</w:t>
    </w:r>
    <w:proofErr w:type="spellStart"/>
    <w:r>
      <w:rPr>
        <w:color w:val="808080"/>
      </w:rPr>
      <w:t>Avanteen</w:t>
    </w:r>
    <w:proofErr w:type="spellEnd"/>
    <w:r>
      <w:rPr>
        <w:color w:val="808080"/>
      </w:rPr>
      <w:t xml:space="preserve"> </w:t>
    </w:r>
    <w:proofErr w:type="spellStart"/>
    <w:r>
      <w:rPr>
        <w:color w:val="808080"/>
      </w:rPr>
      <w:t>hoito</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C6364"/>
    <w:rsid w:val="001D2F9B"/>
    <w:rsid w:val="001D42FA"/>
    <w:rsid w:val="001D6486"/>
    <w:rsid w:val="001E24BC"/>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1382"/>
    <w:rsid w:val="002F45BA"/>
    <w:rsid w:val="002F46E5"/>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44C0"/>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4F5FAE"/>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157F"/>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4EF3"/>
    <w:rsid w:val="00895E05"/>
    <w:rsid w:val="00896CAC"/>
    <w:rsid w:val="008A0975"/>
    <w:rsid w:val="008A1A3D"/>
    <w:rsid w:val="008A532D"/>
    <w:rsid w:val="008A6A47"/>
    <w:rsid w:val="008B03E0"/>
    <w:rsid w:val="008B489D"/>
    <w:rsid w:val="008B4CE7"/>
    <w:rsid w:val="008B766C"/>
    <w:rsid w:val="008C44A7"/>
    <w:rsid w:val="008C7094"/>
    <w:rsid w:val="008C7666"/>
    <w:rsid w:val="008D2DFA"/>
    <w:rsid w:val="008D36F7"/>
    <w:rsid w:val="008D5A31"/>
    <w:rsid w:val="008D7FFA"/>
    <w:rsid w:val="008E3109"/>
    <w:rsid w:val="008E44B6"/>
    <w:rsid w:val="008E68A4"/>
    <w:rsid w:val="008F0441"/>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069C"/>
    <w:rsid w:val="00D61FFD"/>
    <w:rsid w:val="00D6419C"/>
    <w:rsid w:val="00D701A0"/>
    <w:rsid w:val="00D702C3"/>
    <w:rsid w:val="00D711E8"/>
    <w:rsid w:val="00D9182F"/>
    <w:rsid w:val="00D93929"/>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26B38862-4E48-4CD6-95F6-85A635CA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19A8-3D48-4AE6-950C-8E902BEA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1208</Words>
  <Characters>6887</Characters>
  <Application>Microsoft Office Word</Application>
  <DocSecurity>0</DocSecurity>
  <Lines>57</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7</cp:revision>
  <cp:lastPrinted>2018-06-21T09:43:00Z</cp:lastPrinted>
  <dcterms:created xsi:type="dcterms:W3CDTF">2018-07-11T17:30:00Z</dcterms:created>
  <dcterms:modified xsi:type="dcterms:W3CDTF">2018-09-17T03:05:00Z</dcterms:modified>
  <cp:category/>
</cp:coreProperties>
</file>