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5C022" w14:textId="105653B1" w:rsidR="00673A02" w:rsidRPr="00DD2136" w:rsidRDefault="00673A02" w:rsidP="00673A02">
      <w:pPr>
        <w:pStyle w:val="Title"/>
        <w:rPr>
          <w:lang w:val="da-DK"/>
        </w:rPr>
      </w:pPr>
      <w:bookmarkStart w:id="0" w:name="_Hlk514936415"/>
      <w:bookmarkStart w:id="1" w:name="_Hlk514855488"/>
      <w:bookmarkStart w:id="2" w:name="_GoBack"/>
      <w:bookmarkEnd w:id="2"/>
      <w:r>
        <w:rPr>
          <w:lang w:val="da-DK"/>
        </w:rPr>
        <w:t>KOLOSTOMIPLEJE</w:t>
      </w:r>
    </w:p>
    <w:bookmarkEnd w:id="1"/>
    <w:p w14:paraId="6063C86D" w14:textId="6F116A4B" w:rsidR="00FA0A21" w:rsidRPr="00443340" w:rsidRDefault="00D94BC8" w:rsidP="00AF2B9C">
      <w:pPr>
        <w:pStyle w:val="NoSpacing"/>
        <w:rPr>
          <w:lang w:val="da-DK"/>
        </w:rPr>
      </w:pPr>
      <w:r w:rsidRPr="00443340">
        <w:rPr>
          <w:rStyle w:val="Strong"/>
          <w:lang w:val="da-DK"/>
        </w:rPr>
        <w:t xml:space="preserve">Målgruppe: </w:t>
      </w:r>
      <w:r w:rsidR="00D305F5" w:rsidRPr="00443340">
        <w:rPr>
          <w:lang w:val="da-DK"/>
        </w:rPr>
        <w:t xml:space="preserve">Sygeplejestuderende   </w:t>
      </w:r>
      <w:r w:rsidRPr="00443340">
        <w:rPr>
          <w:rStyle w:val="Strong"/>
          <w:lang w:val="da-DK"/>
        </w:rPr>
        <w:t xml:space="preserve">Anbefalet antal deltagere: </w:t>
      </w:r>
      <w:r w:rsidR="00FA0A21" w:rsidRPr="00443340">
        <w:rPr>
          <w:lang w:val="da-DK"/>
        </w:rPr>
        <w:t>1-2 studerende</w:t>
      </w:r>
    </w:p>
    <w:p w14:paraId="506C84C5" w14:textId="311433BB" w:rsidR="0000739B" w:rsidRPr="00443340" w:rsidRDefault="00AF2B9C" w:rsidP="00AF2B9C">
      <w:pPr>
        <w:pStyle w:val="NoSpacing"/>
        <w:rPr>
          <w:rStyle w:val="Strong"/>
          <w:b w:val="0"/>
          <w:lang w:val="da-DK"/>
        </w:rPr>
      </w:pPr>
      <w:r w:rsidRPr="00443340">
        <w:rPr>
          <w:b/>
          <w:lang w:val="da-DK"/>
        </w:rPr>
        <w:t>Simuleringstid:</w:t>
      </w:r>
      <w:r w:rsidRPr="00443340">
        <w:rPr>
          <w:lang w:val="da-DK"/>
        </w:rPr>
        <w:t xml:space="preserve"> 10 minutter        </w:t>
      </w:r>
      <w:r w:rsidRPr="00443340">
        <w:rPr>
          <w:rStyle w:val="Strong"/>
          <w:lang w:val="da-DK"/>
        </w:rPr>
        <w:t xml:space="preserve">Debriefingstid: </w:t>
      </w:r>
      <w:r w:rsidRPr="00443340">
        <w:rPr>
          <w:rStyle w:val="Strong"/>
          <w:b w:val="0"/>
          <w:lang w:val="da-DK"/>
        </w:rPr>
        <w:t>20 minutter</w:t>
      </w:r>
    </w:p>
    <w:p w14:paraId="5C0E579E" w14:textId="1DF337D9" w:rsidR="008152E6" w:rsidRPr="00443340" w:rsidRDefault="00A247A9" w:rsidP="007D499C">
      <w:pPr>
        <w:pStyle w:val="Heading1"/>
        <w:rPr>
          <w:lang w:val="da-DK"/>
        </w:rPr>
      </w:pPr>
      <w:r w:rsidRPr="00443340">
        <w:rPr>
          <w:lang w:val="da-DK"/>
        </w:rPr>
        <w:t>Pensuminformation</w:t>
      </w:r>
    </w:p>
    <w:p w14:paraId="06CD16DD" w14:textId="5CFD6D01" w:rsidR="00D94BC8" w:rsidRPr="00443340" w:rsidRDefault="00D94BC8" w:rsidP="007D499C">
      <w:pPr>
        <w:pStyle w:val="Heading2"/>
        <w:rPr>
          <w:lang w:val="da-DK"/>
        </w:rPr>
      </w:pPr>
      <w:r w:rsidRPr="00443340">
        <w:rPr>
          <w:lang w:val="da-DK"/>
        </w:rPr>
        <w:t>Læringsmål</w:t>
      </w:r>
    </w:p>
    <w:p w14:paraId="04F2C3B4" w14:textId="58401B35" w:rsidR="00134B3F" w:rsidRPr="00443340" w:rsidRDefault="00903F6D" w:rsidP="002D7DE9">
      <w:pPr>
        <w:rPr>
          <w:rStyle w:val="Strong"/>
          <w:b w:val="0"/>
          <w:lang w:val="da-DK"/>
        </w:rPr>
      </w:pPr>
      <w:r w:rsidRPr="00443340">
        <w:rPr>
          <w:rStyle w:val="Strong"/>
          <w:b w:val="0"/>
          <w:lang w:val="da-DK"/>
        </w:rPr>
        <w:t>Efter gennemførelse af simuleringen og debriefingsessionen, vil de studerende være i stand til at:</w:t>
      </w:r>
    </w:p>
    <w:bookmarkEnd w:id="0"/>
    <w:p w14:paraId="553F0007" w14:textId="1A9E20FA" w:rsidR="009913B2" w:rsidRPr="00B4547E" w:rsidRDefault="009913B2" w:rsidP="009913B2">
      <w:pPr>
        <w:pStyle w:val="NoSpacing"/>
        <w:numPr>
          <w:ilvl w:val="0"/>
          <w:numId w:val="21"/>
        </w:numPr>
        <w:rPr>
          <w:szCs w:val="22"/>
          <w:lang w:val="da-DK"/>
        </w:rPr>
      </w:pPr>
      <w:r w:rsidRPr="00B4547E">
        <w:rPr>
          <w:szCs w:val="22"/>
          <w:lang w:val="da-DK"/>
        </w:rPr>
        <w:t>Undersøge og vurdere en kolostomi</w:t>
      </w:r>
    </w:p>
    <w:p w14:paraId="6CF0F9DC" w14:textId="140DDBE3" w:rsidR="009913B2" w:rsidRPr="00443340" w:rsidRDefault="009913B2" w:rsidP="009913B2">
      <w:pPr>
        <w:pStyle w:val="NoSpacing"/>
        <w:numPr>
          <w:ilvl w:val="0"/>
          <w:numId w:val="21"/>
        </w:numPr>
        <w:rPr>
          <w:szCs w:val="22"/>
          <w:lang w:val="da-DK"/>
        </w:rPr>
      </w:pPr>
      <w:r w:rsidRPr="00443340">
        <w:rPr>
          <w:szCs w:val="22"/>
          <w:lang w:val="da-DK"/>
        </w:rPr>
        <w:t>Forklare procedurer for patienten ud fra passende rammer for kommunikation</w:t>
      </w:r>
    </w:p>
    <w:p w14:paraId="68CA090E" w14:textId="05B1558C" w:rsidR="00DE0381" w:rsidRPr="00443340" w:rsidRDefault="009913B2" w:rsidP="009913B2">
      <w:pPr>
        <w:pStyle w:val="NoSpacing"/>
        <w:numPr>
          <w:ilvl w:val="0"/>
          <w:numId w:val="21"/>
        </w:numPr>
        <w:rPr>
          <w:szCs w:val="22"/>
          <w:lang w:val="da-DK"/>
        </w:rPr>
      </w:pPr>
      <w:r w:rsidRPr="00443340">
        <w:rPr>
          <w:szCs w:val="22"/>
          <w:lang w:val="da-DK"/>
        </w:rPr>
        <w:t>Yde kolostomipleje, herunder tømning af posen (og genanbringelse om nødvendigt)</w:t>
      </w:r>
    </w:p>
    <w:p w14:paraId="22A8BB24" w14:textId="2B7D7154" w:rsidR="00D94BC8" w:rsidRPr="00443340" w:rsidRDefault="00D94BC8" w:rsidP="007D499C">
      <w:pPr>
        <w:pStyle w:val="Heading2"/>
        <w:rPr>
          <w:lang w:val="da-DK"/>
        </w:rPr>
      </w:pPr>
      <w:r w:rsidRPr="00443340">
        <w:rPr>
          <w:lang w:val="da-DK"/>
        </w:rPr>
        <w:t>Scenarieresumé</w:t>
      </w:r>
    </w:p>
    <w:p w14:paraId="6C4B9AC5" w14:textId="36C53F26" w:rsidR="002361C5" w:rsidRPr="00443340" w:rsidRDefault="00C268B5" w:rsidP="009F4011">
      <w:pPr>
        <w:rPr>
          <w:lang w:val="da-DK"/>
        </w:rPr>
      </w:pPr>
      <w:r w:rsidRPr="00443340">
        <w:rPr>
          <w:lang w:val="da-DK"/>
        </w:rPr>
        <w:t xml:space="preserve">I dette scenarie ligger en 33-årig kvinde på den kirurgiske afdeling, </w:t>
      </w:r>
      <w:r w:rsidR="00FE7423" w:rsidRPr="00B4547E">
        <w:rPr>
          <w:lang w:val="da-DK"/>
        </w:rPr>
        <w:t>andet postoperative døgn</w:t>
      </w:r>
      <w:r w:rsidR="00FE7423" w:rsidRPr="00443340">
        <w:rPr>
          <w:lang w:val="da-DK"/>
        </w:rPr>
        <w:t xml:space="preserve"> </w:t>
      </w:r>
      <w:r w:rsidRPr="00443340">
        <w:rPr>
          <w:lang w:val="da-DK"/>
        </w:rPr>
        <w:t xml:space="preserve">efter fjernelse af </w:t>
      </w:r>
      <w:proofErr w:type="spellStart"/>
      <w:r w:rsidRPr="00443340">
        <w:rPr>
          <w:lang w:val="da-DK"/>
        </w:rPr>
        <w:t>colon</w:t>
      </w:r>
      <w:proofErr w:type="spellEnd"/>
      <w:r w:rsidRPr="00443340">
        <w:rPr>
          <w:lang w:val="da-DK"/>
        </w:rPr>
        <w:t xml:space="preserve"> og </w:t>
      </w:r>
      <w:proofErr w:type="spellStart"/>
      <w:r w:rsidRPr="00443340">
        <w:rPr>
          <w:lang w:val="da-DK"/>
        </w:rPr>
        <w:t>rectum</w:t>
      </w:r>
      <w:proofErr w:type="spellEnd"/>
      <w:r w:rsidRPr="00443340">
        <w:rPr>
          <w:lang w:val="da-DK"/>
        </w:rPr>
        <w:t xml:space="preserve"> efter en lang historik med </w:t>
      </w:r>
      <w:proofErr w:type="spellStart"/>
      <w:r w:rsidRPr="00443340">
        <w:rPr>
          <w:lang w:val="da-DK"/>
        </w:rPr>
        <w:t>colitis</w:t>
      </w:r>
      <w:proofErr w:type="spellEnd"/>
      <w:r w:rsidRPr="00443340">
        <w:rPr>
          <w:lang w:val="da-DK"/>
        </w:rPr>
        <w:t xml:space="preserve"> </w:t>
      </w:r>
      <w:proofErr w:type="spellStart"/>
      <w:r w:rsidRPr="00443340">
        <w:rPr>
          <w:lang w:val="da-DK"/>
        </w:rPr>
        <w:t>ulcerosa</w:t>
      </w:r>
      <w:proofErr w:type="spellEnd"/>
      <w:r w:rsidRPr="00443340">
        <w:rPr>
          <w:lang w:val="da-DK"/>
        </w:rPr>
        <w:t>. En kolostomi er blevet anlagt. De studerende forventes at undersøge og vurdere kolostomien, forklare procedurerne for patienten ud fra passende rammer for kommunikation og sørge for kolostomipleje, herunder tømning af posen (og genanbringelse om nødvendigt).</w:t>
      </w:r>
    </w:p>
    <w:p w14:paraId="55F47299" w14:textId="25709D34" w:rsidR="00285017" w:rsidRPr="00443340" w:rsidRDefault="00285017" w:rsidP="002E7A7C">
      <w:pPr>
        <w:pStyle w:val="Heading2"/>
        <w:rPr>
          <w:lang w:val="da-DK"/>
        </w:rPr>
      </w:pPr>
      <w:r w:rsidRPr="00443340">
        <w:rPr>
          <w:lang w:val="da-DK"/>
        </w:rPr>
        <w:t>Debriefing</w:t>
      </w:r>
    </w:p>
    <w:p w14:paraId="0C0C9B11" w14:textId="090CF5B2" w:rsidR="00DE2468" w:rsidRPr="00443340" w:rsidRDefault="00285017" w:rsidP="009F4011">
      <w:pPr>
        <w:rPr>
          <w:lang w:val="da-DK"/>
        </w:rPr>
      </w:pPr>
      <w:bookmarkStart w:id="3" w:name="_Hlk515357154"/>
      <w:r w:rsidRPr="00443340">
        <w:rPr>
          <w:lang w:val="da-DK"/>
        </w:rPr>
        <w:t>Når simuleringen er forbi, anbefales det at gennemføre en facilitatorledet debriefing for at diskutere emner relateret til læringsmålene. Eventloggen i Session Viewer giver forslag til debriefing-spørgsmål. Centrale diskussionspunkter kan være:</w:t>
      </w:r>
    </w:p>
    <w:p w14:paraId="674FE00D" w14:textId="468713C1" w:rsidR="009F7224" w:rsidRPr="00443340" w:rsidRDefault="007D19E7" w:rsidP="00683FA8">
      <w:pPr>
        <w:pStyle w:val="ListParagraph"/>
        <w:numPr>
          <w:ilvl w:val="0"/>
          <w:numId w:val="23"/>
        </w:numPr>
        <w:rPr>
          <w:lang w:val="da-DK"/>
        </w:rPr>
      </w:pPr>
      <w:r w:rsidRPr="00443340">
        <w:rPr>
          <w:szCs w:val="22"/>
          <w:lang w:val="da-DK"/>
        </w:rPr>
        <w:t>Undersøgelse og vurdering af en kolostomi</w:t>
      </w:r>
    </w:p>
    <w:p w14:paraId="18B0F358" w14:textId="1DA27E11" w:rsidR="00683FA8" w:rsidRPr="00B4547E" w:rsidRDefault="002F46E5" w:rsidP="00683FA8">
      <w:pPr>
        <w:pStyle w:val="ListParagraph"/>
        <w:numPr>
          <w:ilvl w:val="0"/>
          <w:numId w:val="23"/>
        </w:numPr>
        <w:rPr>
          <w:lang w:val="da-DK"/>
        </w:rPr>
      </w:pPr>
      <w:r w:rsidRPr="00B4547E">
        <w:rPr>
          <w:lang w:val="da-DK"/>
        </w:rPr>
        <w:t>Håndtering af kolostomipleje</w:t>
      </w:r>
    </w:p>
    <w:p w14:paraId="4F2B32C6" w14:textId="710158E7" w:rsidR="00E543A5" w:rsidRPr="00B4547E" w:rsidRDefault="002F46E5" w:rsidP="00683FA8">
      <w:pPr>
        <w:pStyle w:val="ListParagraph"/>
        <w:numPr>
          <w:ilvl w:val="0"/>
          <w:numId w:val="23"/>
        </w:numPr>
        <w:rPr>
          <w:lang w:val="da-DK"/>
        </w:rPr>
      </w:pPr>
      <w:r w:rsidRPr="00B4547E">
        <w:rPr>
          <w:lang w:val="da-DK"/>
        </w:rPr>
        <w:t>Kommunikation med patienten</w:t>
      </w:r>
    </w:p>
    <w:p w14:paraId="21066463" w14:textId="5863EE62" w:rsidR="009B10CD" w:rsidRPr="00B4547E" w:rsidRDefault="009B10CD" w:rsidP="002E7A7C">
      <w:pPr>
        <w:pStyle w:val="Heading2"/>
        <w:rPr>
          <w:lang w:val="da-DK"/>
        </w:rPr>
      </w:pPr>
      <w:bookmarkStart w:id="4" w:name="_Hlk514937051"/>
      <w:bookmarkEnd w:id="3"/>
      <w:r w:rsidRPr="00B4547E">
        <w:rPr>
          <w:lang w:val="da-DK"/>
        </w:rPr>
        <w:t>Foreslåede referencer</w:t>
      </w:r>
    </w:p>
    <w:bookmarkEnd w:id="4"/>
    <w:p w14:paraId="139884C4" w14:textId="25D3D846" w:rsidR="0025740E" w:rsidRPr="00443340" w:rsidRDefault="0025740E" w:rsidP="0025740E">
      <w:pPr>
        <w:rPr>
          <w:lang w:val="da-DK"/>
        </w:rPr>
      </w:pPr>
      <w:r w:rsidRPr="00B4547E">
        <w:t xml:space="preserve">Colostomy UK. </w:t>
      </w:r>
      <w:r w:rsidRPr="00B4547E">
        <w:rPr>
          <w:i/>
        </w:rPr>
        <w:t>Managing your colostomy</w:t>
      </w:r>
      <w:r w:rsidRPr="00B4547E">
        <w:t xml:space="preserve">, 2018. </w:t>
      </w:r>
      <w:r w:rsidRPr="00443340">
        <w:rPr>
          <w:lang w:val="da-DK"/>
        </w:rPr>
        <w:t xml:space="preserve">Hentet på </w:t>
      </w:r>
      <w:hyperlink r:id="rId8" w:history="1">
        <w:r w:rsidR="00B9202C" w:rsidRPr="00443340">
          <w:rPr>
            <w:rStyle w:val="Hyperlink"/>
            <w:lang w:val="da-DK"/>
          </w:rPr>
          <w:t>http://www.colostomyuk.org/information/managing-your-colostomy/</w:t>
        </w:r>
      </w:hyperlink>
      <w:r w:rsidRPr="00443340">
        <w:rPr>
          <w:lang w:val="da-DK"/>
        </w:rPr>
        <w:t xml:space="preserve"> </w:t>
      </w:r>
    </w:p>
    <w:p w14:paraId="33C89024" w14:textId="4660753C" w:rsidR="007156E9" w:rsidRPr="00B4547E" w:rsidRDefault="0025740E" w:rsidP="0025740E">
      <w:pPr>
        <w:rPr>
          <w:rStyle w:val="Strong"/>
          <w:sz w:val="28"/>
          <w:szCs w:val="28"/>
          <w:lang w:val="da-DK"/>
        </w:rPr>
      </w:pPr>
      <w:r w:rsidRPr="00B4547E">
        <w:t xml:space="preserve">Macleod E, Johnstone N, Robertson I, et al. </w:t>
      </w:r>
      <w:r w:rsidRPr="00B4547E">
        <w:rPr>
          <w:i/>
        </w:rPr>
        <w:t>Clinical nurse specialists Stoma care</w:t>
      </w:r>
      <w:r w:rsidRPr="00B4547E">
        <w:t xml:space="preserve">; Royal College of Nursing, 2009. </w:t>
      </w:r>
      <w:r w:rsidRPr="00443340">
        <w:rPr>
          <w:lang w:val="da-DK"/>
        </w:rPr>
        <w:t xml:space="preserve">Hentet på </w:t>
      </w:r>
      <w:hyperlink r:id="rId9" w:history="1">
        <w:r w:rsidR="00B9202C" w:rsidRPr="00443340">
          <w:rPr>
            <w:rStyle w:val="Hyperlink"/>
            <w:lang w:val="da-DK"/>
          </w:rPr>
          <w:t>https://matrix.rcn.org.uk/__data/assets/pdf_file/0010/272854/003520.pdf</w:t>
        </w:r>
      </w:hyperlink>
      <w:r w:rsidR="007156E9" w:rsidRPr="00B4547E">
        <w:rPr>
          <w:rStyle w:val="Strong"/>
          <w:sz w:val="28"/>
          <w:szCs w:val="28"/>
          <w:lang w:val="da-DK"/>
        </w:rPr>
        <w:br w:type="page"/>
      </w:r>
    </w:p>
    <w:p w14:paraId="76342F5E" w14:textId="769E58FB" w:rsidR="00B465AC" w:rsidRPr="00B4547E" w:rsidRDefault="00E01530" w:rsidP="00B4107C">
      <w:pPr>
        <w:pStyle w:val="Heading1"/>
        <w:rPr>
          <w:lang w:val="da-DK"/>
        </w:rPr>
      </w:pPr>
      <w:r w:rsidRPr="00B4547E">
        <w:rPr>
          <w:lang w:val="da-DK"/>
        </w:rPr>
        <w:lastRenderedPageBreak/>
        <w:t>Opsætning og forberedelse</w:t>
      </w:r>
    </w:p>
    <w:p w14:paraId="0C592328" w14:textId="6C580F3A" w:rsidR="00D94BC8" w:rsidRPr="00B4547E" w:rsidRDefault="00D94BC8" w:rsidP="00B4107C">
      <w:pPr>
        <w:pStyle w:val="Heading2"/>
        <w:rPr>
          <w:lang w:val="da-DK"/>
        </w:rPr>
      </w:pPr>
      <w:r w:rsidRPr="00B4547E">
        <w:rPr>
          <w:lang w:val="da-DK"/>
        </w:rPr>
        <w:t>Udstyr</w:t>
      </w:r>
    </w:p>
    <w:p w14:paraId="77CE5E96" w14:textId="28025E32" w:rsidR="00E56BF6" w:rsidRPr="00B4547E" w:rsidRDefault="00E56BF6" w:rsidP="00B625BA">
      <w:pPr>
        <w:rPr>
          <w:sz w:val="2"/>
          <w:szCs w:val="2"/>
          <w:lang w:val="da-DK"/>
        </w:rPr>
        <w:sectPr w:rsidR="00E56BF6" w:rsidRPr="00B4547E" w:rsidSect="00A64199">
          <w:headerReference w:type="default" r:id="rId10"/>
          <w:footerReference w:type="default" r:id="rId11"/>
          <w:pgSz w:w="11906" w:h="16838"/>
          <w:pgMar w:top="1701" w:right="1134" w:bottom="1701" w:left="1134" w:header="708" w:footer="708" w:gutter="0"/>
          <w:cols w:space="708"/>
          <w:docGrid w:linePitch="360"/>
        </w:sectPr>
      </w:pPr>
    </w:p>
    <w:p w14:paraId="53661289" w14:textId="77777777" w:rsidR="00873782" w:rsidRPr="00B4547E" w:rsidRDefault="00873782" w:rsidP="00873782">
      <w:pPr>
        <w:pStyle w:val="NoSpacing"/>
        <w:numPr>
          <w:ilvl w:val="0"/>
          <w:numId w:val="10"/>
        </w:numPr>
        <w:rPr>
          <w:szCs w:val="22"/>
          <w:lang w:val="da-DK"/>
        </w:rPr>
      </w:pPr>
      <w:r w:rsidRPr="00B4547E">
        <w:rPr>
          <w:szCs w:val="22"/>
          <w:lang w:val="da-DK"/>
        </w:rPr>
        <w:t>Blodtryksmanchet</w:t>
      </w:r>
    </w:p>
    <w:p w14:paraId="0DE1FA26" w14:textId="77777777" w:rsidR="00873782" w:rsidRPr="00B4547E" w:rsidRDefault="00873782" w:rsidP="00873782">
      <w:pPr>
        <w:pStyle w:val="NoSpacing"/>
        <w:numPr>
          <w:ilvl w:val="0"/>
          <w:numId w:val="10"/>
        </w:numPr>
        <w:rPr>
          <w:szCs w:val="22"/>
          <w:lang w:val="da-DK"/>
        </w:rPr>
      </w:pPr>
      <w:r w:rsidRPr="00B4547E">
        <w:rPr>
          <w:szCs w:val="22"/>
          <w:lang w:val="da-DK"/>
        </w:rPr>
        <w:t>Kolostomi til simulatoren</w:t>
      </w:r>
    </w:p>
    <w:p w14:paraId="31463841" w14:textId="77777777" w:rsidR="00873782" w:rsidRPr="00443340" w:rsidRDefault="00873782" w:rsidP="00873782">
      <w:pPr>
        <w:pStyle w:val="NoSpacing"/>
        <w:numPr>
          <w:ilvl w:val="0"/>
          <w:numId w:val="10"/>
        </w:numPr>
        <w:rPr>
          <w:szCs w:val="22"/>
          <w:lang w:val="da-DK"/>
        </w:rPr>
      </w:pPr>
      <w:r w:rsidRPr="00443340">
        <w:rPr>
          <w:szCs w:val="22"/>
          <w:lang w:val="da-DK"/>
        </w:rPr>
        <w:t>Kolostomiudstyr (i henhold til lokal protokol)</w:t>
      </w:r>
    </w:p>
    <w:p w14:paraId="6DE8F525" w14:textId="77777777" w:rsidR="00873782" w:rsidRPr="00B4547E" w:rsidRDefault="00873782" w:rsidP="00873782">
      <w:pPr>
        <w:pStyle w:val="NoSpacing"/>
        <w:numPr>
          <w:ilvl w:val="0"/>
          <w:numId w:val="10"/>
        </w:numPr>
        <w:rPr>
          <w:szCs w:val="22"/>
          <w:lang w:val="da-DK"/>
        </w:rPr>
      </w:pPr>
      <w:r w:rsidRPr="00B4547E">
        <w:rPr>
          <w:szCs w:val="22"/>
          <w:lang w:val="da-DK"/>
        </w:rPr>
        <w:t>Patienttøj</w:t>
      </w:r>
    </w:p>
    <w:p w14:paraId="1D117CFC" w14:textId="77777777" w:rsidR="00873782" w:rsidRPr="00443340" w:rsidRDefault="00873782" w:rsidP="00873782">
      <w:pPr>
        <w:pStyle w:val="NoSpacing"/>
        <w:numPr>
          <w:ilvl w:val="0"/>
          <w:numId w:val="10"/>
        </w:numPr>
        <w:rPr>
          <w:szCs w:val="22"/>
          <w:lang w:val="da-DK"/>
        </w:rPr>
      </w:pPr>
      <w:r w:rsidRPr="00443340">
        <w:rPr>
          <w:szCs w:val="22"/>
          <w:lang w:val="da-DK"/>
        </w:rPr>
        <w:t>Patient ID-armbånd med navn og fødselsdato</w:t>
      </w:r>
    </w:p>
    <w:p w14:paraId="42F4A2CB" w14:textId="77777777" w:rsidR="00873782" w:rsidRPr="00B4547E" w:rsidRDefault="00873782" w:rsidP="00873782">
      <w:pPr>
        <w:pStyle w:val="NoSpacing"/>
        <w:numPr>
          <w:ilvl w:val="0"/>
          <w:numId w:val="10"/>
        </w:numPr>
        <w:rPr>
          <w:szCs w:val="22"/>
          <w:lang w:val="da-DK"/>
        </w:rPr>
      </w:pPr>
      <w:r w:rsidRPr="00B4547E">
        <w:rPr>
          <w:szCs w:val="22"/>
          <w:lang w:val="da-DK"/>
        </w:rPr>
        <w:t>Patientmonitor</w:t>
      </w:r>
    </w:p>
    <w:p w14:paraId="3E161805" w14:textId="513A6BA1" w:rsidR="00873782" w:rsidRPr="00443340" w:rsidRDefault="00873782" w:rsidP="00873782">
      <w:pPr>
        <w:pStyle w:val="NoSpacing"/>
        <w:numPr>
          <w:ilvl w:val="0"/>
          <w:numId w:val="10"/>
        </w:numPr>
        <w:rPr>
          <w:szCs w:val="22"/>
          <w:lang w:val="da-DK"/>
        </w:rPr>
      </w:pPr>
      <w:r w:rsidRPr="00443340">
        <w:rPr>
          <w:szCs w:val="22"/>
          <w:lang w:val="da-DK"/>
        </w:rPr>
        <w:t xml:space="preserve">Simuleret brun flydende afføring til at fylde ca. 1/3 af stomiposen (150-200 ml) </w:t>
      </w:r>
    </w:p>
    <w:p w14:paraId="70A43C39" w14:textId="77777777" w:rsidR="00873782" w:rsidRPr="00B4547E" w:rsidRDefault="00873782" w:rsidP="00873782">
      <w:pPr>
        <w:pStyle w:val="NoSpacing"/>
        <w:numPr>
          <w:ilvl w:val="0"/>
          <w:numId w:val="10"/>
        </w:numPr>
        <w:rPr>
          <w:szCs w:val="22"/>
          <w:lang w:val="da-DK"/>
        </w:rPr>
      </w:pPr>
      <w:r w:rsidRPr="00B4547E">
        <w:rPr>
          <w:szCs w:val="22"/>
          <w:lang w:val="da-DK"/>
        </w:rPr>
        <w:t>SpO</w:t>
      </w:r>
      <w:r w:rsidRPr="00B4547E">
        <w:rPr>
          <w:szCs w:val="22"/>
          <w:vertAlign w:val="subscript"/>
          <w:lang w:val="da-DK"/>
        </w:rPr>
        <w:t>2</w:t>
      </w:r>
      <w:r w:rsidRPr="00B4547E">
        <w:rPr>
          <w:szCs w:val="22"/>
          <w:lang w:val="da-DK"/>
        </w:rPr>
        <w:t xml:space="preserve"> </w:t>
      </w:r>
      <w:proofErr w:type="spellStart"/>
      <w:r w:rsidRPr="00B4547E">
        <w:rPr>
          <w:szCs w:val="22"/>
          <w:lang w:val="da-DK"/>
        </w:rPr>
        <w:t>probe</w:t>
      </w:r>
      <w:proofErr w:type="spellEnd"/>
    </w:p>
    <w:p w14:paraId="67A750B0" w14:textId="32C04ED5" w:rsidR="00873782" w:rsidRPr="00B4547E" w:rsidRDefault="00440D36" w:rsidP="00873782">
      <w:pPr>
        <w:pStyle w:val="NoSpacing"/>
        <w:numPr>
          <w:ilvl w:val="0"/>
          <w:numId w:val="10"/>
        </w:numPr>
        <w:rPr>
          <w:szCs w:val="22"/>
          <w:lang w:val="da-DK"/>
        </w:rPr>
      </w:pPr>
      <w:r w:rsidRPr="00B4547E">
        <w:rPr>
          <w:szCs w:val="22"/>
          <w:lang w:val="da-DK"/>
        </w:rPr>
        <w:t>Håndhygiejnestation</w:t>
      </w:r>
    </w:p>
    <w:p w14:paraId="7AB921BC" w14:textId="676479E3" w:rsidR="00BC5106" w:rsidRPr="00B4547E" w:rsidRDefault="00873782">
      <w:pPr>
        <w:pStyle w:val="NoSpacing"/>
        <w:numPr>
          <w:ilvl w:val="0"/>
          <w:numId w:val="10"/>
        </w:numPr>
        <w:ind w:left="357" w:hanging="357"/>
        <w:rPr>
          <w:szCs w:val="22"/>
          <w:lang w:val="da-DK"/>
        </w:rPr>
      </w:pPr>
      <w:r w:rsidRPr="00B4547E">
        <w:rPr>
          <w:szCs w:val="22"/>
          <w:lang w:val="da-DK"/>
        </w:rPr>
        <w:t>Universelt sikkerhedsudstyr</w:t>
      </w:r>
    </w:p>
    <w:p w14:paraId="4A4116A7" w14:textId="77777777" w:rsidR="00E56BF6" w:rsidRPr="00B4547E" w:rsidRDefault="00E56BF6" w:rsidP="00B4107C">
      <w:pPr>
        <w:pStyle w:val="Heading2"/>
        <w:rPr>
          <w:lang w:val="da-DK"/>
        </w:rPr>
        <w:sectPr w:rsidR="00E56BF6" w:rsidRPr="00B4547E" w:rsidSect="00E56BF6">
          <w:type w:val="continuous"/>
          <w:pgSz w:w="11906" w:h="16838"/>
          <w:pgMar w:top="1701" w:right="1134" w:bottom="1701" w:left="1134" w:header="708" w:footer="708" w:gutter="0"/>
          <w:cols w:num="2" w:space="708"/>
          <w:docGrid w:linePitch="360"/>
        </w:sectPr>
      </w:pPr>
    </w:p>
    <w:p w14:paraId="6FAACBB2" w14:textId="430FA531" w:rsidR="00FC3604" w:rsidRPr="00B4547E" w:rsidRDefault="00FC3604" w:rsidP="00B4107C">
      <w:pPr>
        <w:pStyle w:val="Heading2"/>
        <w:rPr>
          <w:lang w:val="da-DK"/>
        </w:rPr>
      </w:pPr>
      <w:r w:rsidRPr="00B4547E">
        <w:rPr>
          <w:lang w:val="da-DK"/>
        </w:rPr>
        <w:t>Forberedelse inden simulering</w:t>
      </w:r>
    </w:p>
    <w:p w14:paraId="02A98337" w14:textId="381912C5" w:rsidR="00873782" w:rsidRPr="00443340" w:rsidRDefault="00873782" w:rsidP="00873782">
      <w:pPr>
        <w:pStyle w:val="ListParagraph"/>
        <w:numPr>
          <w:ilvl w:val="0"/>
          <w:numId w:val="11"/>
        </w:numPr>
        <w:spacing w:before="0" w:after="160" w:line="259" w:lineRule="auto"/>
        <w:rPr>
          <w:lang w:val="da-DK"/>
        </w:rPr>
      </w:pPr>
      <w:r w:rsidRPr="00443340">
        <w:rPr>
          <w:lang w:val="da-DK"/>
        </w:rPr>
        <w:t>Sæt kolostomien fast på simulatoren</w:t>
      </w:r>
      <w:r w:rsidR="00AB028B" w:rsidRPr="00443340">
        <w:rPr>
          <w:lang w:val="da-DK"/>
        </w:rPr>
        <w:t>.</w:t>
      </w:r>
    </w:p>
    <w:p w14:paraId="3C1B97D1" w14:textId="77777777" w:rsidR="00873782" w:rsidRPr="00443340" w:rsidRDefault="00873782" w:rsidP="00873782">
      <w:pPr>
        <w:pStyle w:val="ListParagraph"/>
        <w:numPr>
          <w:ilvl w:val="0"/>
          <w:numId w:val="11"/>
        </w:numPr>
        <w:spacing w:before="0" w:after="160" w:line="259" w:lineRule="auto"/>
        <w:rPr>
          <w:lang w:val="da-DK"/>
        </w:rPr>
      </w:pPr>
      <w:r w:rsidRPr="00443340">
        <w:rPr>
          <w:lang w:val="da-DK"/>
        </w:rPr>
        <w:t>Fyld ca. 1/3 af stomiposen med simuleret afføring.</w:t>
      </w:r>
    </w:p>
    <w:p w14:paraId="099C07AC" w14:textId="77777777" w:rsidR="00873782" w:rsidRPr="00B4547E" w:rsidRDefault="00873782" w:rsidP="00873782">
      <w:pPr>
        <w:pStyle w:val="ListParagraph"/>
        <w:numPr>
          <w:ilvl w:val="0"/>
          <w:numId w:val="11"/>
        </w:numPr>
        <w:spacing w:before="0" w:after="160" w:line="259" w:lineRule="auto"/>
        <w:rPr>
          <w:lang w:val="da-DK"/>
        </w:rPr>
      </w:pPr>
      <w:r w:rsidRPr="00B4547E">
        <w:rPr>
          <w:lang w:val="da-DK"/>
        </w:rPr>
        <w:t>Fastgør stomiposen til simulatoren.</w:t>
      </w:r>
    </w:p>
    <w:p w14:paraId="41DEF454" w14:textId="77777777" w:rsidR="00873782" w:rsidRPr="00443340" w:rsidRDefault="00873782" w:rsidP="00873782">
      <w:pPr>
        <w:pStyle w:val="ListParagraph"/>
        <w:numPr>
          <w:ilvl w:val="0"/>
          <w:numId w:val="11"/>
        </w:numPr>
        <w:spacing w:before="0" w:after="160" w:line="259" w:lineRule="auto"/>
        <w:rPr>
          <w:lang w:val="da-DK"/>
        </w:rPr>
      </w:pPr>
      <w:r w:rsidRPr="00443340">
        <w:rPr>
          <w:lang w:val="da-DK"/>
        </w:rPr>
        <w:t>Klæd simulatoren i patienttøj og læg den i en hospitalsseng i Fowler's position.</w:t>
      </w:r>
    </w:p>
    <w:p w14:paraId="214FFFC0" w14:textId="77777777" w:rsidR="00873782" w:rsidRPr="00443340" w:rsidRDefault="00873782" w:rsidP="00873782">
      <w:pPr>
        <w:pStyle w:val="ListParagraph"/>
        <w:numPr>
          <w:ilvl w:val="0"/>
          <w:numId w:val="11"/>
        </w:numPr>
        <w:spacing w:before="0" w:after="160" w:line="259" w:lineRule="auto"/>
        <w:rPr>
          <w:lang w:val="da-DK"/>
        </w:rPr>
      </w:pPr>
      <w:r w:rsidRPr="00443340">
        <w:rPr>
          <w:lang w:val="da-DK"/>
        </w:rPr>
        <w:t>Sæt patient ID-armbånd med navn og fødselsdato på.</w:t>
      </w:r>
    </w:p>
    <w:p w14:paraId="7B4AEC8F" w14:textId="33B741D8" w:rsidR="00FC2B3C" w:rsidRPr="00443340" w:rsidRDefault="00873782" w:rsidP="00873782">
      <w:pPr>
        <w:pStyle w:val="ListParagraph"/>
        <w:numPr>
          <w:ilvl w:val="0"/>
          <w:numId w:val="11"/>
        </w:numPr>
        <w:rPr>
          <w:lang w:val="da-DK"/>
        </w:rPr>
      </w:pPr>
      <w:r w:rsidRPr="00443340">
        <w:rPr>
          <w:lang w:val="da-DK"/>
        </w:rPr>
        <w:t xml:space="preserve">Udskriv patientjournalen fra side 4, og udlevér den til de studerende efter at have læst </w:t>
      </w:r>
      <w:r w:rsidR="00AE5D8B" w:rsidRPr="00443340">
        <w:rPr>
          <w:lang w:val="da-DK"/>
        </w:rPr>
        <w:t xml:space="preserve">briefingen </w:t>
      </w:r>
      <w:r w:rsidRPr="00443340">
        <w:rPr>
          <w:lang w:val="da-DK"/>
        </w:rPr>
        <w:t>højt for dem. Hvis du bruger en elektronisk patientjournal, kan du overføre oplysningerne til dette system.</w:t>
      </w:r>
    </w:p>
    <w:p w14:paraId="538092BC" w14:textId="01303FDA" w:rsidR="00C540BA" w:rsidRPr="00443340" w:rsidRDefault="00C540BA" w:rsidP="00CC5F65">
      <w:pPr>
        <w:pStyle w:val="Heading2"/>
        <w:rPr>
          <w:lang w:val="da-DK"/>
        </w:rPr>
      </w:pPr>
      <w:r w:rsidRPr="00443340">
        <w:rPr>
          <w:lang w:val="da-DK"/>
        </w:rPr>
        <w:t>Briefing</w:t>
      </w:r>
    </w:p>
    <w:p w14:paraId="068A1BE7" w14:textId="29577F5D" w:rsidR="00C540BA" w:rsidRPr="00443340" w:rsidRDefault="00C540BA" w:rsidP="00B625BA">
      <w:pPr>
        <w:rPr>
          <w:i/>
          <w:lang w:val="da-DK"/>
        </w:rPr>
      </w:pPr>
      <w:bookmarkStart w:id="5" w:name="_Hlk514857321"/>
      <w:r w:rsidRPr="00443340">
        <w:rPr>
          <w:i/>
          <w:lang w:val="da-DK"/>
        </w:rPr>
        <w:t>Briefingen skal læses højt for de studerende, inden simuleringen påbegyndes.</w:t>
      </w:r>
      <w:bookmarkEnd w:id="5"/>
    </w:p>
    <w:p w14:paraId="77161881" w14:textId="1B7E57C2" w:rsidR="00E10B66" w:rsidRPr="00443340" w:rsidRDefault="0033782C" w:rsidP="00FF7146">
      <w:pPr>
        <w:pStyle w:val="NoSpacing"/>
        <w:rPr>
          <w:lang w:val="da-DK"/>
        </w:rPr>
      </w:pPr>
      <w:bookmarkStart w:id="6" w:name="_Hlk517078962"/>
      <w:bookmarkStart w:id="7" w:name="_Hlk515353120"/>
      <w:r w:rsidRPr="00443340">
        <w:rPr>
          <w:b/>
          <w:lang w:val="da-DK"/>
        </w:rPr>
        <w:t>Situation:</w:t>
      </w:r>
      <w:bookmarkEnd w:id="6"/>
      <w:bookmarkEnd w:id="7"/>
      <w:r w:rsidR="00AE5D8B" w:rsidRPr="00443340">
        <w:rPr>
          <w:b/>
          <w:lang w:val="da-DK"/>
        </w:rPr>
        <w:t xml:space="preserve"> </w:t>
      </w:r>
      <w:r w:rsidRPr="00443340">
        <w:rPr>
          <w:lang w:val="da-DK"/>
        </w:rPr>
        <w:t xml:space="preserve">Du er sygeplejerske på en kirurgisk afdeling, og klokken er nu 10.00. Du plejer Jane </w:t>
      </w:r>
      <w:proofErr w:type="spellStart"/>
      <w:r w:rsidRPr="00443340">
        <w:rPr>
          <w:lang w:val="da-DK"/>
        </w:rPr>
        <w:t>Keys</w:t>
      </w:r>
      <w:proofErr w:type="spellEnd"/>
      <w:r w:rsidRPr="00443340">
        <w:rPr>
          <w:lang w:val="da-DK"/>
        </w:rPr>
        <w:t xml:space="preserve">, en 33-årig kvinde, der er to dage postoperativ efter fjernelse af </w:t>
      </w:r>
      <w:proofErr w:type="spellStart"/>
      <w:r w:rsidRPr="00443340">
        <w:rPr>
          <w:lang w:val="da-DK"/>
        </w:rPr>
        <w:t>colon</w:t>
      </w:r>
      <w:proofErr w:type="spellEnd"/>
      <w:r w:rsidRPr="00443340">
        <w:rPr>
          <w:lang w:val="da-DK"/>
        </w:rPr>
        <w:t xml:space="preserve"> og </w:t>
      </w:r>
      <w:proofErr w:type="spellStart"/>
      <w:r w:rsidRPr="00443340">
        <w:rPr>
          <w:lang w:val="da-DK"/>
        </w:rPr>
        <w:t>rectum</w:t>
      </w:r>
      <w:proofErr w:type="spellEnd"/>
      <w:r w:rsidRPr="00443340">
        <w:rPr>
          <w:lang w:val="da-DK"/>
        </w:rPr>
        <w:t>. Der er anlagt en kolostomi i hendes højre side.</w:t>
      </w:r>
    </w:p>
    <w:p w14:paraId="7EC4A0CC" w14:textId="204468F9" w:rsidR="009863EF" w:rsidRPr="00443340" w:rsidRDefault="009863EF" w:rsidP="00FF7146">
      <w:pPr>
        <w:pStyle w:val="NoSpacing"/>
        <w:rPr>
          <w:lang w:val="da-DK"/>
        </w:rPr>
      </w:pPr>
      <w:r w:rsidRPr="00443340">
        <w:rPr>
          <w:b/>
          <w:lang w:val="da-DK"/>
        </w:rPr>
        <w:t>Baggrund:</w:t>
      </w:r>
      <w:r w:rsidRPr="00443340">
        <w:rPr>
          <w:lang w:val="da-DK"/>
        </w:rPr>
        <w:t xml:space="preserve"> Patienten har en lang historik med </w:t>
      </w:r>
      <w:proofErr w:type="spellStart"/>
      <w:r w:rsidRPr="00443340">
        <w:rPr>
          <w:lang w:val="da-DK"/>
        </w:rPr>
        <w:t>colitis</w:t>
      </w:r>
      <w:proofErr w:type="spellEnd"/>
      <w:r w:rsidRPr="00443340">
        <w:rPr>
          <w:lang w:val="da-DK"/>
        </w:rPr>
        <w:t xml:space="preserve"> </w:t>
      </w:r>
      <w:proofErr w:type="spellStart"/>
      <w:r w:rsidRPr="00443340">
        <w:rPr>
          <w:lang w:val="da-DK"/>
        </w:rPr>
        <w:t>ulcerosa</w:t>
      </w:r>
      <w:proofErr w:type="spellEnd"/>
      <w:r w:rsidRPr="00443340">
        <w:rPr>
          <w:lang w:val="da-DK"/>
        </w:rPr>
        <w:t>.</w:t>
      </w:r>
    </w:p>
    <w:p w14:paraId="1818600B" w14:textId="7A1CEAD3" w:rsidR="009863EF" w:rsidRPr="00443340" w:rsidRDefault="009863EF" w:rsidP="00FF7146">
      <w:pPr>
        <w:pStyle w:val="NoSpacing"/>
        <w:rPr>
          <w:lang w:val="da-DK"/>
        </w:rPr>
      </w:pPr>
      <w:r w:rsidRPr="00443340">
        <w:rPr>
          <w:b/>
          <w:lang w:val="da-DK"/>
        </w:rPr>
        <w:t>Analyse:</w:t>
      </w:r>
      <w:r w:rsidRPr="00443340">
        <w:rPr>
          <w:lang w:val="da-DK"/>
        </w:rPr>
        <w:t xml:space="preserve"> Patienten blev vurderet for 3 timer siden, og alle vitalparametre var inden for normalområdet. Smerter</w:t>
      </w:r>
      <w:r w:rsidR="00AE27BC" w:rsidRPr="00443340">
        <w:rPr>
          <w:lang w:val="da-DK"/>
        </w:rPr>
        <w:t xml:space="preserve"> </w:t>
      </w:r>
      <w:r w:rsidRPr="00443340">
        <w:rPr>
          <w:lang w:val="da-DK"/>
        </w:rPr>
        <w:t>blev bedømt til 3</w:t>
      </w:r>
      <w:r w:rsidR="00AE27BC" w:rsidRPr="00443340">
        <w:rPr>
          <w:lang w:val="da-DK"/>
        </w:rPr>
        <w:t xml:space="preserve"> på VAS</w:t>
      </w:r>
      <w:r w:rsidRPr="00443340">
        <w:rPr>
          <w:lang w:val="da-DK"/>
        </w:rPr>
        <w:t xml:space="preserve">, og </w:t>
      </w:r>
      <w:r w:rsidR="00A30E22" w:rsidRPr="00B4547E">
        <w:rPr>
          <w:lang w:val="da-DK"/>
        </w:rPr>
        <w:t>1</w:t>
      </w:r>
      <w:r w:rsidR="00AE27BC" w:rsidRPr="00B4547E">
        <w:rPr>
          <w:lang w:val="da-DK"/>
        </w:rPr>
        <w:t>0</w:t>
      </w:r>
      <w:r w:rsidRPr="00443340">
        <w:rPr>
          <w:lang w:val="da-DK"/>
        </w:rPr>
        <w:t>00 mg paracetamol blev administreret. Patienten ser ud til at komme sig godt.</w:t>
      </w:r>
    </w:p>
    <w:p w14:paraId="3736FC7A" w14:textId="075A5420" w:rsidR="00B9293E" w:rsidRPr="00443340" w:rsidRDefault="009863EF" w:rsidP="00FF7146">
      <w:pPr>
        <w:pStyle w:val="NoSpacing"/>
        <w:rPr>
          <w:lang w:val="da-DK"/>
        </w:rPr>
      </w:pPr>
      <w:r w:rsidRPr="00443340">
        <w:rPr>
          <w:b/>
          <w:lang w:val="da-DK"/>
        </w:rPr>
        <w:t>Råd:</w:t>
      </w:r>
      <w:r w:rsidRPr="00443340">
        <w:rPr>
          <w:lang w:val="da-DK"/>
        </w:rPr>
        <w:t xml:space="preserve"> Brug et par minutter på at gennemse hendes journal</w:t>
      </w:r>
      <w:bookmarkStart w:id="8" w:name="_Hlk514415451"/>
      <w:bookmarkStart w:id="9" w:name="_Hlk513628110"/>
      <w:r w:rsidRPr="00443340">
        <w:rPr>
          <w:lang w:val="da-DK"/>
        </w:rPr>
        <w:t xml:space="preserve"> (uddel journal til de studerende)</w:t>
      </w:r>
      <w:bookmarkEnd w:id="8"/>
      <w:r w:rsidRPr="00443340">
        <w:rPr>
          <w:lang w:val="da-DK"/>
        </w:rPr>
        <w:t>, tilse derefter patienten</w:t>
      </w:r>
      <w:bookmarkEnd w:id="9"/>
      <w:r w:rsidRPr="00443340">
        <w:rPr>
          <w:lang w:val="da-DK"/>
        </w:rPr>
        <w:t xml:space="preserve"> og tjek, om hendes stomipose skal tømmes.</w:t>
      </w:r>
    </w:p>
    <w:p w14:paraId="0379DA9C" w14:textId="77777777" w:rsidR="00B9293E" w:rsidRPr="00B4547E" w:rsidRDefault="00B9293E">
      <w:pPr>
        <w:rPr>
          <w:lang w:val="da-DK"/>
        </w:rPr>
      </w:pPr>
      <w:r w:rsidRPr="00B4547E">
        <w:rPr>
          <w:lang w:val="da-DK"/>
        </w:rPr>
        <w:br w:type="page"/>
      </w:r>
    </w:p>
    <w:p w14:paraId="01A2816D" w14:textId="0D67D095" w:rsidR="00D94BC8" w:rsidRPr="00443340" w:rsidRDefault="00520C9C" w:rsidP="009F1FDB">
      <w:pPr>
        <w:pStyle w:val="Heading1"/>
        <w:rPr>
          <w:lang w:val="da-DK"/>
        </w:rPr>
      </w:pPr>
      <w:r w:rsidRPr="00443340">
        <w:rPr>
          <w:lang w:val="da-DK"/>
        </w:rPr>
        <w:lastRenderedPageBreak/>
        <w:t>Tilpasning af scenariet</w:t>
      </w:r>
    </w:p>
    <w:p w14:paraId="133E9D80" w14:textId="6D3A840E" w:rsidR="004711DC" w:rsidRPr="00443340" w:rsidRDefault="00D4545B" w:rsidP="00076275">
      <w:pPr>
        <w:rPr>
          <w:lang w:val="da-DK"/>
        </w:rPr>
      </w:pPr>
      <w:r w:rsidRPr="00443340">
        <w:rPr>
          <w:lang w:val="da-DK"/>
        </w:rPr>
        <w:t>Scenariet kan danne grundlag for at skabe nye scenarier med andre eller yderligere læringsmål. Det kræver nøje overvejelser at foretage ændringer i et eksisterende scenarie, hvilke handlinger du forventer</w:t>
      </w:r>
      <w:r w:rsidR="008A71E2" w:rsidRPr="00443340">
        <w:rPr>
          <w:lang w:val="da-DK"/>
        </w:rPr>
        <w:t>,</w:t>
      </w:r>
      <w:r w:rsidRPr="00443340">
        <w:rPr>
          <w:lang w:val="da-DK"/>
        </w:rPr>
        <w:t xml:space="preserve"> at de studerende udfører, og hvilke ændringer du skal medtage i forbindelse med læringsmål, scenariets udvikling, programmeringen og det skrevne materiale. Det er dog en hurtig måde at øge din pulje af scenarier på, fordi du kan genbruge meget af patientinformationen og flere elementer i scenarieprogrammeringen og det skrevne materiale.</w:t>
      </w:r>
    </w:p>
    <w:p w14:paraId="0558B6F4" w14:textId="47AA88B5" w:rsidR="005326D3" w:rsidRPr="00443340" w:rsidRDefault="004711DC" w:rsidP="00076275">
      <w:pPr>
        <w:rPr>
          <w:lang w:val="da-DK"/>
        </w:rPr>
      </w:pPr>
      <w:r w:rsidRPr="00443340">
        <w:rPr>
          <w:lang w:val="da-DK"/>
        </w:rPr>
        <w:t>Til inspiration er her nogle forslag til, hvordan dette scenarie kan tilpasses:</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9E1B95" w:rsidRPr="00443340" w14:paraId="0148FD45" w14:textId="77777777" w:rsidTr="009E1B95">
        <w:tc>
          <w:tcPr>
            <w:tcW w:w="2977" w:type="dxa"/>
            <w:tcBorders>
              <w:bottom w:val="single" w:sz="4" w:space="0" w:color="7F7F7F"/>
            </w:tcBorders>
            <w:shd w:val="clear" w:color="auto" w:fill="auto"/>
          </w:tcPr>
          <w:p w14:paraId="57B09F23" w14:textId="5083B043" w:rsidR="00B51843" w:rsidRPr="00B4547E" w:rsidRDefault="0079106C" w:rsidP="000058EB">
            <w:pPr>
              <w:pStyle w:val="NoSpacing"/>
              <w:rPr>
                <w:bCs/>
                <w:lang w:val="da-DK"/>
              </w:rPr>
            </w:pPr>
            <w:r w:rsidRPr="00B4547E">
              <w:rPr>
                <w:b/>
                <w:bCs/>
                <w:lang w:val="da-DK"/>
              </w:rPr>
              <w:t>Nye læringsmål</w:t>
            </w:r>
          </w:p>
        </w:tc>
        <w:tc>
          <w:tcPr>
            <w:tcW w:w="6651" w:type="dxa"/>
            <w:tcBorders>
              <w:bottom w:val="single" w:sz="4" w:space="0" w:color="7F7F7F"/>
            </w:tcBorders>
            <w:shd w:val="clear" w:color="auto" w:fill="auto"/>
          </w:tcPr>
          <w:p w14:paraId="2DD5E1ED" w14:textId="192733A9" w:rsidR="00B51843" w:rsidRPr="00B4547E" w:rsidRDefault="0079106C" w:rsidP="000058EB">
            <w:pPr>
              <w:pStyle w:val="NoSpacing"/>
              <w:rPr>
                <w:b/>
                <w:bCs/>
                <w:lang w:val="da-DK"/>
              </w:rPr>
            </w:pPr>
            <w:r w:rsidRPr="00B4547E">
              <w:rPr>
                <w:b/>
                <w:bCs/>
                <w:lang w:val="da-DK"/>
              </w:rPr>
              <w:t>Ændringer i scenariet</w:t>
            </w:r>
          </w:p>
        </w:tc>
      </w:tr>
      <w:tr w:rsidR="009E1B95" w:rsidRPr="00673A02" w14:paraId="536A3D75" w14:textId="77777777" w:rsidTr="009E1B95">
        <w:tc>
          <w:tcPr>
            <w:tcW w:w="2977" w:type="dxa"/>
            <w:tcBorders>
              <w:top w:val="single" w:sz="4" w:space="0" w:color="7F7F7F"/>
              <w:bottom w:val="single" w:sz="4" w:space="0" w:color="7F7F7F"/>
            </w:tcBorders>
            <w:shd w:val="clear" w:color="auto" w:fill="auto"/>
          </w:tcPr>
          <w:p w14:paraId="6828EE12" w14:textId="0B8B424B" w:rsidR="00C91289" w:rsidRPr="00443340" w:rsidRDefault="00C91289" w:rsidP="00C91289">
            <w:pPr>
              <w:pStyle w:val="NoSpacing"/>
              <w:rPr>
                <w:bCs/>
                <w:lang w:val="da-DK"/>
              </w:rPr>
            </w:pPr>
            <w:r w:rsidRPr="00443340">
              <w:rPr>
                <w:bCs/>
                <w:lang w:val="da-DK"/>
              </w:rPr>
              <w:t>Inkluder læringsmål om brug af kommunikationsfærdigheder og klinisk viden.</w:t>
            </w:r>
          </w:p>
        </w:tc>
        <w:tc>
          <w:tcPr>
            <w:tcW w:w="6651" w:type="dxa"/>
            <w:tcBorders>
              <w:top w:val="single" w:sz="4" w:space="0" w:color="7F7F7F"/>
              <w:bottom w:val="single" w:sz="4" w:space="0" w:color="7F7F7F"/>
            </w:tcBorders>
            <w:shd w:val="clear" w:color="auto" w:fill="auto"/>
          </w:tcPr>
          <w:p w14:paraId="768CA0E7" w14:textId="1F6BC2CB" w:rsidR="00C91289" w:rsidRPr="00443340" w:rsidRDefault="00C91289" w:rsidP="00C91289">
            <w:pPr>
              <w:rPr>
                <w:lang w:val="da-DK"/>
              </w:rPr>
            </w:pPr>
            <w:r w:rsidRPr="00443340">
              <w:rPr>
                <w:lang w:val="da-DK"/>
              </w:rPr>
              <w:t>Gør patienten klar til udskrivning og opret ordination for udskrivningsforløb.</w:t>
            </w:r>
          </w:p>
          <w:p w14:paraId="0542169D" w14:textId="041CB09A" w:rsidR="00C91289" w:rsidRPr="00443340" w:rsidRDefault="00C91289" w:rsidP="00C91289">
            <w:pPr>
              <w:pStyle w:val="NoSpacing"/>
              <w:rPr>
                <w:lang w:val="da-DK"/>
              </w:rPr>
            </w:pPr>
            <w:r w:rsidRPr="00443340">
              <w:rPr>
                <w:lang w:val="da-DK"/>
              </w:rPr>
              <w:t>Patienten skal stille spørgsmål til de oplysninger, som de studerende giver.</w:t>
            </w:r>
          </w:p>
        </w:tc>
      </w:tr>
      <w:tr w:rsidR="00C91289" w:rsidRPr="00673A02" w14:paraId="050C5B8C" w14:textId="77777777" w:rsidTr="009E1B95">
        <w:tc>
          <w:tcPr>
            <w:tcW w:w="2977" w:type="dxa"/>
            <w:shd w:val="clear" w:color="auto" w:fill="auto"/>
          </w:tcPr>
          <w:p w14:paraId="2DC482BA" w14:textId="3D6D80FA" w:rsidR="00C91289" w:rsidRPr="00443340" w:rsidRDefault="00C91289" w:rsidP="00C91289">
            <w:pPr>
              <w:pStyle w:val="NoSpacing"/>
              <w:rPr>
                <w:bCs/>
                <w:lang w:val="da-DK"/>
              </w:rPr>
            </w:pPr>
            <w:r w:rsidRPr="00443340">
              <w:rPr>
                <w:bCs/>
                <w:lang w:val="da-DK"/>
              </w:rPr>
              <w:t>Medtag læringsmål om at opdage infektion, smertehåndtering og at træffe passende sikkerhedsforanstaltninger.</w:t>
            </w:r>
          </w:p>
        </w:tc>
        <w:tc>
          <w:tcPr>
            <w:tcW w:w="6651" w:type="dxa"/>
            <w:shd w:val="clear" w:color="auto" w:fill="auto"/>
          </w:tcPr>
          <w:p w14:paraId="392192F4" w14:textId="77777777" w:rsidR="00C91289" w:rsidRPr="00443340" w:rsidRDefault="00C91289" w:rsidP="00C91289">
            <w:pPr>
              <w:rPr>
                <w:lang w:val="da-DK"/>
              </w:rPr>
            </w:pPr>
            <w:r w:rsidRPr="00443340">
              <w:rPr>
                <w:lang w:val="da-DK"/>
              </w:rPr>
              <w:t>Lad patienten have smerter og smink kolostomien, så den ser inficeret ud.</w:t>
            </w:r>
          </w:p>
          <w:p w14:paraId="66D7EF83" w14:textId="06BB4C97" w:rsidR="00C91289" w:rsidRPr="00443340" w:rsidRDefault="00C91289" w:rsidP="00C91289">
            <w:pPr>
              <w:pStyle w:val="NoSpacing"/>
              <w:rPr>
                <w:lang w:val="da-DK"/>
              </w:rPr>
            </w:pPr>
            <w:r w:rsidRPr="00443340">
              <w:rPr>
                <w:lang w:val="da-DK"/>
              </w:rPr>
              <w:t>Patienten skal klage over smerter og føle sig feberramt. Hvis de studerende ikke reagerer korrekt på situationen, kan patienten spørge til behandlingen eller anmode om at tale med lægen.</w:t>
            </w:r>
          </w:p>
        </w:tc>
      </w:tr>
      <w:tr w:rsidR="009E1B95" w:rsidRPr="00673A02" w14:paraId="225BD5E9" w14:textId="77777777" w:rsidTr="009E1B95">
        <w:tc>
          <w:tcPr>
            <w:tcW w:w="2977" w:type="dxa"/>
            <w:tcBorders>
              <w:top w:val="single" w:sz="4" w:space="0" w:color="7F7F7F"/>
              <w:bottom w:val="single" w:sz="4" w:space="0" w:color="7F7F7F"/>
            </w:tcBorders>
            <w:shd w:val="clear" w:color="auto" w:fill="auto"/>
          </w:tcPr>
          <w:p w14:paraId="0FA1D228" w14:textId="5A75F74C" w:rsidR="00C91289" w:rsidRPr="00443340" w:rsidRDefault="00C91289" w:rsidP="00C91289">
            <w:pPr>
              <w:pStyle w:val="NoSpacing"/>
              <w:rPr>
                <w:bCs/>
                <w:lang w:val="da-DK"/>
              </w:rPr>
            </w:pPr>
            <w:r w:rsidRPr="00443340">
              <w:rPr>
                <w:bCs/>
                <w:lang w:val="da-DK"/>
              </w:rPr>
              <w:t>Medtag læringsmål om at opdage blod i afføringen, anvende sin kliniske viden og at træffe passende sikkerhedsforanstaltninger.</w:t>
            </w:r>
          </w:p>
        </w:tc>
        <w:tc>
          <w:tcPr>
            <w:tcW w:w="6651" w:type="dxa"/>
            <w:tcBorders>
              <w:top w:val="single" w:sz="4" w:space="0" w:color="7F7F7F"/>
              <w:bottom w:val="single" w:sz="4" w:space="0" w:color="7F7F7F"/>
            </w:tcBorders>
            <w:shd w:val="clear" w:color="auto" w:fill="auto"/>
          </w:tcPr>
          <w:p w14:paraId="2B376A9C" w14:textId="77777777" w:rsidR="00C91289" w:rsidRPr="00443340" w:rsidRDefault="00C91289" w:rsidP="00C91289">
            <w:pPr>
              <w:rPr>
                <w:lang w:val="da-DK"/>
              </w:rPr>
            </w:pPr>
            <w:r w:rsidRPr="00443340">
              <w:rPr>
                <w:lang w:val="da-DK"/>
              </w:rPr>
              <w:t xml:space="preserve">Farv afføringen i kolostomiposen rød, for at indikere blødning fra </w:t>
            </w:r>
            <w:proofErr w:type="spellStart"/>
            <w:r w:rsidRPr="00443340">
              <w:rPr>
                <w:lang w:val="da-DK"/>
              </w:rPr>
              <w:t>colon</w:t>
            </w:r>
            <w:proofErr w:type="spellEnd"/>
            <w:r w:rsidRPr="00443340">
              <w:rPr>
                <w:lang w:val="da-DK"/>
              </w:rPr>
              <w:t>.</w:t>
            </w:r>
          </w:p>
          <w:p w14:paraId="4E07F556" w14:textId="76DC7871" w:rsidR="00C91289" w:rsidRPr="00443340" w:rsidRDefault="00C91289" w:rsidP="00C91289">
            <w:pPr>
              <w:pStyle w:val="NoSpacing"/>
              <w:rPr>
                <w:lang w:val="da-DK"/>
              </w:rPr>
            </w:pPr>
            <w:r w:rsidRPr="00443340">
              <w:rPr>
                <w:lang w:val="da-DK"/>
              </w:rPr>
              <w:t>Patienten vil være bekymret over dette fund, og hvis de studerende ikke agerer passende i situationen, kan patienten stille spørgsmål om årsagerne, eller anmode om at tale med lægen.</w:t>
            </w:r>
          </w:p>
        </w:tc>
      </w:tr>
    </w:tbl>
    <w:p w14:paraId="110EFBA3" w14:textId="05ADA32A" w:rsidR="000529F2" w:rsidRPr="00B4547E" w:rsidRDefault="000529F2" w:rsidP="008140AD">
      <w:pPr>
        <w:tabs>
          <w:tab w:val="left" w:pos="4305"/>
        </w:tabs>
        <w:rPr>
          <w:lang w:val="da-DK"/>
        </w:rPr>
        <w:sectPr w:rsidR="000529F2" w:rsidRPr="00B4547E" w:rsidSect="000529F2">
          <w:type w:val="continuous"/>
          <w:pgSz w:w="11906" w:h="16838"/>
          <w:pgMar w:top="1701" w:right="1134" w:bottom="1701" w:left="1134" w:header="708" w:footer="708" w:gutter="0"/>
          <w:cols w:space="708"/>
          <w:docGrid w:linePitch="360"/>
        </w:sectPr>
      </w:pPr>
    </w:p>
    <w:p w14:paraId="19BDAB0C" w14:textId="62D158B6" w:rsidR="00F8667A" w:rsidRPr="00B4547E" w:rsidRDefault="0044599D" w:rsidP="0044599D">
      <w:pPr>
        <w:pStyle w:val="Heading1"/>
        <w:rPr>
          <w:lang w:val="da-DK"/>
        </w:rPr>
      </w:pPr>
      <w:r w:rsidRPr="00B4547E">
        <w:rPr>
          <w:lang w:val="da-DK"/>
        </w:rPr>
        <w:lastRenderedPageBreak/>
        <w:t>Patientjournal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5"/>
        <w:gridCol w:w="8003"/>
      </w:tblGrid>
      <w:tr w:rsidR="00D308DA" w:rsidRPr="00673A02" w14:paraId="3A4AA47B" w14:textId="77777777" w:rsidTr="009E1B95">
        <w:trPr>
          <w:trHeight w:val="286"/>
        </w:trPr>
        <w:tc>
          <w:tcPr>
            <w:tcW w:w="5000" w:type="pct"/>
            <w:gridSpan w:val="2"/>
            <w:shd w:val="clear" w:color="auto" w:fill="auto"/>
          </w:tcPr>
          <w:p w14:paraId="792FCFFA" w14:textId="674C1D8B" w:rsidR="00D308DA" w:rsidRPr="00443340" w:rsidRDefault="00D308DA" w:rsidP="00D308DA">
            <w:pPr>
              <w:pStyle w:val="NoSpacing"/>
              <w:rPr>
                <w:lang w:val="da-DK"/>
              </w:rPr>
            </w:pPr>
            <w:r w:rsidRPr="00443340">
              <w:rPr>
                <w:b/>
                <w:bCs/>
                <w:lang w:val="da-DK"/>
              </w:rPr>
              <w:t xml:space="preserve">Patientnavn: </w:t>
            </w:r>
            <w:r w:rsidRPr="00443340">
              <w:rPr>
                <w:bCs/>
                <w:lang w:val="da-DK"/>
              </w:rPr>
              <w:t xml:space="preserve">Jane </w:t>
            </w:r>
            <w:proofErr w:type="spellStart"/>
            <w:r w:rsidRPr="00443340">
              <w:rPr>
                <w:bCs/>
                <w:lang w:val="da-DK"/>
              </w:rPr>
              <w:t>Keys</w:t>
            </w:r>
            <w:proofErr w:type="spellEnd"/>
            <w:r w:rsidRPr="00443340">
              <w:rPr>
                <w:b/>
                <w:bCs/>
                <w:lang w:val="da-DK"/>
              </w:rPr>
              <w:t xml:space="preserve">   Køn: </w:t>
            </w:r>
            <w:r w:rsidRPr="00443340">
              <w:rPr>
                <w:lang w:val="da-DK"/>
              </w:rPr>
              <w:t xml:space="preserve">Kvinde    </w:t>
            </w:r>
            <w:r w:rsidRPr="00443340">
              <w:rPr>
                <w:b/>
                <w:bCs/>
                <w:lang w:val="da-DK"/>
              </w:rPr>
              <w:t xml:space="preserve">Allergier: </w:t>
            </w:r>
            <w:r w:rsidRPr="00443340">
              <w:rPr>
                <w:lang w:val="da-DK"/>
              </w:rPr>
              <w:t xml:space="preserve">Ingen kendte allergier    </w:t>
            </w:r>
            <w:r w:rsidRPr="00443340">
              <w:rPr>
                <w:b/>
                <w:bCs/>
                <w:lang w:val="da-DK"/>
              </w:rPr>
              <w:t xml:space="preserve">Fødselsdato: </w:t>
            </w:r>
            <w:r w:rsidRPr="00443340">
              <w:rPr>
                <w:bCs/>
                <w:lang w:val="da-DK"/>
              </w:rPr>
              <w:t>17/5-XXXX</w:t>
            </w:r>
          </w:p>
        </w:tc>
      </w:tr>
      <w:tr w:rsidR="00D308DA" w:rsidRPr="00673A02" w14:paraId="521CBD8C" w14:textId="77777777" w:rsidTr="009E1B95">
        <w:trPr>
          <w:trHeight w:val="278"/>
        </w:trPr>
        <w:tc>
          <w:tcPr>
            <w:tcW w:w="5000" w:type="pct"/>
            <w:gridSpan w:val="2"/>
            <w:shd w:val="clear" w:color="auto" w:fill="auto"/>
          </w:tcPr>
          <w:p w14:paraId="5C94C37F" w14:textId="59C4EA18" w:rsidR="00D308DA" w:rsidRPr="00443340" w:rsidRDefault="00D308DA" w:rsidP="00D308DA">
            <w:pPr>
              <w:pStyle w:val="NoSpacing"/>
              <w:rPr>
                <w:lang w:val="da-DK"/>
              </w:rPr>
            </w:pPr>
            <w:r w:rsidRPr="00443340">
              <w:rPr>
                <w:b/>
                <w:bCs/>
                <w:lang w:val="da-DK"/>
              </w:rPr>
              <w:t xml:space="preserve">Alder: </w:t>
            </w:r>
            <w:r w:rsidRPr="00443340">
              <w:rPr>
                <w:bCs/>
                <w:lang w:val="da-DK"/>
              </w:rPr>
              <w:t>33</w:t>
            </w:r>
            <w:r w:rsidRPr="00443340">
              <w:rPr>
                <w:lang w:val="da-DK"/>
              </w:rPr>
              <w:t xml:space="preserve"> år       </w:t>
            </w:r>
            <w:r w:rsidRPr="00443340">
              <w:rPr>
                <w:b/>
                <w:bCs/>
                <w:lang w:val="da-DK"/>
              </w:rPr>
              <w:t xml:space="preserve">Højde: </w:t>
            </w:r>
            <w:r w:rsidRPr="00443340">
              <w:rPr>
                <w:lang w:val="da-DK"/>
              </w:rPr>
              <w:t xml:space="preserve">173 cm         </w:t>
            </w:r>
            <w:r w:rsidRPr="00443340">
              <w:rPr>
                <w:b/>
                <w:bCs/>
                <w:lang w:val="da-DK"/>
              </w:rPr>
              <w:t xml:space="preserve">Vægt: </w:t>
            </w:r>
            <w:r w:rsidRPr="00443340">
              <w:rPr>
                <w:lang w:val="da-DK"/>
              </w:rPr>
              <w:t xml:space="preserve">66 kg        </w:t>
            </w:r>
            <w:r w:rsidRPr="00443340">
              <w:rPr>
                <w:b/>
                <w:bCs/>
                <w:lang w:val="da-DK"/>
              </w:rPr>
              <w:t xml:space="preserve">CPR: </w:t>
            </w:r>
            <w:r w:rsidRPr="00443340">
              <w:rPr>
                <w:lang w:val="da-DK"/>
              </w:rPr>
              <w:t xml:space="preserve">1705XX-5734 </w:t>
            </w:r>
          </w:p>
        </w:tc>
      </w:tr>
      <w:tr w:rsidR="00D308DA" w:rsidRPr="00673A02" w14:paraId="2E3F967F" w14:textId="77777777" w:rsidTr="009E1B95">
        <w:tc>
          <w:tcPr>
            <w:tcW w:w="5000" w:type="pct"/>
            <w:gridSpan w:val="2"/>
            <w:shd w:val="clear" w:color="auto" w:fill="auto"/>
          </w:tcPr>
          <w:p w14:paraId="33A0789B" w14:textId="584DBF1D" w:rsidR="00D308DA" w:rsidRPr="00B4547E" w:rsidRDefault="00D308DA" w:rsidP="00D308DA">
            <w:pPr>
              <w:pStyle w:val="NoSpacing"/>
              <w:rPr>
                <w:lang w:val="da-DK"/>
              </w:rPr>
            </w:pPr>
            <w:r w:rsidRPr="00B4547E">
              <w:rPr>
                <w:b/>
                <w:bCs/>
                <w:lang w:val="da-DK"/>
              </w:rPr>
              <w:t xml:space="preserve">Diagnose: </w:t>
            </w:r>
            <w:proofErr w:type="spellStart"/>
            <w:r w:rsidRPr="00B4547E">
              <w:rPr>
                <w:bCs/>
                <w:lang w:val="da-DK"/>
              </w:rPr>
              <w:t>Colitis</w:t>
            </w:r>
            <w:proofErr w:type="spellEnd"/>
            <w:r w:rsidRPr="00B4547E">
              <w:rPr>
                <w:bCs/>
                <w:lang w:val="da-DK"/>
              </w:rPr>
              <w:t xml:space="preserve"> </w:t>
            </w:r>
            <w:proofErr w:type="spellStart"/>
            <w:r w:rsidRPr="00B4547E">
              <w:rPr>
                <w:bCs/>
                <w:lang w:val="da-DK"/>
              </w:rPr>
              <w:t>ulcerosa</w:t>
            </w:r>
            <w:proofErr w:type="spellEnd"/>
            <w:r w:rsidR="00AE5D8B" w:rsidRPr="00B4547E">
              <w:rPr>
                <w:bCs/>
                <w:lang w:val="da-DK"/>
              </w:rPr>
              <w:t xml:space="preserve">      </w:t>
            </w:r>
            <w:r w:rsidRPr="00B4547E">
              <w:rPr>
                <w:b/>
                <w:bCs/>
                <w:lang w:val="da-DK"/>
              </w:rPr>
              <w:t xml:space="preserve">Indlæggelsesdato: </w:t>
            </w:r>
            <w:r w:rsidRPr="00B4547E">
              <w:rPr>
                <w:bCs/>
                <w:lang w:val="da-DK"/>
              </w:rPr>
              <w:t>3 dage siden</w:t>
            </w:r>
          </w:p>
        </w:tc>
      </w:tr>
      <w:tr w:rsidR="00D308DA" w:rsidRPr="00673A02" w14:paraId="58C73A4F" w14:textId="77777777" w:rsidTr="009E1B95">
        <w:trPr>
          <w:trHeight w:val="311"/>
        </w:trPr>
        <w:tc>
          <w:tcPr>
            <w:tcW w:w="5000" w:type="pct"/>
            <w:gridSpan w:val="2"/>
            <w:shd w:val="clear" w:color="auto" w:fill="auto"/>
          </w:tcPr>
          <w:p w14:paraId="587D44DA" w14:textId="716F6B22" w:rsidR="00D308DA" w:rsidRPr="00443340" w:rsidRDefault="00D308DA" w:rsidP="00D308DA">
            <w:pPr>
              <w:pStyle w:val="NoSpacing"/>
              <w:rPr>
                <w:lang w:val="da-DK"/>
              </w:rPr>
            </w:pPr>
            <w:r w:rsidRPr="00443340">
              <w:rPr>
                <w:b/>
                <w:bCs/>
                <w:lang w:val="da-DK"/>
              </w:rPr>
              <w:t>Facilitet</w:t>
            </w:r>
            <w:r w:rsidR="006C7B4D" w:rsidRPr="00443340">
              <w:rPr>
                <w:b/>
                <w:bCs/>
                <w:lang w:val="da-DK"/>
              </w:rPr>
              <w:t>:</w:t>
            </w:r>
            <w:r w:rsidRPr="00443340">
              <w:rPr>
                <w:b/>
                <w:bCs/>
                <w:lang w:val="da-DK"/>
              </w:rPr>
              <w:t xml:space="preserve"> </w:t>
            </w:r>
            <w:r w:rsidRPr="00443340">
              <w:rPr>
                <w:bCs/>
                <w:lang w:val="da-DK"/>
              </w:rPr>
              <w:t>Kirurgisk afdeling</w:t>
            </w:r>
            <w:r w:rsidRPr="00443340">
              <w:rPr>
                <w:b/>
                <w:bCs/>
                <w:lang w:val="da-DK"/>
              </w:rPr>
              <w:t xml:space="preserve">         Forhåndsdirektiv: </w:t>
            </w:r>
            <w:r w:rsidRPr="00443340">
              <w:rPr>
                <w:bCs/>
                <w:lang w:val="da-DK"/>
              </w:rPr>
              <w:t xml:space="preserve">Nej            </w:t>
            </w:r>
            <w:r w:rsidRPr="00443340">
              <w:rPr>
                <w:b/>
                <w:bCs/>
                <w:lang w:val="da-DK"/>
              </w:rPr>
              <w:t xml:space="preserve"> Isolationsforholdsregler: </w:t>
            </w:r>
            <w:r w:rsidRPr="00443340">
              <w:rPr>
                <w:bCs/>
                <w:lang w:val="da-DK"/>
              </w:rPr>
              <w:t>Ingen</w:t>
            </w:r>
          </w:p>
        </w:tc>
      </w:tr>
      <w:tr w:rsidR="00D308DA" w:rsidRPr="00673A02" w14:paraId="2CC00215" w14:textId="77777777" w:rsidTr="009E1B95">
        <w:tc>
          <w:tcPr>
            <w:tcW w:w="5000" w:type="pct"/>
            <w:gridSpan w:val="2"/>
            <w:shd w:val="clear" w:color="auto" w:fill="4472C4"/>
          </w:tcPr>
          <w:p w14:paraId="6E14BDBE" w14:textId="77777777" w:rsidR="00D308DA" w:rsidRPr="00443340" w:rsidRDefault="00D308DA" w:rsidP="009E1B95">
            <w:pPr>
              <w:pStyle w:val="NoSpacing"/>
              <w:spacing w:line="276" w:lineRule="auto"/>
              <w:rPr>
                <w:sz w:val="4"/>
                <w:szCs w:val="4"/>
                <w:lang w:val="da-DK"/>
              </w:rPr>
            </w:pPr>
          </w:p>
        </w:tc>
      </w:tr>
      <w:tr w:rsidR="00D308DA" w:rsidRPr="00443340" w14:paraId="1BADCC94" w14:textId="77777777" w:rsidTr="009E1B95">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412"/>
            </w:tblGrid>
            <w:tr w:rsidR="00D308DA" w:rsidRPr="00443340" w14:paraId="1423A388" w14:textId="77777777" w:rsidTr="0044599D">
              <w:trPr>
                <w:trHeight w:val="107"/>
              </w:trPr>
              <w:tc>
                <w:tcPr>
                  <w:tcW w:w="9561" w:type="dxa"/>
                </w:tcPr>
                <w:p w14:paraId="5D1CB45F" w14:textId="757223CB" w:rsidR="00D308DA" w:rsidRPr="00443340" w:rsidRDefault="00D308DA" w:rsidP="00D308DA">
                  <w:pPr>
                    <w:pStyle w:val="NoSpacing"/>
                    <w:rPr>
                      <w:b/>
                      <w:lang w:val="da-DK"/>
                    </w:rPr>
                  </w:pPr>
                  <w:r w:rsidRPr="00443340">
                    <w:rPr>
                      <w:b/>
                      <w:lang w:val="da-DK"/>
                    </w:rPr>
                    <w:t>Tidligere sygehistorie</w:t>
                  </w:r>
                </w:p>
                <w:p w14:paraId="31408B10" w14:textId="3BC62229" w:rsidR="00D308DA" w:rsidRPr="00B4547E" w:rsidRDefault="00D308DA" w:rsidP="00D308DA">
                  <w:pPr>
                    <w:pStyle w:val="NoSpacing"/>
                    <w:rPr>
                      <w:lang w:val="da-DK"/>
                    </w:rPr>
                  </w:pPr>
                  <w:r w:rsidRPr="00443340">
                    <w:rPr>
                      <w:bCs/>
                      <w:lang w:val="da-DK"/>
                    </w:rPr>
                    <w:t xml:space="preserve">11-årig historik med </w:t>
                  </w:r>
                  <w:proofErr w:type="spellStart"/>
                  <w:r w:rsidRPr="00443340">
                    <w:rPr>
                      <w:bCs/>
                      <w:lang w:val="da-DK"/>
                    </w:rPr>
                    <w:t>colitis</w:t>
                  </w:r>
                  <w:proofErr w:type="spellEnd"/>
                  <w:r w:rsidRPr="00443340">
                    <w:rPr>
                      <w:bCs/>
                      <w:lang w:val="da-DK"/>
                    </w:rPr>
                    <w:t xml:space="preserve"> </w:t>
                  </w:r>
                  <w:proofErr w:type="spellStart"/>
                  <w:r w:rsidRPr="00443340">
                    <w:rPr>
                      <w:bCs/>
                      <w:lang w:val="da-DK"/>
                    </w:rPr>
                    <w:t>ulcerosa</w:t>
                  </w:r>
                  <w:proofErr w:type="spellEnd"/>
                  <w:r w:rsidRPr="00443340">
                    <w:rPr>
                      <w:bCs/>
                      <w:lang w:val="da-DK"/>
                    </w:rPr>
                    <w:t xml:space="preserve"> med løbende forværring. T</w:t>
                  </w:r>
                  <w:r w:rsidRPr="00443340">
                    <w:rPr>
                      <w:lang w:val="da-DK"/>
                    </w:rPr>
                    <w:t xml:space="preserve">o dage postoperativ efter fjernelse af </w:t>
                  </w:r>
                  <w:proofErr w:type="spellStart"/>
                  <w:r w:rsidRPr="00443340">
                    <w:rPr>
                      <w:lang w:val="da-DK"/>
                    </w:rPr>
                    <w:t>colon</w:t>
                  </w:r>
                  <w:proofErr w:type="spellEnd"/>
                  <w:r w:rsidRPr="00443340">
                    <w:rPr>
                      <w:lang w:val="da-DK"/>
                    </w:rPr>
                    <w:t xml:space="preserve"> og </w:t>
                  </w:r>
                  <w:proofErr w:type="spellStart"/>
                  <w:r w:rsidRPr="00443340">
                    <w:rPr>
                      <w:lang w:val="da-DK"/>
                    </w:rPr>
                    <w:t>rectum</w:t>
                  </w:r>
                  <w:proofErr w:type="spellEnd"/>
                  <w:r w:rsidRPr="00443340">
                    <w:rPr>
                      <w:lang w:val="da-DK"/>
                    </w:rPr>
                    <w:t xml:space="preserve">. </w:t>
                  </w:r>
                  <w:r w:rsidRPr="00B4547E">
                    <w:rPr>
                      <w:lang w:val="da-DK"/>
                    </w:rPr>
                    <w:t>Der er anlagt en kolostomi i hendes højre side.</w:t>
                  </w:r>
                </w:p>
              </w:tc>
            </w:tr>
          </w:tbl>
          <w:p w14:paraId="36454D28" w14:textId="77777777" w:rsidR="00D308DA" w:rsidRPr="00B4547E" w:rsidRDefault="00D308DA" w:rsidP="009E1B95">
            <w:pPr>
              <w:pStyle w:val="NoSpacing"/>
              <w:spacing w:line="276" w:lineRule="auto"/>
              <w:rPr>
                <w:sz w:val="12"/>
                <w:szCs w:val="12"/>
                <w:lang w:val="da-DK"/>
              </w:rPr>
            </w:pPr>
          </w:p>
        </w:tc>
      </w:tr>
      <w:tr w:rsidR="00D308DA" w:rsidRPr="00443340" w14:paraId="64279A76" w14:textId="77777777" w:rsidTr="009E1B95">
        <w:trPr>
          <w:trHeight w:val="53"/>
        </w:trPr>
        <w:tc>
          <w:tcPr>
            <w:tcW w:w="5000" w:type="pct"/>
            <w:gridSpan w:val="2"/>
            <w:shd w:val="clear" w:color="auto" w:fill="4472C4"/>
          </w:tcPr>
          <w:p w14:paraId="758E0375" w14:textId="77777777" w:rsidR="00D308DA" w:rsidRPr="00B4547E" w:rsidRDefault="00D308DA" w:rsidP="009E1B95">
            <w:pPr>
              <w:pStyle w:val="NoSpacing"/>
              <w:spacing w:line="276" w:lineRule="auto"/>
              <w:rPr>
                <w:b/>
                <w:bCs/>
                <w:sz w:val="4"/>
                <w:szCs w:val="4"/>
                <w:lang w:val="da-DK"/>
              </w:rPr>
            </w:pPr>
          </w:p>
        </w:tc>
      </w:tr>
      <w:tr w:rsidR="00D308DA" w:rsidRPr="00443340" w14:paraId="43A67E83" w14:textId="77777777" w:rsidTr="009E1B95">
        <w:trPr>
          <w:trHeight w:val="64"/>
        </w:trPr>
        <w:tc>
          <w:tcPr>
            <w:tcW w:w="5000" w:type="pct"/>
            <w:gridSpan w:val="2"/>
            <w:shd w:val="clear" w:color="auto" w:fill="auto"/>
          </w:tcPr>
          <w:p w14:paraId="5E5D7D8D" w14:textId="77777777" w:rsidR="00D308DA" w:rsidRPr="00B4547E" w:rsidRDefault="00D308DA" w:rsidP="009E1B95">
            <w:pPr>
              <w:pStyle w:val="NoSpacing"/>
              <w:spacing w:line="276" w:lineRule="auto"/>
              <w:rPr>
                <w:b/>
                <w:lang w:val="da-DK"/>
              </w:rPr>
            </w:pPr>
            <w:r w:rsidRPr="00B4547E">
              <w:rPr>
                <w:b/>
                <w:lang w:val="da-DK"/>
              </w:rPr>
              <w:t>Bemærkninger</w:t>
            </w:r>
          </w:p>
        </w:tc>
      </w:tr>
      <w:tr w:rsidR="00D308DA" w:rsidRPr="00443340" w14:paraId="6C04477D" w14:textId="77777777" w:rsidTr="009E1B95">
        <w:trPr>
          <w:trHeight w:val="228"/>
        </w:trPr>
        <w:tc>
          <w:tcPr>
            <w:tcW w:w="734" w:type="pct"/>
            <w:shd w:val="clear" w:color="auto" w:fill="auto"/>
          </w:tcPr>
          <w:p w14:paraId="65503DD5" w14:textId="77777777" w:rsidR="00D308DA" w:rsidRPr="00B4547E" w:rsidRDefault="00D308DA" w:rsidP="009E1B95">
            <w:pPr>
              <w:pStyle w:val="NoSpacing"/>
              <w:spacing w:line="276" w:lineRule="auto"/>
              <w:rPr>
                <w:b/>
                <w:lang w:val="da-DK"/>
              </w:rPr>
            </w:pPr>
            <w:r w:rsidRPr="00B4547E">
              <w:rPr>
                <w:b/>
                <w:lang w:val="da-DK"/>
              </w:rPr>
              <w:t>Dato/tidspunkt</w:t>
            </w:r>
          </w:p>
        </w:tc>
        <w:tc>
          <w:tcPr>
            <w:tcW w:w="4266" w:type="pct"/>
            <w:shd w:val="clear" w:color="auto" w:fill="auto"/>
          </w:tcPr>
          <w:p w14:paraId="5260F0D7" w14:textId="77777777" w:rsidR="00D308DA" w:rsidRPr="00B4547E" w:rsidRDefault="00D308DA" w:rsidP="009E1B95">
            <w:pPr>
              <w:pStyle w:val="NoSpacing"/>
              <w:spacing w:line="276" w:lineRule="auto"/>
              <w:rPr>
                <w:b/>
                <w:lang w:val="da-DK"/>
              </w:rPr>
            </w:pPr>
          </w:p>
        </w:tc>
      </w:tr>
      <w:tr w:rsidR="000A173A" w:rsidRPr="00443340" w14:paraId="6C4CC467" w14:textId="77777777" w:rsidTr="009E1B95">
        <w:tc>
          <w:tcPr>
            <w:tcW w:w="734" w:type="pct"/>
            <w:shd w:val="clear" w:color="auto" w:fill="auto"/>
          </w:tcPr>
          <w:p w14:paraId="7B376903" w14:textId="03E3B43B" w:rsidR="000A173A" w:rsidRPr="00B4547E" w:rsidRDefault="000A173A" w:rsidP="009E1B95">
            <w:pPr>
              <w:pStyle w:val="NoSpacing"/>
              <w:spacing w:line="276" w:lineRule="auto"/>
              <w:rPr>
                <w:lang w:val="da-DK"/>
              </w:rPr>
            </w:pPr>
            <w:r w:rsidRPr="00B4547E">
              <w:rPr>
                <w:lang w:val="da-DK"/>
              </w:rPr>
              <w:t>I dag kl. 07.00</w:t>
            </w:r>
          </w:p>
        </w:tc>
        <w:tc>
          <w:tcPr>
            <w:tcW w:w="4266" w:type="pct"/>
            <w:shd w:val="clear" w:color="auto" w:fill="auto"/>
          </w:tcPr>
          <w:p w14:paraId="17C499CB" w14:textId="72116C7B" w:rsidR="000A173A" w:rsidRPr="00443340" w:rsidRDefault="000A173A" w:rsidP="009E1B95">
            <w:pPr>
              <w:pStyle w:val="NoSpacing"/>
              <w:spacing w:line="276" w:lineRule="auto"/>
              <w:rPr>
                <w:b/>
                <w:lang w:val="da-DK"/>
              </w:rPr>
            </w:pPr>
            <w:r w:rsidRPr="00443340">
              <w:rPr>
                <w:lang w:val="da-DK"/>
              </w:rPr>
              <w:t xml:space="preserve">Patient bedømmer smerter til 3 på </w:t>
            </w:r>
            <w:r w:rsidR="004B29B1" w:rsidRPr="00443340">
              <w:rPr>
                <w:lang w:val="da-DK"/>
              </w:rPr>
              <w:t>VAS</w:t>
            </w:r>
            <w:r w:rsidRPr="00443340">
              <w:rPr>
                <w:lang w:val="da-DK"/>
              </w:rPr>
              <w:t xml:space="preserve">, </w:t>
            </w:r>
            <w:r w:rsidR="00BC1538" w:rsidRPr="00B4547E">
              <w:rPr>
                <w:lang w:val="da-DK"/>
              </w:rPr>
              <w:t>1</w:t>
            </w:r>
            <w:r w:rsidR="004B29B1" w:rsidRPr="00443340">
              <w:rPr>
                <w:lang w:val="da-DK"/>
              </w:rPr>
              <w:t>0</w:t>
            </w:r>
            <w:r w:rsidRPr="00443340">
              <w:rPr>
                <w:lang w:val="da-DK"/>
              </w:rPr>
              <w:t>00 mg paracetamol er administreret. Vitalparametre registreret. Kolostomipose tømt. /</w:t>
            </w:r>
            <w:r w:rsidR="007C678B" w:rsidRPr="00443340">
              <w:rPr>
                <w:lang w:val="da-DK"/>
              </w:rPr>
              <w:t>Sygeplejerske</w:t>
            </w:r>
          </w:p>
        </w:tc>
      </w:tr>
      <w:tr w:rsidR="00D308DA" w:rsidRPr="00443340" w14:paraId="5FDDB440" w14:textId="77777777" w:rsidTr="009E1B95">
        <w:tc>
          <w:tcPr>
            <w:tcW w:w="734" w:type="pct"/>
            <w:shd w:val="clear" w:color="auto" w:fill="auto"/>
          </w:tcPr>
          <w:p w14:paraId="5817A471" w14:textId="5A07D0F1" w:rsidR="00D308DA" w:rsidRPr="00443340" w:rsidRDefault="00D308DA" w:rsidP="009E1B95">
            <w:pPr>
              <w:pStyle w:val="NoSpacing"/>
              <w:spacing w:line="276" w:lineRule="auto"/>
              <w:rPr>
                <w:lang w:val="da-DK"/>
              </w:rPr>
            </w:pPr>
          </w:p>
        </w:tc>
        <w:tc>
          <w:tcPr>
            <w:tcW w:w="4266" w:type="pct"/>
            <w:shd w:val="clear" w:color="auto" w:fill="auto"/>
          </w:tcPr>
          <w:p w14:paraId="1E0C7B2A" w14:textId="433EC491" w:rsidR="00D308DA" w:rsidRPr="00443340" w:rsidRDefault="00D308DA" w:rsidP="00D308DA">
            <w:pPr>
              <w:pStyle w:val="NoSpacing"/>
              <w:rPr>
                <w:lang w:val="da-DK"/>
              </w:rPr>
            </w:pPr>
          </w:p>
        </w:tc>
      </w:tr>
      <w:tr w:rsidR="00D308DA" w:rsidRPr="00443340" w14:paraId="061FC1EB" w14:textId="77777777" w:rsidTr="009E1B95">
        <w:tc>
          <w:tcPr>
            <w:tcW w:w="734" w:type="pct"/>
            <w:shd w:val="clear" w:color="auto" w:fill="auto"/>
          </w:tcPr>
          <w:p w14:paraId="5758EBB7" w14:textId="69668947" w:rsidR="00D308DA" w:rsidRPr="00443340" w:rsidRDefault="00D308DA" w:rsidP="009E1B95">
            <w:pPr>
              <w:pStyle w:val="NoSpacing"/>
              <w:spacing w:line="276" w:lineRule="auto"/>
              <w:rPr>
                <w:lang w:val="da-DK"/>
              </w:rPr>
            </w:pPr>
          </w:p>
        </w:tc>
        <w:tc>
          <w:tcPr>
            <w:tcW w:w="4266" w:type="pct"/>
            <w:shd w:val="clear" w:color="auto" w:fill="auto"/>
          </w:tcPr>
          <w:p w14:paraId="0957BDF9" w14:textId="78E7A309" w:rsidR="00D308DA" w:rsidRPr="00443340" w:rsidRDefault="00D308DA" w:rsidP="00D308DA">
            <w:pPr>
              <w:pStyle w:val="NoSpacing"/>
              <w:rPr>
                <w:lang w:val="da-DK"/>
              </w:rPr>
            </w:pPr>
          </w:p>
        </w:tc>
      </w:tr>
      <w:tr w:rsidR="00D308DA" w:rsidRPr="00443340" w14:paraId="0C5B0D0C" w14:textId="77777777" w:rsidTr="009E1B95">
        <w:tc>
          <w:tcPr>
            <w:tcW w:w="734" w:type="pct"/>
            <w:shd w:val="clear" w:color="auto" w:fill="auto"/>
          </w:tcPr>
          <w:p w14:paraId="0B5EFA4A" w14:textId="1CE77B3F" w:rsidR="00D308DA" w:rsidRPr="00443340" w:rsidRDefault="00D308DA" w:rsidP="009E1B95">
            <w:pPr>
              <w:pStyle w:val="NoSpacing"/>
              <w:spacing w:line="276" w:lineRule="auto"/>
              <w:rPr>
                <w:lang w:val="da-DK"/>
              </w:rPr>
            </w:pPr>
          </w:p>
        </w:tc>
        <w:tc>
          <w:tcPr>
            <w:tcW w:w="4266" w:type="pct"/>
            <w:shd w:val="clear" w:color="auto" w:fill="auto"/>
          </w:tcPr>
          <w:p w14:paraId="55B498E9" w14:textId="1DAD501F" w:rsidR="00D308DA" w:rsidRPr="00443340" w:rsidRDefault="00D308DA" w:rsidP="00D308DA">
            <w:pPr>
              <w:pStyle w:val="NoSpacing"/>
              <w:rPr>
                <w:lang w:val="da-DK"/>
              </w:rPr>
            </w:pPr>
          </w:p>
        </w:tc>
      </w:tr>
      <w:tr w:rsidR="00D308DA" w:rsidRPr="00443340" w14:paraId="39E0F99F" w14:textId="77777777" w:rsidTr="009E1B95">
        <w:tc>
          <w:tcPr>
            <w:tcW w:w="734" w:type="pct"/>
            <w:shd w:val="clear" w:color="auto" w:fill="auto"/>
          </w:tcPr>
          <w:p w14:paraId="1C103624" w14:textId="77777777" w:rsidR="00D308DA" w:rsidRPr="00443340" w:rsidRDefault="00D308DA" w:rsidP="009E1B95">
            <w:pPr>
              <w:pStyle w:val="NoSpacing"/>
              <w:spacing w:line="276" w:lineRule="auto"/>
              <w:rPr>
                <w:lang w:val="da-DK"/>
              </w:rPr>
            </w:pPr>
          </w:p>
          <w:p w14:paraId="34F9C012" w14:textId="77777777" w:rsidR="00D308DA" w:rsidRPr="00443340" w:rsidRDefault="00D308DA" w:rsidP="009E1B95">
            <w:pPr>
              <w:pStyle w:val="NoSpacing"/>
              <w:spacing w:line="276" w:lineRule="auto"/>
              <w:rPr>
                <w:lang w:val="da-DK"/>
              </w:rPr>
            </w:pPr>
          </w:p>
          <w:p w14:paraId="6C4A46D5" w14:textId="77777777" w:rsidR="00D308DA" w:rsidRPr="00443340" w:rsidRDefault="00D308DA" w:rsidP="009E1B95">
            <w:pPr>
              <w:pStyle w:val="NoSpacing"/>
              <w:spacing w:line="276" w:lineRule="auto"/>
              <w:rPr>
                <w:lang w:val="da-DK"/>
              </w:rPr>
            </w:pPr>
          </w:p>
        </w:tc>
        <w:tc>
          <w:tcPr>
            <w:tcW w:w="4266" w:type="pct"/>
            <w:shd w:val="clear" w:color="auto" w:fill="auto"/>
          </w:tcPr>
          <w:p w14:paraId="788C407A" w14:textId="77777777" w:rsidR="00D308DA" w:rsidRPr="00443340" w:rsidRDefault="00D308DA" w:rsidP="009E1B95">
            <w:pPr>
              <w:pStyle w:val="NoSpacing"/>
              <w:spacing w:line="276" w:lineRule="auto"/>
              <w:rPr>
                <w:lang w:val="da-DK"/>
              </w:rPr>
            </w:pPr>
          </w:p>
          <w:p w14:paraId="37928620" w14:textId="77777777" w:rsidR="00D308DA" w:rsidRPr="00443340" w:rsidRDefault="00D308DA" w:rsidP="009E1B95">
            <w:pPr>
              <w:pStyle w:val="NoSpacing"/>
              <w:spacing w:line="276" w:lineRule="auto"/>
              <w:rPr>
                <w:lang w:val="da-DK"/>
              </w:rPr>
            </w:pPr>
          </w:p>
          <w:p w14:paraId="0B305292" w14:textId="77777777" w:rsidR="00D308DA" w:rsidRPr="00443340" w:rsidRDefault="00D308DA" w:rsidP="009E1B95">
            <w:pPr>
              <w:pStyle w:val="NoSpacing"/>
              <w:spacing w:line="276" w:lineRule="auto"/>
              <w:rPr>
                <w:lang w:val="da-DK"/>
              </w:rPr>
            </w:pPr>
          </w:p>
          <w:p w14:paraId="57DC4F74" w14:textId="77777777" w:rsidR="00D308DA" w:rsidRPr="00443340" w:rsidRDefault="00D308DA" w:rsidP="009E1B95">
            <w:pPr>
              <w:pStyle w:val="NoSpacing"/>
              <w:spacing w:line="276" w:lineRule="auto"/>
              <w:rPr>
                <w:lang w:val="da-DK"/>
              </w:rPr>
            </w:pPr>
          </w:p>
        </w:tc>
      </w:tr>
      <w:tr w:rsidR="00D308DA" w:rsidRPr="00443340" w14:paraId="37333B6C" w14:textId="77777777" w:rsidTr="009E1B95">
        <w:tc>
          <w:tcPr>
            <w:tcW w:w="5000" w:type="pct"/>
            <w:gridSpan w:val="2"/>
            <w:shd w:val="clear" w:color="auto" w:fill="4472C4"/>
          </w:tcPr>
          <w:p w14:paraId="06D5127F" w14:textId="77777777" w:rsidR="00D308DA" w:rsidRPr="00443340" w:rsidRDefault="00D308DA" w:rsidP="009E1B95">
            <w:pPr>
              <w:pStyle w:val="NoSpacing"/>
              <w:spacing w:line="276" w:lineRule="auto"/>
              <w:rPr>
                <w:b/>
                <w:sz w:val="4"/>
                <w:szCs w:val="4"/>
                <w:lang w:val="da-DK"/>
              </w:rPr>
            </w:pPr>
          </w:p>
        </w:tc>
      </w:tr>
      <w:tr w:rsidR="00D308DA" w:rsidRPr="00443340" w14:paraId="7335DD03" w14:textId="77777777" w:rsidTr="009E1B95">
        <w:tc>
          <w:tcPr>
            <w:tcW w:w="5000" w:type="pct"/>
            <w:gridSpan w:val="2"/>
            <w:shd w:val="clear" w:color="auto" w:fill="auto"/>
          </w:tcPr>
          <w:p w14:paraId="437B7B4C" w14:textId="2D76DFD2" w:rsidR="00D308DA" w:rsidRPr="00B4547E" w:rsidRDefault="00D308DA" w:rsidP="009E1B95">
            <w:pPr>
              <w:pStyle w:val="NoSpacing"/>
              <w:spacing w:line="276" w:lineRule="auto"/>
              <w:rPr>
                <w:b/>
                <w:lang w:val="da-DK"/>
              </w:rPr>
            </w:pPr>
            <w:r w:rsidRPr="00B4547E">
              <w:rPr>
                <w:b/>
                <w:lang w:val="da-DK"/>
              </w:rPr>
              <w:t>Ordinationer</w:t>
            </w:r>
          </w:p>
        </w:tc>
      </w:tr>
      <w:tr w:rsidR="000A173A" w:rsidRPr="00443340" w14:paraId="06DFE4B2" w14:textId="77777777" w:rsidTr="009E1B95">
        <w:tc>
          <w:tcPr>
            <w:tcW w:w="5000" w:type="pct"/>
            <w:gridSpan w:val="2"/>
            <w:shd w:val="clear" w:color="auto" w:fill="auto"/>
          </w:tcPr>
          <w:p w14:paraId="746CA416" w14:textId="1314407F" w:rsidR="000A173A" w:rsidRPr="00B4547E" w:rsidRDefault="000A173A" w:rsidP="009E1B95">
            <w:pPr>
              <w:pStyle w:val="NoSpacing"/>
              <w:spacing w:line="276" w:lineRule="auto"/>
              <w:rPr>
                <w:lang w:val="da-DK"/>
              </w:rPr>
            </w:pPr>
            <w:r w:rsidRPr="00B4547E">
              <w:rPr>
                <w:lang w:val="da-DK"/>
              </w:rPr>
              <w:t xml:space="preserve">Aktivitet: </w:t>
            </w:r>
            <w:bookmarkStart w:id="10" w:name="_Hlk513628476"/>
            <w:r w:rsidRPr="00B4547E">
              <w:rPr>
                <w:lang w:val="da-DK"/>
              </w:rPr>
              <w:t>Oppegående hvis tolereret</w:t>
            </w:r>
            <w:bookmarkEnd w:id="10"/>
          </w:p>
        </w:tc>
      </w:tr>
      <w:tr w:rsidR="000A173A" w:rsidRPr="00673A02" w14:paraId="1BF22F72" w14:textId="77777777" w:rsidTr="009E1B95">
        <w:tc>
          <w:tcPr>
            <w:tcW w:w="5000" w:type="pct"/>
            <w:gridSpan w:val="2"/>
            <w:shd w:val="clear" w:color="auto" w:fill="auto"/>
          </w:tcPr>
          <w:p w14:paraId="56552826" w14:textId="5BC40E7D" w:rsidR="000A173A" w:rsidRPr="00443340" w:rsidRDefault="000A173A" w:rsidP="009E1B95">
            <w:pPr>
              <w:pStyle w:val="NoSpacing"/>
              <w:spacing w:line="276" w:lineRule="auto"/>
              <w:rPr>
                <w:lang w:val="da-DK"/>
              </w:rPr>
            </w:pPr>
            <w:r w:rsidRPr="00443340">
              <w:rPr>
                <w:lang w:val="da-DK"/>
              </w:rPr>
              <w:t>Diæt: Klare væsker, avancér til normal kost hvis tolereret</w:t>
            </w:r>
          </w:p>
        </w:tc>
      </w:tr>
      <w:tr w:rsidR="000A173A" w:rsidRPr="00443340" w14:paraId="308D3FDD" w14:textId="77777777" w:rsidTr="009E1B95">
        <w:tc>
          <w:tcPr>
            <w:tcW w:w="5000" w:type="pct"/>
            <w:gridSpan w:val="2"/>
            <w:shd w:val="clear" w:color="auto" w:fill="auto"/>
          </w:tcPr>
          <w:p w14:paraId="3512E2A2" w14:textId="33B022FC" w:rsidR="000A173A" w:rsidRPr="00B4547E" w:rsidRDefault="000A173A" w:rsidP="009E1B95">
            <w:pPr>
              <w:pStyle w:val="NoSpacing"/>
              <w:spacing w:line="276" w:lineRule="auto"/>
              <w:rPr>
                <w:lang w:val="da-DK"/>
              </w:rPr>
            </w:pPr>
            <w:r w:rsidRPr="00B4547E">
              <w:rPr>
                <w:lang w:val="da-DK"/>
              </w:rPr>
              <w:t xml:space="preserve">Vitalparametre hver 4. </w:t>
            </w:r>
            <w:r w:rsidR="00D766F7" w:rsidRPr="00B4547E">
              <w:rPr>
                <w:lang w:val="da-DK"/>
              </w:rPr>
              <w:t>T</w:t>
            </w:r>
            <w:r w:rsidRPr="00B4547E">
              <w:rPr>
                <w:lang w:val="da-DK"/>
              </w:rPr>
              <w:t>ime</w:t>
            </w:r>
          </w:p>
        </w:tc>
      </w:tr>
      <w:tr w:rsidR="000A173A" w:rsidRPr="00443340" w14:paraId="3115D94E" w14:textId="77777777" w:rsidTr="009E1B95">
        <w:tc>
          <w:tcPr>
            <w:tcW w:w="5000" w:type="pct"/>
            <w:gridSpan w:val="2"/>
            <w:shd w:val="clear" w:color="auto" w:fill="auto"/>
          </w:tcPr>
          <w:p w14:paraId="35D7C10D" w14:textId="6019281B" w:rsidR="000A173A" w:rsidRPr="00B4547E" w:rsidRDefault="000A173A" w:rsidP="009E1B95">
            <w:pPr>
              <w:pStyle w:val="NoSpacing"/>
              <w:spacing w:line="276" w:lineRule="auto"/>
              <w:rPr>
                <w:lang w:val="da-DK"/>
              </w:rPr>
            </w:pPr>
            <w:r w:rsidRPr="00B4547E">
              <w:rPr>
                <w:lang w:val="da-DK"/>
              </w:rPr>
              <w:t>Registrer væskeindgift og væskeudgift</w:t>
            </w:r>
          </w:p>
        </w:tc>
      </w:tr>
      <w:tr w:rsidR="000A173A" w:rsidRPr="00673A02" w14:paraId="26387CAA" w14:textId="77777777" w:rsidTr="009E1B95">
        <w:tc>
          <w:tcPr>
            <w:tcW w:w="5000" w:type="pct"/>
            <w:gridSpan w:val="2"/>
            <w:shd w:val="clear" w:color="auto" w:fill="auto"/>
          </w:tcPr>
          <w:p w14:paraId="2E3E470D" w14:textId="6D70A0A0" w:rsidR="000A173A" w:rsidRPr="00443340" w:rsidRDefault="000A173A" w:rsidP="009E1B95">
            <w:pPr>
              <w:pStyle w:val="NoSpacing"/>
              <w:spacing w:line="276" w:lineRule="auto"/>
              <w:rPr>
                <w:lang w:val="da-DK"/>
              </w:rPr>
            </w:pPr>
            <w:r w:rsidRPr="00443340">
              <w:rPr>
                <w:lang w:val="da-DK"/>
              </w:rPr>
              <w:t xml:space="preserve">Paracetamol </w:t>
            </w:r>
            <w:r w:rsidR="00A30E22" w:rsidRPr="00B4547E">
              <w:rPr>
                <w:lang w:val="da-DK"/>
              </w:rPr>
              <w:t>1</w:t>
            </w:r>
            <w:r w:rsidR="004B29B1" w:rsidRPr="00B4547E">
              <w:rPr>
                <w:lang w:val="da-DK"/>
              </w:rPr>
              <w:t>0</w:t>
            </w:r>
            <w:r w:rsidRPr="00443340">
              <w:rPr>
                <w:lang w:val="da-DK"/>
              </w:rPr>
              <w:t>00 mg peroralt, efter behov mod smerte, hver 6. time</w:t>
            </w:r>
          </w:p>
        </w:tc>
      </w:tr>
      <w:tr w:rsidR="000A173A" w:rsidRPr="00673A02" w14:paraId="5FDA5E30" w14:textId="77777777" w:rsidTr="009E1B95">
        <w:tc>
          <w:tcPr>
            <w:tcW w:w="5000" w:type="pct"/>
            <w:gridSpan w:val="2"/>
            <w:shd w:val="clear" w:color="auto" w:fill="auto"/>
          </w:tcPr>
          <w:p w14:paraId="60134F69" w14:textId="5AFC290A" w:rsidR="000A173A" w:rsidRPr="00443340" w:rsidRDefault="000A173A" w:rsidP="009E1B95">
            <w:pPr>
              <w:pStyle w:val="NoSpacing"/>
              <w:spacing w:line="276" w:lineRule="auto"/>
              <w:rPr>
                <w:lang w:val="da-DK"/>
              </w:rPr>
            </w:pPr>
            <w:r w:rsidRPr="00443340">
              <w:rPr>
                <w:lang w:val="da-DK"/>
              </w:rPr>
              <w:t>Udfør kolostomipleje i henhold til lokal protokol</w:t>
            </w:r>
          </w:p>
        </w:tc>
      </w:tr>
      <w:tr w:rsidR="000A173A" w:rsidRPr="00673A02" w14:paraId="07F4F5CB" w14:textId="77777777" w:rsidTr="009E1B95">
        <w:tc>
          <w:tcPr>
            <w:tcW w:w="5000" w:type="pct"/>
            <w:gridSpan w:val="2"/>
            <w:shd w:val="clear" w:color="auto" w:fill="auto"/>
          </w:tcPr>
          <w:p w14:paraId="575C389E" w14:textId="77777777" w:rsidR="000A173A" w:rsidRPr="00443340" w:rsidRDefault="000A173A" w:rsidP="009E1B95">
            <w:pPr>
              <w:pStyle w:val="NoSpacing"/>
              <w:spacing w:line="276" w:lineRule="auto"/>
              <w:rPr>
                <w:lang w:val="da-DK"/>
              </w:rPr>
            </w:pPr>
          </w:p>
        </w:tc>
      </w:tr>
      <w:tr w:rsidR="000A173A" w:rsidRPr="00673A02" w14:paraId="46355DDC" w14:textId="77777777" w:rsidTr="009E1B95">
        <w:trPr>
          <w:trHeight w:val="53"/>
        </w:trPr>
        <w:tc>
          <w:tcPr>
            <w:tcW w:w="5000" w:type="pct"/>
            <w:gridSpan w:val="2"/>
            <w:shd w:val="clear" w:color="auto" w:fill="4472C4"/>
          </w:tcPr>
          <w:p w14:paraId="5B8631E7" w14:textId="77777777" w:rsidR="000A173A" w:rsidRPr="00443340" w:rsidRDefault="000A173A" w:rsidP="009E1B95">
            <w:pPr>
              <w:pStyle w:val="NoSpacing"/>
              <w:spacing w:line="276" w:lineRule="auto"/>
              <w:rPr>
                <w:sz w:val="4"/>
                <w:szCs w:val="4"/>
                <w:lang w:val="da-DK"/>
              </w:rPr>
            </w:pPr>
          </w:p>
        </w:tc>
      </w:tr>
      <w:tr w:rsidR="000A173A" w:rsidRPr="00443340" w14:paraId="2E4D5491" w14:textId="77777777" w:rsidTr="009E1B95">
        <w:tc>
          <w:tcPr>
            <w:tcW w:w="5000" w:type="pct"/>
            <w:gridSpan w:val="2"/>
            <w:shd w:val="clear" w:color="auto" w:fill="auto"/>
          </w:tcPr>
          <w:p w14:paraId="085E8CD4" w14:textId="06BF4582" w:rsidR="000A173A" w:rsidRPr="00B4547E" w:rsidRDefault="000A173A" w:rsidP="009E1B95">
            <w:pPr>
              <w:pStyle w:val="NoSpacing"/>
              <w:spacing w:line="276" w:lineRule="auto"/>
              <w:rPr>
                <w:lang w:val="da-DK"/>
              </w:rPr>
            </w:pPr>
            <w:r w:rsidRPr="00B4547E">
              <w:rPr>
                <w:b/>
                <w:lang w:val="da-DK"/>
              </w:rPr>
              <w:t>Medicinskema</w:t>
            </w:r>
          </w:p>
        </w:tc>
      </w:tr>
      <w:tr w:rsidR="000A173A" w:rsidRPr="00443340" w14:paraId="36D8A244" w14:textId="77777777" w:rsidTr="009E1B95">
        <w:tc>
          <w:tcPr>
            <w:tcW w:w="734" w:type="pct"/>
            <w:shd w:val="clear" w:color="auto" w:fill="auto"/>
          </w:tcPr>
          <w:p w14:paraId="67B21750" w14:textId="77777777" w:rsidR="000A173A" w:rsidRPr="00B4547E" w:rsidRDefault="000A173A" w:rsidP="009E1B95">
            <w:pPr>
              <w:pStyle w:val="NoSpacing"/>
              <w:spacing w:line="276" w:lineRule="auto"/>
              <w:rPr>
                <w:lang w:val="da-DK"/>
              </w:rPr>
            </w:pPr>
            <w:r w:rsidRPr="00B4547E">
              <w:rPr>
                <w:b/>
                <w:lang w:val="da-DK"/>
              </w:rPr>
              <w:t>Dato/tidspunkt</w:t>
            </w:r>
          </w:p>
        </w:tc>
        <w:tc>
          <w:tcPr>
            <w:tcW w:w="4266" w:type="pct"/>
            <w:shd w:val="clear" w:color="auto" w:fill="auto"/>
          </w:tcPr>
          <w:p w14:paraId="363553B2" w14:textId="77777777" w:rsidR="000A173A" w:rsidRPr="00B4547E" w:rsidRDefault="000A173A" w:rsidP="009E1B95">
            <w:pPr>
              <w:pStyle w:val="NoSpacing"/>
              <w:spacing w:line="276" w:lineRule="auto"/>
              <w:rPr>
                <w:lang w:val="da-DK"/>
              </w:rPr>
            </w:pPr>
          </w:p>
        </w:tc>
      </w:tr>
      <w:tr w:rsidR="000A173A" w:rsidRPr="00443340" w14:paraId="4E9168B4" w14:textId="77777777" w:rsidTr="009E1B95">
        <w:tc>
          <w:tcPr>
            <w:tcW w:w="734" w:type="pct"/>
            <w:shd w:val="clear" w:color="auto" w:fill="auto"/>
          </w:tcPr>
          <w:p w14:paraId="2FD5D2EF" w14:textId="5185E1A6" w:rsidR="000A173A" w:rsidRPr="00B4547E" w:rsidRDefault="000A173A" w:rsidP="009E1B95">
            <w:pPr>
              <w:pStyle w:val="NoSpacing"/>
              <w:spacing w:line="276" w:lineRule="auto"/>
              <w:rPr>
                <w:lang w:val="da-DK"/>
              </w:rPr>
            </w:pPr>
            <w:r w:rsidRPr="00B4547E">
              <w:rPr>
                <w:lang w:val="da-DK"/>
              </w:rPr>
              <w:t>I dag kl. 07.00</w:t>
            </w:r>
          </w:p>
        </w:tc>
        <w:tc>
          <w:tcPr>
            <w:tcW w:w="4266" w:type="pct"/>
            <w:shd w:val="clear" w:color="auto" w:fill="auto"/>
          </w:tcPr>
          <w:p w14:paraId="3909F88F" w14:textId="58F253FB" w:rsidR="000A173A" w:rsidRPr="00B4547E" w:rsidRDefault="000A173A" w:rsidP="009E1B95">
            <w:pPr>
              <w:pStyle w:val="NoSpacing"/>
              <w:spacing w:line="276" w:lineRule="auto"/>
              <w:rPr>
                <w:lang w:val="da-DK"/>
              </w:rPr>
            </w:pPr>
            <w:r w:rsidRPr="00B4547E">
              <w:rPr>
                <w:lang w:val="da-DK"/>
              </w:rPr>
              <w:t xml:space="preserve">Paracetamol </w:t>
            </w:r>
            <w:r w:rsidR="00BC1538" w:rsidRPr="00B4547E">
              <w:rPr>
                <w:lang w:val="da-DK"/>
              </w:rPr>
              <w:t>1</w:t>
            </w:r>
            <w:r w:rsidR="004B29B1" w:rsidRPr="00B4547E">
              <w:rPr>
                <w:lang w:val="da-DK"/>
              </w:rPr>
              <w:t>0</w:t>
            </w:r>
            <w:r w:rsidRPr="00B4547E">
              <w:rPr>
                <w:lang w:val="da-DK"/>
              </w:rPr>
              <w:t>00 mg peroralt</w:t>
            </w:r>
          </w:p>
        </w:tc>
      </w:tr>
      <w:tr w:rsidR="000A173A" w:rsidRPr="00443340" w14:paraId="65D132AC" w14:textId="77777777" w:rsidTr="009E1B95">
        <w:tc>
          <w:tcPr>
            <w:tcW w:w="734" w:type="pct"/>
            <w:shd w:val="clear" w:color="auto" w:fill="auto"/>
          </w:tcPr>
          <w:p w14:paraId="3B6AAAAA" w14:textId="0DF7BC06" w:rsidR="000A173A" w:rsidRPr="00B4547E" w:rsidRDefault="000A173A" w:rsidP="009E1B95">
            <w:pPr>
              <w:pStyle w:val="NoSpacing"/>
              <w:spacing w:line="276" w:lineRule="auto"/>
              <w:rPr>
                <w:lang w:val="da-DK"/>
              </w:rPr>
            </w:pPr>
          </w:p>
        </w:tc>
        <w:tc>
          <w:tcPr>
            <w:tcW w:w="4266" w:type="pct"/>
            <w:shd w:val="clear" w:color="auto" w:fill="auto"/>
          </w:tcPr>
          <w:p w14:paraId="06221D78" w14:textId="41C3C209" w:rsidR="000A173A" w:rsidRPr="00B4547E" w:rsidRDefault="000A173A" w:rsidP="009E1B95">
            <w:pPr>
              <w:pStyle w:val="NoSpacing"/>
              <w:spacing w:line="276" w:lineRule="auto"/>
              <w:rPr>
                <w:lang w:val="da-DK"/>
              </w:rPr>
            </w:pPr>
          </w:p>
        </w:tc>
      </w:tr>
      <w:tr w:rsidR="000A173A" w:rsidRPr="00443340" w14:paraId="6870D55A" w14:textId="77777777" w:rsidTr="009E1B95">
        <w:tc>
          <w:tcPr>
            <w:tcW w:w="734" w:type="pct"/>
            <w:shd w:val="clear" w:color="auto" w:fill="auto"/>
          </w:tcPr>
          <w:p w14:paraId="2591E586" w14:textId="77777777" w:rsidR="000A173A" w:rsidRPr="00B4547E" w:rsidRDefault="000A173A" w:rsidP="009E1B95">
            <w:pPr>
              <w:pStyle w:val="NoSpacing"/>
              <w:spacing w:line="276" w:lineRule="auto"/>
              <w:rPr>
                <w:lang w:val="da-DK"/>
              </w:rPr>
            </w:pPr>
          </w:p>
        </w:tc>
        <w:tc>
          <w:tcPr>
            <w:tcW w:w="4266" w:type="pct"/>
            <w:shd w:val="clear" w:color="auto" w:fill="auto"/>
          </w:tcPr>
          <w:p w14:paraId="691F14E0" w14:textId="77777777" w:rsidR="000A173A" w:rsidRPr="00B4547E" w:rsidRDefault="000A173A" w:rsidP="009E1B95">
            <w:pPr>
              <w:pStyle w:val="NoSpacing"/>
              <w:spacing w:line="276" w:lineRule="auto"/>
              <w:rPr>
                <w:lang w:val="da-DK"/>
              </w:rPr>
            </w:pPr>
          </w:p>
        </w:tc>
      </w:tr>
      <w:tr w:rsidR="000A173A" w:rsidRPr="00443340" w14:paraId="16B34468" w14:textId="77777777" w:rsidTr="009E1B95">
        <w:tc>
          <w:tcPr>
            <w:tcW w:w="5000" w:type="pct"/>
            <w:gridSpan w:val="2"/>
            <w:shd w:val="clear" w:color="auto" w:fill="4472C4"/>
          </w:tcPr>
          <w:p w14:paraId="4BB5C0D3" w14:textId="77777777" w:rsidR="000A173A" w:rsidRPr="00B4547E" w:rsidRDefault="000A173A" w:rsidP="009E1B95">
            <w:pPr>
              <w:pStyle w:val="NoSpacing"/>
              <w:spacing w:line="276" w:lineRule="auto"/>
              <w:rPr>
                <w:sz w:val="4"/>
                <w:szCs w:val="4"/>
                <w:lang w:val="da-DK"/>
              </w:rPr>
            </w:pPr>
          </w:p>
        </w:tc>
      </w:tr>
      <w:tr w:rsidR="000A173A" w:rsidRPr="00443340" w14:paraId="12FEB26C" w14:textId="77777777" w:rsidTr="009E1B95">
        <w:tc>
          <w:tcPr>
            <w:tcW w:w="5000" w:type="pct"/>
            <w:gridSpan w:val="2"/>
            <w:shd w:val="clear" w:color="auto" w:fill="auto"/>
          </w:tcPr>
          <w:p w14:paraId="765416E1" w14:textId="37A2C6E5" w:rsidR="000A173A" w:rsidRPr="00B4547E" w:rsidRDefault="000A173A" w:rsidP="009E1B95">
            <w:pPr>
              <w:pStyle w:val="NoSpacing"/>
              <w:spacing w:line="276" w:lineRule="auto"/>
              <w:rPr>
                <w:sz w:val="12"/>
                <w:szCs w:val="12"/>
                <w:lang w:val="da-DK"/>
              </w:rPr>
            </w:pPr>
            <w:r w:rsidRPr="00B4547E">
              <w:rPr>
                <w:b/>
                <w:lang w:val="da-DK"/>
              </w:rPr>
              <w:t>Vitalparametre</w:t>
            </w:r>
          </w:p>
        </w:tc>
      </w:tr>
      <w:tr w:rsidR="000A173A" w:rsidRPr="00443340" w14:paraId="59EB57C7" w14:textId="77777777" w:rsidTr="009E1B95">
        <w:trPr>
          <w:trHeight w:val="280"/>
        </w:trPr>
        <w:tc>
          <w:tcPr>
            <w:tcW w:w="734" w:type="pct"/>
            <w:shd w:val="clear" w:color="auto" w:fill="auto"/>
          </w:tcPr>
          <w:p w14:paraId="500F964D" w14:textId="77777777" w:rsidR="000A173A" w:rsidRPr="00B4547E" w:rsidRDefault="000A173A" w:rsidP="009E1B95">
            <w:pPr>
              <w:pStyle w:val="NoSpacing"/>
              <w:spacing w:line="276" w:lineRule="auto"/>
              <w:rPr>
                <w:b/>
                <w:lang w:val="da-DK"/>
              </w:rPr>
            </w:pPr>
            <w:r w:rsidRPr="00B4547E">
              <w:rPr>
                <w:b/>
                <w:lang w:val="da-DK"/>
              </w:rPr>
              <w:t>Dato/tidspunkt</w:t>
            </w:r>
          </w:p>
        </w:tc>
        <w:tc>
          <w:tcPr>
            <w:tcW w:w="4266" w:type="pct"/>
            <w:shd w:val="clear" w:color="auto" w:fill="auto"/>
          </w:tcPr>
          <w:p w14:paraId="0105E33D" w14:textId="77777777" w:rsidR="000A173A" w:rsidRPr="00B4547E" w:rsidRDefault="000A173A" w:rsidP="009E1B95">
            <w:pPr>
              <w:pStyle w:val="NoSpacing"/>
              <w:spacing w:line="276" w:lineRule="auto"/>
              <w:rPr>
                <w:b/>
                <w:lang w:val="da-DK"/>
              </w:rPr>
            </w:pPr>
          </w:p>
        </w:tc>
      </w:tr>
      <w:tr w:rsidR="000A173A" w:rsidRPr="00673A02" w14:paraId="75A421BB" w14:textId="77777777" w:rsidTr="009E1B95">
        <w:tc>
          <w:tcPr>
            <w:tcW w:w="734" w:type="pct"/>
            <w:shd w:val="clear" w:color="auto" w:fill="auto"/>
          </w:tcPr>
          <w:p w14:paraId="3493451C" w14:textId="182E8034" w:rsidR="000A173A" w:rsidRPr="00B4547E" w:rsidRDefault="000A173A" w:rsidP="009E1B95">
            <w:pPr>
              <w:pStyle w:val="NoSpacing"/>
              <w:spacing w:line="276" w:lineRule="auto"/>
              <w:rPr>
                <w:lang w:val="da-DK"/>
              </w:rPr>
            </w:pPr>
            <w:r w:rsidRPr="00B4547E">
              <w:rPr>
                <w:lang w:val="da-DK"/>
              </w:rPr>
              <w:t>I dag kl. 07.00</w:t>
            </w:r>
          </w:p>
        </w:tc>
        <w:tc>
          <w:tcPr>
            <w:tcW w:w="4266" w:type="pct"/>
            <w:shd w:val="clear" w:color="auto" w:fill="auto"/>
          </w:tcPr>
          <w:p w14:paraId="10CF23FC" w14:textId="77E146B4" w:rsidR="000A173A" w:rsidRPr="00443340" w:rsidRDefault="000A173A" w:rsidP="009E1B95">
            <w:pPr>
              <w:pStyle w:val="NoSpacing"/>
              <w:spacing w:line="276" w:lineRule="auto"/>
              <w:rPr>
                <w:lang w:val="da-DK"/>
              </w:rPr>
            </w:pPr>
            <w:r w:rsidRPr="00443340">
              <w:rPr>
                <w:b/>
                <w:lang w:val="da-DK"/>
              </w:rPr>
              <w:t xml:space="preserve">BT: </w:t>
            </w:r>
            <w:r w:rsidRPr="00443340">
              <w:rPr>
                <w:lang w:val="da-DK"/>
              </w:rPr>
              <w:t xml:space="preserve">121/76 mmHg  </w:t>
            </w:r>
            <w:r w:rsidRPr="00443340">
              <w:rPr>
                <w:b/>
                <w:lang w:val="da-DK"/>
              </w:rPr>
              <w:t>HF:</w:t>
            </w:r>
            <w:r w:rsidRPr="00443340">
              <w:rPr>
                <w:lang w:val="da-DK"/>
              </w:rPr>
              <w:t xml:space="preserve"> 81/min  </w:t>
            </w:r>
            <w:r w:rsidRPr="00443340">
              <w:rPr>
                <w:b/>
                <w:lang w:val="da-DK"/>
              </w:rPr>
              <w:t>RF:</w:t>
            </w:r>
            <w:r w:rsidRPr="00443340">
              <w:rPr>
                <w:lang w:val="da-DK"/>
              </w:rPr>
              <w:t xml:space="preserve"> 13/min  </w:t>
            </w:r>
            <w:r w:rsidRPr="00443340">
              <w:rPr>
                <w:b/>
                <w:lang w:val="da-DK"/>
              </w:rPr>
              <w:t>Iltmætning:</w:t>
            </w:r>
            <w:r w:rsidRPr="00443340">
              <w:rPr>
                <w:lang w:val="da-DK"/>
              </w:rPr>
              <w:t xml:space="preserve"> 98%  </w:t>
            </w:r>
            <w:proofErr w:type="spellStart"/>
            <w:r w:rsidRPr="00443340">
              <w:rPr>
                <w:b/>
                <w:lang w:val="da-DK"/>
              </w:rPr>
              <w:t>Temp</w:t>
            </w:r>
            <w:proofErr w:type="spellEnd"/>
            <w:r w:rsidRPr="00443340">
              <w:rPr>
                <w:b/>
                <w:lang w:val="da-DK"/>
              </w:rPr>
              <w:t>:</w:t>
            </w:r>
            <w:r w:rsidRPr="00443340">
              <w:rPr>
                <w:lang w:val="da-DK"/>
              </w:rPr>
              <w:t xml:space="preserve"> 37,0</w:t>
            </w:r>
            <w:r w:rsidRPr="00443340">
              <w:rPr>
                <w:vertAlign w:val="superscript"/>
                <w:lang w:val="da-DK"/>
              </w:rPr>
              <w:t>o</w:t>
            </w:r>
            <w:r w:rsidRPr="00443340">
              <w:rPr>
                <w:lang w:val="da-DK"/>
              </w:rPr>
              <w:t>C</w:t>
            </w:r>
          </w:p>
        </w:tc>
      </w:tr>
      <w:tr w:rsidR="000A173A" w:rsidRPr="00673A02" w14:paraId="735507BD" w14:textId="77777777" w:rsidTr="009E1B95">
        <w:tc>
          <w:tcPr>
            <w:tcW w:w="734" w:type="pct"/>
            <w:shd w:val="clear" w:color="auto" w:fill="auto"/>
          </w:tcPr>
          <w:p w14:paraId="2B2526DD" w14:textId="77777777" w:rsidR="000A173A" w:rsidRPr="00443340" w:rsidRDefault="000A173A" w:rsidP="009E1B95">
            <w:pPr>
              <w:pStyle w:val="NoSpacing"/>
              <w:spacing w:line="276" w:lineRule="auto"/>
              <w:rPr>
                <w:b/>
                <w:lang w:val="da-DK"/>
              </w:rPr>
            </w:pPr>
          </w:p>
        </w:tc>
        <w:tc>
          <w:tcPr>
            <w:tcW w:w="4266" w:type="pct"/>
            <w:shd w:val="clear" w:color="auto" w:fill="auto"/>
          </w:tcPr>
          <w:p w14:paraId="4B50BC4F" w14:textId="327BA3B9" w:rsidR="000A173A" w:rsidRPr="00443340" w:rsidRDefault="000A173A" w:rsidP="009E1B95">
            <w:pPr>
              <w:pStyle w:val="NoSpacing"/>
              <w:spacing w:line="276" w:lineRule="auto"/>
              <w:rPr>
                <w:b/>
                <w:lang w:val="da-DK"/>
              </w:rPr>
            </w:pPr>
            <w:r w:rsidRPr="00443340">
              <w:rPr>
                <w:b/>
                <w:lang w:val="da-DK"/>
              </w:rPr>
              <w:t xml:space="preserve">BT:                           </w:t>
            </w:r>
            <w:r w:rsidR="000776B6" w:rsidRPr="00443340">
              <w:rPr>
                <w:b/>
                <w:lang w:val="da-DK"/>
              </w:rPr>
              <w:t xml:space="preserve">  </w:t>
            </w:r>
            <w:r w:rsidRPr="00443340">
              <w:rPr>
                <w:b/>
                <w:lang w:val="da-DK"/>
              </w:rPr>
              <w:t>HF:</w:t>
            </w:r>
            <w:r w:rsidR="000776B6" w:rsidRPr="00443340">
              <w:rPr>
                <w:b/>
                <w:lang w:val="da-DK"/>
              </w:rPr>
              <w:t xml:space="preserve">                </w:t>
            </w:r>
            <w:r w:rsidRPr="00443340">
              <w:rPr>
                <w:b/>
                <w:lang w:val="da-DK"/>
              </w:rPr>
              <w:t>RF:</w:t>
            </w:r>
            <w:r w:rsidR="000776B6" w:rsidRPr="00443340">
              <w:rPr>
                <w:b/>
                <w:lang w:val="da-DK"/>
              </w:rPr>
              <w:t xml:space="preserve">                </w:t>
            </w:r>
            <w:r w:rsidR="00AE5D8B" w:rsidRPr="00443340">
              <w:rPr>
                <w:b/>
                <w:lang w:val="da-DK"/>
              </w:rPr>
              <w:t>Iltmætning</w:t>
            </w:r>
            <w:r w:rsidRPr="00443340">
              <w:rPr>
                <w:b/>
                <w:lang w:val="da-DK"/>
              </w:rPr>
              <w:t>:</w:t>
            </w:r>
            <w:r w:rsidR="000776B6" w:rsidRPr="00443340">
              <w:rPr>
                <w:b/>
                <w:lang w:val="da-DK"/>
              </w:rPr>
              <w:t xml:space="preserve">                      </w:t>
            </w:r>
            <w:proofErr w:type="spellStart"/>
            <w:r w:rsidRPr="00443340">
              <w:rPr>
                <w:b/>
                <w:lang w:val="da-DK"/>
              </w:rPr>
              <w:t>Temp</w:t>
            </w:r>
            <w:proofErr w:type="spellEnd"/>
            <w:r w:rsidRPr="00443340">
              <w:rPr>
                <w:b/>
                <w:lang w:val="da-DK"/>
              </w:rPr>
              <w:t>:</w:t>
            </w:r>
          </w:p>
        </w:tc>
      </w:tr>
    </w:tbl>
    <w:p w14:paraId="7C2CC98F" w14:textId="319E552E" w:rsidR="00153A70" w:rsidRPr="00443340" w:rsidRDefault="00153A70" w:rsidP="00F8667A">
      <w:pPr>
        <w:pStyle w:val="NoSpacing"/>
        <w:rPr>
          <w:lang w:val="da-DK"/>
        </w:rPr>
      </w:pPr>
    </w:p>
    <w:p w14:paraId="2236A1E0" w14:textId="541B6CA2" w:rsidR="00153A70" w:rsidRPr="00443340" w:rsidRDefault="00153A70">
      <w:pPr>
        <w:spacing w:before="100" w:after="200" w:line="276" w:lineRule="auto"/>
        <w:rPr>
          <w:lang w:val="da-DK"/>
        </w:rPr>
      </w:pPr>
      <w:r w:rsidRPr="00443340">
        <w:rPr>
          <w:lang w:val="da-DK"/>
        </w:rPr>
        <w:br w:type="page"/>
      </w:r>
    </w:p>
    <w:p w14:paraId="3B235905" w14:textId="4C44B36B" w:rsidR="00153A70" w:rsidRPr="00B4547E" w:rsidRDefault="00AC6E41" w:rsidP="00153A70">
      <w:pPr>
        <w:pStyle w:val="Heading1"/>
        <w:rPr>
          <w:lang w:val="da-DK"/>
        </w:rPr>
      </w:pPr>
      <w:r w:rsidRPr="00B4547E">
        <w:rPr>
          <w:lang w:val="da-DK"/>
        </w:rPr>
        <w:lastRenderedPageBreak/>
        <w:t>VæSKebalanceskema</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742"/>
        <w:gridCol w:w="154"/>
        <w:gridCol w:w="896"/>
        <w:gridCol w:w="896"/>
        <w:gridCol w:w="948"/>
        <w:gridCol w:w="843"/>
        <w:gridCol w:w="536"/>
        <w:gridCol w:w="360"/>
        <w:gridCol w:w="896"/>
        <w:gridCol w:w="896"/>
        <w:gridCol w:w="896"/>
        <w:gridCol w:w="896"/>
      </w:tblGrid>
      <w:tr w:rsidR="00153A70" w:rsidRPr="00673A02" w14:paraId="3E167EC3" w14:textId="77777777" w:rsidTr="00B4547E">
        <w:tc>
          <w:tcPr>
            <w:tcW w:w="9854" w:type="dxa"/>
            <w:gridSpan w:val="13"/>
            <w:shd w:val="clear" w:color="auto" w:fill="auto"/>
          </w:tcPr>
          <w:p w14:paraId="1F44752E" w14:textId="77777777" w:rsidR="00153A70" w:rsidRPr="00443340" w:rsidRDefault="00153A70" w:rsidP="00196258">
            <w:pPr>
              <w:pStyle w:val="NoSpacing"/>
              <w:rPr>
                <w:lang w:val="da-DK"/>
              </w:rPr>
            </w:pPr>
            <w:r w:rsidRPr="00443340">
              <w:rPr>
                <w:b/>
                <w:bCs/>
                <w:lang w:val="da-DK"/>
              </w:rPr>
              <w:t xml:space="preserve">Patientnavn: </w:t>
            </w:r>
            <w:r w:rsidRPr="00443340">
              <w:rPr>
                <w:bCs/>
                <w:lang w:val="da-DK"/>
              </w:rPr>
              <w:t xml:space="preserve">Jane </w:t>
            </w:r>
            <w:proofErr w:type="spellStart"/>
            <w:r w:rsidRPr="00443340">
              <w:rPr>
                <w:bCs/>
                <w:lang w:val="da-DK"/>
              </w:rPr>
              <w:t>Keys</w:t>
            </w:r>
            <w:proofErr w:type="spellEnd"/>
            <w:r w:rsidRPr="00443340">
              <w:rPr>
                <w:b/>
                <w:bCs/>
                <w:lang w:val="da-DK"/>
              </w:rPr>
              <w:t xml:space="preserve">   Køn: </w:t>
            </w:r>
            <w:r w:rsidRPr="00443340">
              <w:rPr>
                <w:lang w:val="da-DK"/>
              </w:rPr>
              <w:t xml:space="preserve">Kvinde    </w:t>
            </w:r>
            <w:r w:rsidRPr="00443340">
              <w:rPr>
                <w:b/>
                <w:bCs/>
                <w:lang w:val="da-DK"/>
              </w:rPr>
              <w:t xml:space="preserve">Allergier: </w:t>
            </w:r>
            <w:r w:rsidRPr="00443340">
              <w:rPr>
                <w:lang w:val="da-DK"/>
              </w:rPr>
              <w:t xml:space="preserve">Ingen kendte allergier    </w:t>
            </w:r>
            <w:r w:rsidRPr="00443340">
              <w:rPr>
                <w:b/>
                <w:bCs/>
                <w:lang w:val="da-DK"/>
              </w:rPr>
              <w:t xml:space="preserve">Fødselsdato: </w:t>
            </w:r>
            <w:r w:rsidRPr="00443340">
              <w:rPr>
                <w:bCs/>
                <w:lang w:val="da-DK"/>
              </w:rPr>
              <w:t>17/5-XXXX</w:t>
            </w:r>
          </w:p>
          <w:p w14:paraId="205027E0" w14:textId="77777777" w:rsidR="00153A70" w:rsidRPr="00443340" w:rsidRDefault="00153A70" w:rsidP="00196258">
            <w:pPr>
              <w:pStyle w:val="NoSpacing"/>
              <w:rPr>
                <w:b/>
                <w:bCs/>
                <w:sz w:val="12"/>
                <w:szCs w:val="12"/>
                <w:lang w:val="da-DK"/>
              </w:rPr>
            </w:pPr>
          </w:p>
        </w:tc>
      </w:tr>
      <w:tr w:rsidR="00153A70" w:rsidRPr="00673A02" w14:paraId="0D001337" w14:textId="77777777" w:rsidTr="00B4547E">
        <w:tc>
          <w:tcPr>
            <w:tcW w:w="9854" w:type="dxa"/>
            <w:gridSpan w:val="13"/>
            <w:shd w:val="clear" w:color="auto" w:fill="auto"/>
          </w:tcPr>
          <w:p w14:paraId="0009D623" w14:textId="77777777" w:rsidR="00153A70" w:rsidRPr="00443340" w:rsidRDefault="00153A70" w:rsidP="00196258">
            <w:pPr>
              <w:pStyle w:val="NoSpacing"/>
              <w:rPr>
                <w:lang w:val="da-DK"/>
              </w:rPr>
            </w:pPr>
            <w:r w:rsidRPr="00443340">
              <w:rPr>
                <w:b/>
                <w:bCs/>
                <w:lang w:val="da-DK"/>
              </w:rPr>
              <w:t xml:space="preserve">Alder: </w:t>
            </w:r>
            <w:r w:rsidRPr="00443340">
              <w:rPr>
                <w:bCs/>
                <w:lang w:val="da-DK"/>
              </w:rPr>
              <w:t>33</w:t>
            </w:r>
            <w:r w:rsidRPr="00443340">
              <w:rPr>
                <w:lang w:val="da-DK"/>
              </w:rPr>
              <w:t xml:space="preserve"> år       </w:t>
            </w:r>
            <w:r w:rsidRPr="00443340">
              <w:rPr>
                <w:b/>
                <w:bCs/>
                <w:lang w:val="da-DK"/>
              </w:rPr>
              <w:t xml:space="preserve">Højde: </w:t>
            </w:r>
            <w:r w:rsidRPr="00443340">
              <w:rPr>
                <w:lang w:val="da-DK"/>
              </w:rPr>
              <w:t xml:space="preserve">173 cm (68 in.)          </w:t>
            </w:r>
            <w:r w:rsidRPr="00443340">
              <w:rPr>
                <w:b/>
                <w:bCs/>
                <w:lang w:val="da-DK"/>
              </w:rPr>
              <w:t xml:space="preserve">Vægt: </w:t>
            </w:r>
            <w:r w:rsidRPr="00443340">
              <w:rPr>
                <w:lang w:val="da-DK"/>
              </w:rPr>
              <w:t xml:space="preserve">66 kg (146 pund)       </w:t>
            </w:r>
            <w:r w:rsidRPr="00443340">
              <w:rPr>
                <w:b/>
                <w:bCs/>
                <w:lang w:val="da-DK"/>
              </w:rPr>
              <w:t xml:space="preserve">CPR: </w:t>
            </w:r>
            <w:r w:rsidRPr="00443340">
              <w:rPr>
                <w:lang w:val="da-DK"/>
              </w:rPr>
              <w:t xml:space="preserve">1705XX-5734 </w:t>
            </w:r>
          </w:p>
          <w:p w14:paraId="1468A148" w14:textId="77777777" w:rsidR="00153A70" w:rsidRPr="00443340" w:rsidRDefault="00153A70" w:rsidP="00196258">
            <w:pPr>
              <w:pStyle w:val="NoSpacing"/>
              <w:rPr>
                <w:sz w:val="12"/>
                <w:szCs w:val="12"/>
                <w:lang w:val="da-DK"/>
              </w:rPr>
            </w:pPr>
          </w:p>
        </w:tc>
      </w:tr>
      <w:tr w:rsidR="00153A70" w:rsidRPr="00673A02" w14:paraId="79E955D3" w14:textId="77777777" w:rsidTr="00B4547E">
        <w:tc>
          <w:tcPr>
            <w:tcW w:w="9854" w:type="dxa"/>
            <w:gridSpan w:val="13"/>
            <w:shd w:val="clear" w:color="auto" w:fill="auto"/>
          </w:tcPr>
          <w:p w14:paraId="56EDCDC2" w14:textId="123CDA5B" w:rsidR="00153A70" w:rsidRPr="00443340" w:rsidRDefault="00153A70" w:rsidP="00196258">
            <w:pPr>
              <w:pStyle w:val="NoSpacing"/>
              <w:rPr>
                <w:lang w:val="da-DK"/>
              </w:rPr>
            </w:pPr>
            <w:r w:rsidRPr="00443340">
              <w:rPr>
                <w:b/>
                <w:bCs/>
                <w:lang w:val="da-DK"/>
              </w:rPr>
              <w:t xml:space="preserve">Diagnose: </w:t>
            </w:r>
            <w:proofErr w:type="spellStart"/>
            <w:r w:rsidRPr="00443340">
              <w:rPr>
                <w:bCs/>
                <w:lang w:val="da-DK"/>
              </w:rPr>
              <w:t>Colitis</w:t>
            </w:r>
            <w:proofErr w:type="spellEnd"/>
            <w:r w:rsidRPr="00443340">
              <w:rPr>
                <w:bCs/>
                <w:lang w:val="da-DK"/>
              </w:rPr>
              <w:t xml:space="preserve"> </w:t>
            </w:r>
            <w:proofErr w:type="spellStart"/>
            <w:r w:rsidRPr="00443340">
              <w:rPr>
                <w:bCs/>
                <w:lang w:val="da-DK"/>
              </w:rPr>
              <w:t>ulcerosa</w:t>
            </w:r>
            <w:proofErr w:type="spellEnd"/>
            <w:r w:rsidR="009307FD" w:rsidRPr="00443340">
              <w:rPr>
                <w:bCs/>
                <w:lang w:val="da-DK"/>
              </w:rPr>
              <w:t xml:space="preserve">       </w:t>
            </w:r>
            <w:r w:rsidRPr="00443340">
              <w:rPr>
                <w:b/>
                <w:bCs/>
                <w:lang w:val="da-DK"/>
              </w:rPr>
              <w:t xml:space="preserve">Indlæggelsesdato: </w:t>
            </w:r>
            <w:r w:rsidRPr="00443340">
              <w:rPr>
                <w:bCs/>
                <w:lang w:val="da-DK"/>
              </w:rPr>
              <w:t>3 dage siden</w:t>
            </w:r>
          </w:p>
          <w:p w14:paraId="7BFB7CA2" w14:textId="77777777" w:rsidR="00153A70" w:rsidRPr="00443340" w:rsidRDefault="00153A70" w:rsidP="00196258">
            <w:pPr>
              <w:pStyle w:val="NoSpacing"/>
              <w:rPr>
                <w:sz w:val="12"/>
                <w:szCs w:val="12"/>
                <w:lang w:val="da-DK"/>
              </w:rPr>
            </w:pPr>
          </w:p>
        </w:tc>
      </w:tr>
      <w:tr w:rsidR="00153A70" w:rsidRPr="00673A02" w14:paraId="17334240" w14:textId="77777777" w:rsidTr="00B4547E">
        <w:tc>
          <w:tcPr>
            <w:tcW w:w="9854" w:type="dxa"/>
            <w:gridSpan w:val="13"/>
            <w:shd w:val="clear" w:color="auto" w:fill="auto"/>
          </w:tcPr>
          <w:p w14:paraId="078E6CFA" w14:textId="77777777" w:rsidR="00153A70" w:rsidRPr="00443340" w:rsidRDefault="00153A70" w:rsidP="00196258">
            <w:pPr>
              <w:pStyle w:val="NoSpacing"/>
              <w:rPr>
                <w:bCs/>
                <w:lang w:val="da-DK"/>
              </w:rPr>
            </w:pPr>
            <w:r w:rsidRPr="00443340">
              <w:rPr>
                <w:b/>
                <w:bCs/>
                <w:lang w:val="da-DK"/>
              </w:rPr>
              <w:t xml:space="preserve">Facilitet </w:t>
            </w:r>
            <w:r w:rsidRPr="00443340">
              <w:rPr>
                <w:bCs/>
                <w:lang w:val="da-DK"/>
              </w:rPr>
              <w:t>Kirurgisk afdeling</w:t>
            </w:r>
            <w:r w:rsidRPr="00443340">
              <w:rPr>
                <w:b/>
                <w:bCs/>
                <w:lang w:val="da-DK"/>
              </w:rPr>
              <w:t xml:space="preserve">         Forhåndsdirektiv: </w:t>
            </w:r>
            <w:r w:rsidRPr="00443340">
              <w:rPr>
                <w:bCs/>
                <w:lang w:val="da-DK"/>
              </w:rPr>
              <w:t xml:space="preserve">Nej            </w:t>
            </w:r>
            <w:r w:rsidRPr="00443340">
              <w:rPr>
                <w:b/>
                <w:bCs/>
                <w:lang w:val="da-DK"/>
              </w:rPr>
              <w:t xml:space="preserve"> Isolationsforholdsregler: </w:t>
            </w:r>
            <w:r w:rsidRPr="00443340">
              <w:rPr>
                <w:bCs/>
                <w:lang w:val="da-DK"/>
              </w:rPr>
              <w:t>Ingen</w:t>
            </w:r>
          </w:p>
          <w:p w14:paraId="7DF766E4" w14:textId="77777777" w:rsidR="00153A70" w:rsidRPr="00443340" w:rsidRDefault="00153A70" w:rsidP="00196258">
            <w:pPr>
              <w:pStyle w:val="NoSpacing"/>
              <w:rPr>
                <w:b/>
                <w:bCs/>
                <w:sz w:val="12"/>
                <w:szCs w:val="12"/>
                <w:lang w:val="da-DK"/>
              </w:rPr>
            </w:pPr>
          </w:p>
        </w:tc>
      </w:tr>
      <w:tr w:rsidR="00153A70" w:rsidRPr="00673A02" w14:paraId="0EF9DC74" w14:textId="77777777" w:rsidTr="00B4547E">
        <w:tc>
          <w:tcPr>
            <w:tcW w:w="9854" w:type="dxa"/>
            <w:gridSpan w:val="13"/>
            <w:shd w:val="clear" w:color="auto" w:fill="4472C4"/>
          </w:tcPr>
          <w:p w14:paraId="248149D3" w14:textId="77777777" w:rsidR="00153A70" w:rsidRPr="00443340" w:rsidRDefault="00153A70" w:rsidP="00196258">
            <w:pPr>
              <w:pStyle w:val="NoSpacing"/>
              <w:rPr>
                <w:sz w:val="4"/>
                <w:szCs w:val="4"/>
                <w:lang w:val="da-DK"/>
              </w:rPr>
            </w:pPr>
          </w:p>
        </w:tc>
      </w:tr>
      <w:tr w:rsidR="00153A70" w:rsidRPr="00443340" w14:paraId="4316F2D7" w14:textId="77777777" w:rsidTr="00B4547E">
        <w:trPr>
          <w:trHeight w:val="64"/>
        </w:trPr>
        <w:tc>
          <w:tcPr>
            <w:tcW w:w="9854" w:type="dxa"/>
            <w:gridSpan w:val="13"/>
            <w:shd w:val="clear" w:color="auto" w:fill="auto"/>
          </w:tcPr>
          <w:p w14:paraId="228AF57B" w14:textId="77777777" w:rsidR="00153A70" w:rsidRPr="00B4547E" w:rsidRDefault="00153A70" w:rsidP="00196258">
            <w:pPr>
              <w:pStyle w:val="NoSpacing"/>
              <w:rPr>
                <w:b/>
                <w:lang w:val="da-DK"/>
              </w:rPr>
            </w:pPr>
            <w:r w:rsidRPr="00B4547E">
              <w:rPr>
                <w:b/>
                <w:lang w:val="da-DK"/>
              </w:rPr>
              <w:t>Bemærkninger:</w:t>
            </w:r>
          </w:p>
          <w:p w14:paraId="47F83105" w14:textId="77777777" w:rsidR="00153A70" w:rsidRPr="00B4547E" w:rsidRDefault="00153A70" w:rsidP="00196258">
            <w:pPr>
              <w:pStyle w:val="NoSpacing"/>
              <w:rPr>
                <w:b/>
                <w:lang w:val="da-DK"/>
              </w:rPr>
            </w:pPr>
          </w:p>
          <w:p w14:paraId="177D75A5" w14:textId="77777777" w:rsidR="00153A70" w:rsidRPr="00B4547E" w:rsidRDefault="00153A70" w:rsidP="00196258">
            <w:pPr>
              <w:pStyle w:val="NoSpacing"/>
              <w:rPr>
                <w:b/>
                <w:lang w:val="da-DK"/>
              </w:rPr>
            </w:pPr>
          </w:p>
        </w:tc>
      </w:tr>
      <w:tr w:rsidR="00153A70" w:rsidRPr="00443340" w14:paraId="31EBA3D3" w14:textId="77777777" w:rsidTr="00B4547E">
        <w:trPr>
          <w:trHeight w:val="64"/>
        </w:trPr>
        <w:tc>
          <w:tcPr>
            <w:tcW w:w="1637" w:type="dxa"/>
            <w:gridSpan w:val="2"/>
            <w:shd w:val="clear" w:color="auto" w:fill="auto"/>
          </w:tcPr>
          <w:p w14:paraId="626EE8E9" w14:textId="77777777" w:rsidR="00153A70" w:rsidRPr="00B4547E" w:rsidRDefault="00153A70" w:rsidP="00196258">
            <w:pPr>
              <w:pStyle w:val="NoSpacing"/>
              <w:rPr>
                <w:b/>
                <w:lang w:val="da-DK"/>
              </w:rPr>
            </w:pPr>
          </w:p>
        </w:tc>
        <w:tc>
          <w:tcPr>
            <w:tcW w:w="4273" w:type="dxa"/>
            <w:gridSpan w:val="6"/>
            <w:shd w:val="clear" w:color="auto" w:fill="auto"/>
          </w:tcPr>
          <w:p w14:paraId="53EA256F" w14:textId="77777777" w:rsidR="00153A70" w:rsidRPr="00B4547E" w:rsidRDefault="00153A70" w:rsidP="00196258">
            <w:pPr>
              <w:pStyle w:val="NoSpacing"/>
              <w:rPr>
                <w:b/>
                <w:lang w:val="da-DK"/>
              </w:rPr>
            </w:pPr>
            <w:r w:rsidRPr="00B4547E">
              <w:rPr>
                <w:b/>
                <w:lang w:val="da-DK"/>
              </w:rPr>
              <w:t>Væskeindgift</w:t>
            </w:r>
          </w:p>
        </w:tc>
        <w:tc>
          <w:tcPr>
            <w:tcW w:w="3944" w:type="dxa"/>
            <w:gridSpan w:val="5"/>
            <w:shd w:val="clear" w:color="auto" w:fill="auto"/>
          </w:tcPr>
          <w:p w14:paraId="58AAF7A7" w14:textId="77777777" w:rsidR="00153A70" w:rsidRPr="00B4547E" w:rsidRDefault="00153A70" w:rsidP="00196258">
            <w:pPr>
              <w:pStyle w:val="NoSpacing"/>
              <w:rPr>
                <w:b/>
                <w:lang w:val="da-DK"/>
              </w:rPr>
            </w:pPr>
            <w:r w:rsidRPr="00B4547E">
              <w:rPr>
                <w:b/>
                <w:lang w:val="da-DK"/>
              </w:rPr>
              <w:t>Væskeudgift</w:t>
            </w:r>
          </w:p>
        </w:tc>
      </w:tr>
      <w:tr w:rsidR="009E1B95" w:rsidRPr="00443340" w14:paraId="22A66DA8" w14:textId="77777777" w:rsidTr="00B4547E">
        <w:trPr>
          <w:trHeight w:val="64"/>
        </w:trPr>
        <w:tc>
          <w:tcPr>
            <w:tcW w:w="895" w:type="dxa"/>
            <w:shd w:val="clear" w:color="auto" w:fill="auto"/>
          </w:tcPr>
          <w:p w14:paraId="37F8AD8B" w14:textId="62AD8B96" w:rsidR="00153A70" w:rsidRPr="00B4547E" w:rsidRDefault="00153A70" w:rsidP="00196258">
            <w:pPr>
              <w:pStyle w:val="NoSpacing"/>
              <w:rPr>
                <w:b/>
                <w:lang w:val="da-DK"/>
              </w:rPr>
            </w:pPr>
            <w:proofErr w:type="spellStart"/>
            <w:r w:rsidRPr="00B4547E">
              <w:rPr>
                <w:b/>
                <w:lang w:val="da-DK"/>
              </w:rPr>
              <w:t>Tids</w:t>
            </w:r>
            <w:r w:rsidR="00AE5D8B" w:rsidRPr="00B4547E">
              <w:rPr>
                <w:b/>
                <w:lang w:val="da-DK"/>
              </w:rPr>
              <w:t>-</w:t>
            </w:r>
            <w:r w:rsidRPr="00B4547E">
              <w:rPr>
                <w:b/>
                <w:lang w:val="da-DK"/>
              </w:rPr>
              <w:t>punkt</w:t>
            </w:r>
            <w:proofErr w:type="spellEnd"/>
            <w:r w:rsidRPr="00B4547E">
              <w:rPr>
                <w:b/>
                <w:lang w:val="da-DK"/>
              </w:rPr>
              <w:t>/dato</w:t>
            </w:r>
          </w:p>
        </w:tc>
        <w:tc>
          <w:tcPr>
            <w:tcW w:w="896" w:type="dxa"/>
            <w:gridSpan w:val="2"/>
            <w:shd w:val="clear" w:color="auto" w:fill="auto"/>
          </w:tcPr>
          <w:p w14:paraId="5A2689CE" w14:textId="77777777" w:rsidR="00153A70" w:rsidRPr="00B4547E" w:rsidRDefault="00153A70" w:rsidP="00196258">
            <w:pPr>
              <w:pStyle w:val="NoSpacing"/>
              <w:rPr>
                <w:b/>
                <w:lang w:val="da-DK"/>
              </w:rPr>
            </w:pPr>
            <w:r w:rsidRPr="00B4547E">
              <w:rPr>
                <w:b/>
                <w:lang w:val="da-DK"/>
              </w:rPr>
              <w:t xml:space="preserve">Oralt </w:t>
            </w:r>
          </w:p>
        </w:tc>
        <w:tc>
          <w:tcPr>
            <w:tcW w:w="896" w:type="dxa"/>
            <w:shd w:val="clear" w:color="auto" w:fill="auto"/>
          </w:tcPr>
          <w:p w14:paraId="13819BA6" w14:textId="77777777" w:rsidR="00153A70" w:rsidRPr="00B4547E" w:rsidRDefault="00153A70" w:rsidP="00196258">
            <w:pPr>
              <w:pStyle w:val="NoSpacing"/>
              <w:rPr>
                <w:b/>
                <w:lang w:val="da-DK"/>
              </w:rPr>
            </w:pPr>
            <w:r w:rsidRPr="00B4547E">
              <w:rPr>
                <w:b/>
                <w:lang w:val="da-DK"/>
              </w:rPr>
              <w:t>NG</w:t>
            </w:r>
          </w:p>
        </w:tc>
        <w:tc>
          <w:tcPr>
            <w:tcW w:w="896" w:type="dxa"/>
            <w:shd w:val="clear" w:color="auto" w:fill="auto"/>
          </w:tcPr>
          <w:p w14:paraId="6E3CF3C9" w14:textId="77777777" w:rsidR="00153A70" w:rsidRPr="00B4547E" w:rsidRDefault="00153A70" w:rsidP="00196258">
            <w:pPr>
              <w:pStyle w:val="NoSpacing"/>
              <w:rPr>
                <w:b/>
                <w:lang w:val="da-DK"/>
              </w:rPr>
            </w:pPr>
            <w:r w:rsidRPr="00B4547E">
              <w:rPr>
                <w:b/>
                <w:lang w:val="da-DK"/>
              </w:rPr>
              <w:t>IV</w:t>
            </w:r>
          </w:p>
        </w:tc>
        <w:tc>
          <w:tcPr>
            <w:tcW w:w="948" w:type="dxa"/>
            <w:shd w:val="clear" w:color="auto" w:fill="auto"/>
          </w:tcPr>
          <w:p w14:paraId="336166F9" w14:textId="0661BD5F" w:rsidR="00153A70" w:rsidRPr="00443340" w:rsidRDefault="00153A70" w:rsidP="00196258">
            <w:pPr>
              <w:pStyle w:val="NoSpacing"/>
              <w:rPr>
                <w:b/>
                <w:lang w:val="da-DK"/>
              </w:rPr>
            </w:pPr>
            <w:r w:rsidRPr="00443340">
              <w:rPr>
                <w:b/>
                <w:lang w:val="da-DK"/>
              </w:rPr>
              <w:t>IV som sekun</w:t>
            </w:r>
            <w:r w:rsidR="00AE5D8B" w:rsidRPr="00443340">
              <w:rPr>
                <w:b/>
                <w:lang w:val="da-DK"/>
              </w:rPr>
              <w:t>-</w:t>
            </w:r>
            <w:r w:rsidRPr="00443340">
              <w:rPr>
                <w:b/>
                <w:lang w:val="da-DK"/>
              </w:rPr>
              <w:t>dær infu</w:t>
            </w:r>
            <w:r w:rsidR="00AE5D8B" w:rsidRPr="00443340">
              <w:rPr>
                <w:b/>
                <w:lang w:val="da-DK"/>
              </w:rPr>
              <w:t>-</w:t>
            </w:r>
            <w:r w:rsidRPr="00443340">
              <w:rPr>
                <w:b/>
                <w:lang w:val="da-DK"/>
              </w:rPr>
              <w:t>sion</w:t>
            </w:r>
          </w:p>
        </w:tc>
        <w:tc>
          <w:tcPr>
            <w:tcW w:w="843" w:type="dxa"/>
            <w:shd w:val="clear" w:color="auto" w:fill="auto"/>
          </w:tcPr>
          <w:p w14:paraId="3AB82929" w14:textId="77777777" w:rsidR="00153A70" w:rsidRPr="00B4547E" w:rsidRDefault="00153A70" w:rsidP="00196258">
            <w:pPr>
              <w:pStyle w:val="NoSpacing"/>
              <w:rPr>
                <w:b/>
                <w:lang w:val="da-DK"/>
              </w:rPr>
            </w:pPr>
            <w:r w:rsidRPr="00B4547E">
              <w:rPr>
                <w:b/>
                <w:lang w:val="da-DK"/>
              </w:rPr>
              <w:t>Andet</w:t>
            </w:r>
          </w:p>
        </w:tc>
        <w:tc>
          <w:tcPr>
            <w:tcW w:w="896" w:type="dxa"/>
            <w:gridSpan w:val="2"/>
            <w:shd w:val="clear" w:color="auto" w:fill="auto"/>
          </w:tcPr>
          <w:p w14:paraId="460FE768" w14:textId="77777777" w:rsidR="00153A70" w:rsidRPr="00B4547E" w:rsidRDefault="00153A70" w:rsidP="00196258">
            <w:pPr>
              <w:pStyle w:val="NoSpacing"/>
              <w:rPr>
                <w:b/>
                <w:lang w:val="da-DK"/>
              </w:rPr>
            </w:pPr>
            <w:r w:rsidRPr="00B4547E">
              <w:rPr>
                <w:b/>
                <w:lang w:val="da-DK"/>
              </w:rPr>
              <w:t>Urin</w:t>
            </w:r>
          </w:p>
        </w:tc>
        <w:tc>
          <w:tcPr>
            <w:tcW w:w="896" w:type="dxa"/>
            <w:shd w:val="clear" w:color="auto" w:fill="auto"/>
          </w:tcPr>
          <w:p w14:paraId="6B2D4EA1" w14:textId="77777777" w:rsidR="00153A70" w:rsidRPr="00B4547E" w:rsidRDefault="00153A70" w:rsidP="00196258">
            <w:pPr>
              <w:pStyle w:val="NoSpacing"/>
              <w:rPr>
                <w:b/>
                <w:lang w:val="da-DK"/>
              </w:rPr>
            </w:pPr>
            <w:r w:rsidRPr="00B4547E">
              <w:rPr>
                <w:b/>
                <w:lang w:val="da-DK"/>
              </w:rPr>
              <w:t>Opkast</w:t>
            </w:r>
          </w:p>
        </w:tc>
        <w:tc>
          <w:tcPr>
            <w:tcW w:w="896" w:type="dxa"/>
            <w:shd w:val="clear" w:color="auto" w:fill="auto"/>
          </w:tcPr>
          <w:p w14:paraId="442E6C20" w14:textId="77777777" w:rsidR="00153A70" w:rsidRPr="00B4547E" w:rsidRDefault="00153A70" w:rsidP="00196258">
            <w:pPr>
              <w:pStyle w:val="NoSpacing"/>
              <w:rPr>
                <w:b/>
                <w:lang w:val="da-DK"/>
              </w:rPr>
            </w:pPr>
            <w:r w:rsidRPr="00B4547E">
              <w:rPr>
                <w:b/>
                <w:lang w:val="da-DK"/>
              </w:rPr>
              <w:t>NG</w:t>
            </w:r>
          </w:p>
        </w:tc>
        <w:tc>
          <w:tcPr>
            <w:tcW w:w="896" w:type="dxa"/>
            <w:shd w:val="clear" w:color="auto" w:fill="auto"/>
          </w:tcPr>
          <w:p w14:paraId="43F6E85C" w14:textId="6EAA952A" w:rsidR="00153A70" w:rsidRPr="00B4547E" w:rsidRDefault="00153A70" w:rsidP="00196258">
            <w:pPr>
              <w:pStyle w:val="NoSpacing"/>
              <w:rPr>
                <w:b/>
                <w:lang w:val="da-DK"/>
              </w:rPr>
            </w:pPr>
            <w:r w:rsidRPr="00B4547E">
              <w:rPr>
                <w:b/>
                <w:lang w:val="da-DK"/>
              </w:rPr>
              <w:t>Dræn</w:t>
            </w:r>
            <w:r w:rsidR="00AE5D8B" w:rsidRPr="00B4547E">
              <w:rPr>
                <w:b/>
                <w:lang w:val="da-DK"/>
              </w:rPr>
              <w:t>-</w:t>
            </w:r>
          </w:p>
          <w:p w14:paraId="723CD800" w14:textId="77777777" w:rsidR="00153A70" w:rsidRPr="00B4547E" w:rsidRDefault="00153A70" w:rsidP="00196258">
            <w:pPr>
              <w:pStyle w:val="NoSpacing"/>
              <w:rPr>
                <w:b/>
                <w:lang w:val="da-DK"/>
              </w:rPr>
            </w:pPr>
            <w:r w:rsidRPr="00B4547E">
              <w:rPr>
                <w:b/>
                <w:lang w:val="da-DK"/>
              </w:rPr>
              <w:t>type</w:t>
            </w:r>
          </w:p>
        </w:tc>
        <w:tc>
          <w:tcPr>
            <w:tcW w:w="896" w:type="dxa"/>
            <w:shd w:val="clear" w:color="auto" w:fill="auto"/>
          </w:tcPr>
          <w:p w14:paraId="23377C40" w14:textId="77777777" w:rsidR="00153A70" w:rsidRPr="00B4547E" w:rsidRDefault="00153A70" w:rsidP="00196258">
            <w:pPr>
              <w:pStyle w:val="NoSpacing"/>
              <w:rPr>
                <w:b/>
                <w:lang w:val="da-DK"/>
              </w:rPr>
            </w:pPr>
            <w:r w:rsidRPr="00B4547E">
              <w:rPr>
                <w:b/>
                <w:lang w:val="da-DK"/>
              </w:rPr>
              <w:t>Andet</w:t>
            </w:r>
          </w:p>
        </w:tc>
      </w:tr>
      <w:tr w:rsidR="009E1B95" w:rsidRPr="00443340" w14:paraId="658CB4F0" w14:textId="77777777" w:rsidTr="00B4547E">
        <w:trPr>
          <w:trHeight w:val="64"/>
        </w:trPr>
        <w:tc>
          <w:tcPr>
            <w:tcW w:w="895" w:type="dxa"/>
            <w:shd w:val="clear" w:color="auto" w:fill="auto"/>
          </w:tcPr>
          <w:p w14:paraId="65C987AB" w14:textId="77777777" w:rsidR="00153A70" w:rsidRPr="00B4547E" w:rsidRDefault="00153A70" w:rsidP="00196258">
            <w:pPr>
              <w:pStyle w:val="NoSpacing"/>
              <w:rPr>
                <w:b/>
                <w:lang w:val="da-DK"/>
              </w:rPr>
            </w:pPr>
            <w:r w:rsidRPr="00B4547E">
              <w:rPr>
                <w:b/>
                <w:lang w:val="da-DK"/>
              </w:rPr>
              <w:t>23-07</w:t>
            </w:r>
          </w:p>
        </w:tc>
        <w:tc>
          <w:tcPr>
            <w:tcW w:w="896" w:type="dxa"/>
            <w:gridSpan w:val="2"/>
            <w:shd w:val="clear" w:color="auto" w:fill="auto"/>
          </w:tcPr>
          <w:p w14:paraId="7F668974" w14:textId="77777777" w:rsidR="00153A70" w:rsidRPr="00B4547E" w:rsidRDefault="00153A70" w:rsidP="00196258">
            <w:pPr>
              <w:pStyle w:val="NoSpacing"/>
              <w:rPr>
                <w:sz w:val="20"/>
                <w:lang w:val="da-DK"/>
              </w:rPr>
            </w:pPr>
            <w:r w:rsidRPr="00B4547E">
              <w:rPr>
                <w:sz w:val="20"/>
                <w:lang w:val="da-DK"/>
              </w:rPr>
              <w:t>250 ml</w:t>
            </w:r>
          </w:p>
          <w:p w14:paraId="1BB41B48" w14:textId="77777777" w:rsidR="00153A70" w:rsidRPr="00B4547E" w:rsidRDefault="00153A70" w:rsidP="00196258">
            <w:pPr>
              <w:pStyle w:val="NoSpacing"/>
              <w:rPr>
                <w:sz w:val="20"/>
                <w:lang w:val="da-DK"/>
              </w:rPr>
            </w:pPr>
          </w:p>
          <w:p w14:paraId="6787619C" w14:textId="77777777" w:rsidR="00153A70" w:rsidRPr="00B4547E" w:rsidRDefault="00153A70" w:rsidP="00196258">
            <w:pPr>
              <w:pStyle w:val="NoSpacing"/>
              <w:rPr>
                <w:sz w:val="20"/>
                <w:lang w:val="da-DK"/>
              </w:rPr>
            </w:pPr>
            <w:r w:rsidRPr="00B4547E">
              <w:rPr>
                <w:sz w:val="20"/>
                <w:lang w:val="da-DK"/>
              </w:rPr>
              <w:t>150 ml</w:t>
            </w:r>
          </w:p>
          <w:p w14:paraId="4FB89050" w14:textId="77777777" w:rsidR="00153A70" w:rsidRPr="00B4547E" w:rsidRDefault="00153A70" w:rsidP="00196258">
            <w:pPr>
              <w:pStyle w:val="NoSpacing"/>
              <w:rPr>
                <w:sz w:val="20"/>
                <w:lang w:val="da-DK"/>
              </w:rPr>
            </w:pPr>
          </w:p>
          <w:p w14:paraId="6CAE0389" w14:textId="77777777" w:rsidR="00153A70" w:rsidRPr="00B4547E" w:rsidRDefault="00153A70" w:rsidP="00196258">
            <w:pPr>
              <w:pStyle w:val="NoSpacing"/>
              <w:rPr>
                <w:sz w:val="20"/>
                <w:lang w:val="da-DK"/>
              </w:rPr>
            </w:pPr>
          </w:p>
          <w:p w14:paraId="6ACA9C46" w14:textId="77777777" w:rsidR="00153A70" w:rsidRPr="00B4547E" w:rsidRDefault="00153A70" w:rsidP="00196258">
            <w:pPr>
              <w:pStyle w:val="NoSpacing"/>
              <w:rPr>
                <w:sz w:val="20"/>
                <w:lang w:val="da-DK"/>
              </w:rPr>
            </w:pPr>
          </w:p>
        </w:tc>
        <w:tc>
          <w:tcPr>
            <w:tcW w:w="896" w:type="dxa"/>
            <w:shd w:val="clear" w:color="auto" w:fill="auto"/>
          </w:tcPr>
          <w:p w14:paraId="79DA0CDB" w14:textId="77777777" w:rsidR="00153A70" w:rsidRPr="00B4547E" w:rsidRDefault="00153A70" w:rsidP="00196258">
            <w:pPr>
              <w:pStyle w:val="NoSpacing"/>
              <w:rPr>
                <w:sz w:val="20"/>
                <w:lang w:val="da-DK"/>
              </w:rPr>
            </w:pPr>
          </w:p>
        </w:tc>
        <w:tc>
          <w:tcPr>
            <w:tcW w:w="896" w:type="dxa"/>
            <w:shd w:val="clear" w:color="auto" w:fill="auto"/>
          </w:tcPr>
          <w:p w14:paraId="3D2C2F43" w14:textId="77777777" w:rsidR="00153A70" w:rsidRPr="00B4547E" w:rsidRDefault="00153A70" w:rsidP="00196258">
            <w:pPr>
              <w:pStyle w:val="NoSpacing"/>
              <w:rPr>
                <w:sz w:val="20"/>
                <w:lang w:val="da-DK"/>
              </w:rPr>
            </w:pPr>
          </w:p>
        </w:tc>
        <w:tc>
          <w:tcPr>
            <w:tcW w:w="948" w:type="dxa"/>
            <w:shd w:val="clear" w:color="auto" w:fill="auto"/>
          </w:tcPr>
          <w:p w14:paraId="631DE100" w14:textId="77777777" w:rsidR="00153A70" w:rsidRPr="00B4547E" w:rsidRDefault="00153A70" w:rsidP="00196258">
            <w:pPr>
              <w:pStyle w:val="NoSpacing"/>
              <w:rPr>
                <w:sz w:val="20"/>
                <w:lang w:val="da-DK"/>
              </w:rPr>
            </w:pPr>
          </w:p>
        </w:tc>
        <w:tc>
          <w:tcPr>
            <w:tcW w:w="843" w:type="dxa"/>
            <w:shd w:val="clear" w:color="auto" w:fill="auto"/>
          </w:tcPr>
          <w:p w14:paraId="0C4D97AB" w14:textId="77777777" w:rsidR="00153A70" w:rsidRPr="00B4547E" w:rsidRDefault="00153A70" w:rsidP="00196258">
            <w:pPr>
              <w:pStyle w:val="NoSpacing"/>
              <w:rPr>
                <w:sz w:val="20"/>
                <w:lang w:val="da-DK"/>
              </w:rPr>
            </w:pPr>
          </w:p>
        </w:tc>
        <w:tc>
          <w:tcPr>
            <w:tcW w:w="896" w:type="dxa"/>
            <w:gridSpan w:val="2"/>
            <w:shd w:val="clear" w:color="auto" w:fill="auto"/>
          </w:tcPr>
          <w:p w14:paraId="17C0265C" w14:textId="77777777" w:rsidR="00153A70" w:rsidRPr="00B4547E" w:rsidRDefault="00153A70" w:rsidP="00196258">
            <w:pPr>
              <w:pStyle w:val="NoSpacing"/>
              <w:rPr>
                <w:sz w:val="20"/>
                <w:lang w:val="da-DK"/>
              </w:rPr>
            </w:pPr>
            <w:r w:rsidRPr="00B4547E">
              <w:rPr>
                <w:sz w:val="20"/>
                <w:lang w:val="da-DK"/>
              </w:rPr>
              <w:t>200 ml</w:t>
            </w:r>
          </w:p>
        </w:tc>
        <w:tc>
          <w:tcPr>
            <w:tcW w:w="896" w:type="dxa"/>
            <w:shd w:val="clear" w:color="auto" w:fill="auto"/>
          </w:tcPr>
          <w:p w14:paraId="418C437B" w14:textId="77777777" w:rsidR="00153A70" w:rsidRPr="00B4547E" w:rsidRDefault="00153A70" w:rsidP="00196258">
            <w:pPr>
              <w:pStyle w:val="NoSpacing"/>
              <w:rPr>
                <w:sz w:val="20"/>
                <w:lang w:val="da-DK"/>
              </w:rPr>
            </w:pPr>
          </w:p>
        </w:tc>
        <w:tc>
          <w:tcPr>
            <w:tcW w:w="896" w:type="dxa"/>
            <w:shd w:val="clear" w:color="auto" w:fill="auto"/>
          </w:tcPr>
          <w:p w14:paraId="3D059808" w14:textId="77777777" w:rsidR="00153A70" w:rsidRPr="00B4547E" w:rsidRDefault="00153A70" w:rsidP="00196258">
            <w:pPr>
              <w:pStyle w:val="NoSpacing"/>
              <w:rPr>
                <w:sz w:val="20"/>
                <w:lang w:val="da-DK"/>
              </w:rPr>
            </w:pPr>
          </w:p>
        </w:tc>
        <w:tc>
          <w:tcPr>
            <w:tcW w:w="896" w:type="dxa"/>
            <w:shd w:val="clear" w:color="auto" w:fill="auto"/>
          </w:tcPr>
          <w:p w14:paraId="1AA63649" w14:textId="77777777" w:rsidR="00153A70" w:rsidRPr="00B4547E" w:rsidRDefault="00153A70" w:rsidP="00196258">
            <w:pPr>
              <w:pStyle w:val="NoSpacing"/>
              <w:rPr>
                <w:sz w:val="20"/>
                <w:lang w:val="da-DK"/>
              </w:rPr>
            </w:pPr>
          </w:p>
        </w:tc>
        <w:tc>
          <w:tcPr>
            <w:tcW w:w="896" w:type="dxa"/>
            <w:shd w:val="clear" w:color="auto" w:fill="auto"/>
          </w:tcPr>
          <w:p w14:paraId="757D5E04" w14:textId="77777777" w:rsidR="00153A70" w:rsidRPr="00B4547E" w:rsidRDefault="00153A70" w:rsidP="00196258">
            <w:pPr>
              <w:pStyle w:val="NoSpacing"/>
              <w:rPr>
                <w:sz w:val="20"/>
                <w:lang w:val="da-DK"/>
              </w:rPr>
            </w:pPr>
          </w:p>
        </w:tc>
      </w:tr>
      <w:tr w:rsidR="009E1B95" w:rsidRPr="00443340" w14:paraId="4C4AC6B4" w14:textId="77777777" w:rsidTr="00B4547E">
        <w:trPr>
          <w:trHeight w:val="64"/>
        </w:trPr>
        <w:tc>
          <w:tcPr>
            <w:tcW w:w="895" w:type="dxa"/>
            <w:shd w:val="clear" w:color="auto" w:fill="auto"/>
          </w:tcPr>
          <w:p w14:paraId="62065432" w14:textId="77777777" w:rsidR="00153A70" w:rsidRPr="00B4547E" w:rsidRDefault="00153A70" w:rsidP="00196258">
            <w:pPr>
              <w:pStyle w:val="NoSpacing"/>
              <w:rPr>
                <w:b/>
                <w:lang w:val="da-DK"/>
              </w:rPr>
            </w:pPr>
            <w:r w:rsidRPr="00B4547E">
              <w:rPr>
                <w:b/>
                <w:lang w:val="da-DK"/>
              </w:rPr>
              <w:t>I alt</w:t>
            </w:r>
          </w:p>
        </w:tc>
        <w:tc>
          <w:tcPr>
            <w:tcW w:w="896" w:type="dxa"/>
            <w:gridSpan w:val="2"/>
            <w:shd w:val="clear" w:color="auto" w:fill="auto"/>
          </w:tcPr>
          <w:p w14:paraId="27D8E96B" w14:textId="77777777" w:rsidR="00153A70" w:rsidRPr="00B4547E" w:rsidRDefault="00153A70" w:rsidP="00196258">
            <w:pPr>
              <w:pStyle w:val="NoSpacing"/>
              <w:rPr>
                <w:sz w:val="20"/>
                <w:lang w:val="da-DK"/>
              </w:rPr>
            </w:pPr>
            <w:r w:rsidRPr="00B4547E">
              <w:rPr>
                <w:sz w:val="20"/>
                <w:lang w:val="da-DK"/>
              </w:rPr>
              <w:t>400 ml</w:t>
            </w:r>
          </w:p>
        </w:tc>
        <w:tc>
          <w:tcPr>
            <w:tcW w:w="896" w:type="dxa"/>
            <w:shd w:val="clear" w:color="auto" w:fill="auto"/>
          </w:tcPr>
          <w:p w14:paraId="477F6CE3" w14:textId="77777777" w:rsidR="00153A70" w:rsidRPr="00B4547E" w:rsidRDefault="00153A70" w:rsidP="00196258">
            <w:pPr>
              <w:pStyle w:val="NoSpacing"/>
              <w:rPr>
                <w:sz w:val="20"/>
                <w:lang w:val="da-DK"/>
              </w:rPr>
            </w:pPr>
          </w:p>
        </w:tc>
        <w:tc>
          <w:tcPr>
            <w:tcW w:w="896" w:type="dxa"/>
            <w:shd w:val="clear" w:color="auto" w:fill="auto"/>
          </w:tcPr>
          <w:p w14:paraId="7E811116" w14:textId="77777777" w:rsidR="00153A70" w:rsidRPr="00B4547E" w:rsidRDefault="00153A70" w:rsidP="00196258">
            <w:pPr>
              <w:pStyle w:val="NoSpacing"/>
              <w:rPr>
                <w:sz w:val="20"/>
                <w:lang w:val="da-DK"/>
              </w:rPr>
            </w:pPr>
          </w:p>
        </w:tc>
        <w:tc>
          <w:tcPr>
            <w:tcW w:w="948" w:type="dxa"/>
            <w:shd w:val="clear" w:color="auto" w:fill="auto"/>
          </w:tcPr>
          <w:p w14:paraId="387963EA" w14:textId="77777777" w:rsidR="00153A70" w:rsidRPr="00B4547E" w:rsidRDefault="00153A70" w:rsidP="00196258">
            <w:pPr>
              <w:pStyle w:val="NoSpacing"/>
              <w:rPr>
                <w:sz w:val="20"/>
                <w:lang w:val="da-DK"/>
              </w:rPr>
            </w:pPr>
          </w:p>
        </w:tc>
        <w:tc>
          <w:tcPr>
            <w:tcW w:w="843" w:type="dxa"/>
            <w:shd w:val="clear" w:color="auto" w:fill="auto"/>
          </w:tcPr>
          <w:p w14:paraId="23FAE9A4" w14:textId="77777777" w:rsidR="00153A70" w:rsidRPr="00B4547E" w:rsidRDefault="00153A70" w:rsidP="00196258">
            <w:pPr>
              <w:pStyle w:val="NoSpacing"/>
              <w:rPr>
                <w:sz w:val="20"/>
                <w:lang w:val="da-DK"/>
              </w:rPr>
            </w:pPr>
          </w:p>
        </w:tc>
        <w:tc>
          <w:tcPr>
            <w:tcW w:w="896" w:type="dxa"/>
            <w:gridSpan w:val="2"/>
            <w:shd w:val="clear" w:color="auto" w:fill="auto"/>
          </w:tcPr>
          <w:p w14:paraId="6BE2060D" w14:textId="77777777" w:rsidR="00153A70" w:rsidRPr="00B4547E" w:rsidRDefault="00153A70" w:rsidP="00196258">
            <w:pPr>
              <w:pStyle w:val="NoSpacing"/>
              <w:rPr>
                <w:sz w:val="20"/>
                <w:lang w:val="da-DK"/>
              </w:rPr>
            </w:pPr>
            <w:r w:rsidRPr="00B4547E">
              <w:rPr>
                <w:sz w:val="20"/>
                <w:lang w:val="da-DK"/>
              </w:rPr>
              <w:t>200 ml</w:t>
            </w:r>
          </w:p>
        </w:tc>
        <w:tc>
          <w:tcPr>
            <w:tcW w:w="896" w:type="dxa"/>
            <w:shd w:val="clear" w:color="auto" w:fill="auto"/>
          </w:tcPr>
          <w:p w14:paraId="590F19E1" w14:textId="77777777" w:rsidR="00153A70" w:rsidRPr="00B4547E" w:rsidRDefault="00153A70" w:rsidP="00196258">
            <w:pPr>
              <w:pStyle w:val="NoSpacing"/>
              <w:rPr>
                <w:sz w:val="20"/>
                <w:lang w:val="da-DK"/>
              </w:rPr>
            </w:pPr>
          </w:p>
        </w:tc>
        <w:tc>
          <w:tcPr>
            <w:tcW w:w="896" w:type="dxa"/>
            <w:shd w:val="clear" w:color="auto" w:fill="auto"/>
          </w:tcPr>
          <w:p w14:paraId="3360C201" w14:textId="77777777" w:rsidR="00153A70" w:rsidRPr="00B4547E" w:rsidRDefault="00153A70" w:rsidP="00196258">
            <w:pPr>
              <w:pStyle w:val="NoSpacing"/>
              <w:rPr>
                <w:sz w:val="20"/>
                <w:lang w:val="da-DK"/>
              </w:rPr>
            </w:pPr>
          </w:p>
        </w:tc>
        <w:tc>
          <w:tcPr>
            <w:tcW w:w="896" w:type="dxa"/>
            <w:shd w:val="clear" w:color="auto" w:fill="auto"/>
          </w:tcPr>
          <w:p w14:paraId="21FF5E1B" w14:textId="77777777" w:rsidR="00153A70" w:rsidRPr="00B4547E" w:rsidRDefault="00153A70" w:rsidP="00196258">
            <w:pPr>
              <w:pStyle w:val="NoSpacing"/>
              <w:rPr>
                <w:sz w:val="20"/>
                <w:lang w:val="da-DK"/>
              </w:rPr>
            </w:pPr>
          </w:p>
        </w:tc>
        <w:tc>
          <w:tcPr>
            <w:tcW w:w="896" w:type="dxa"/>
            <w:shd w:val="clear" w:color="auto" w:fill="auto"/>
          </w:tcPr>
          <w:p w14:paraId="5CC9FF0F" w14:textId="77777777" w:rsidR="00153A70" w:rsidRPr="00B4547E" w:rsidRDefault="00153A70" w:rsidP="00196258">
            <w:pPr>
              <w:pStyle w:val="NoSpacing"/>
              <w:rPr>
                <w:sz w:val="20"/>
                <w:lang w:val="da-DK"/>
              </w:rPr>
            </w:pPr>
          </w:p>
        </w:tc>
      </w:tr>
      <w:tr w:rsidR="009E1B95" w:rsidRPr="00443340" w14:paraId="0886FBBC" w14:textId="77777777" w:rsidTr="00B4547E">
        <w:trPr>
          <w:trHeight w:val="64"/>
        </w:trPr>
        <w:tc>
          <w:tcPr>
            <w:tcW w:w="895" w:type="dxa"/>
            <w:shd w:val="clear" w:color="auto" w:fill="auto"/>
          </w:tcPr>
          <w:p w14:paraId="6BB5C293" w14:textId="21295A2E" w:rsidR="00153A70" w:rsidRPr="00B4547E" w:rsidRDefault="00153A70" w:rsidP="00196258">
            <w:pPr>
              <w:pStyle w:val="NoSpacing"/>
              <w:rPr>
                <w:b/>
                <w:lang w:val="da-DK"/>
              </w:rPr>
            </w:pPr>
            <w:proofErr w:type="spellStart"/>
            <w:r w:rsidRPr="00B4547E">
              <w:rPr>
                <w:b/>
                <w:lang w:val="da-DK"/>
              </w:rPr>
              <w:t>Tids</w:t>
            </w:r>
            <w:r w:rsidR="00AE5D8B" w:rsidRPr="00B4547E">
              <w:rPr>
                <w:b/>
                <w:lang w:val="da-DK"/>
              </w:rPr>
              <w:t>-</w:t>
            </w:r>
            <w:r w:rsidRPr="00B4547E">
              <w:rPr>
                <w:b/>
                <w:lang w:val="da-DK"/>
              </w:rPr>
              <w:t>punkt</w:t>
            </w:r>
            <w:proofErr w:type="spellEnd"/>
            <w:r w:rsidRPr="00B4547E">
              <w:rPr>
                <w:b/>
                <w:lang w:val="da-DK"/>
              </w:rPr>
              <w:t>/dato</w:t>
            </w:r>
          </w:p>
        </w:tc>
        <w:tc>
          <w:tcPr>
            <w:tcW w:w="896" w:type="dxa"/>
            <w:gridSpan w:val="2"/>
            <w:shd w:val="clear" w:color="auto" w:fill="auto"/>
          </w:tcPr>
          <w:p w14:paraId="36F683C7" w14:textId="77777777" w:rsidR="00153A70" w:rsidRPr="00B4547E" w:rsidRDefault="00153A70" w:rsidP="00196258">
            <w:pPr>
              <w:pStyle w:val="NoSpacing"/>
              <w:rPr>
                <w:b/>
                <w:lang w:val="da-DK"/>
              </w:rPr>
            </w:pPr>
            <w:r w:rsidRPr="00B4547E">
              <w:rPr>
                <w:b/>
                <w:lang w:val="da-DK"/>
              </w:rPr>
              <w:t xml:space="preserve">Oralt </w:t>
            </w:r>
          </w:p>
        </w:tc>
        <w:tc>
          <w:tcPr>
            <w:tcW w:w="896" w:type="dxa"/>
            <w:shd w:val="clear" w:color="auto" w:fill="auto"/>
          </w:tcPr>
          <w:p w14:paraId="2A2A453B" w14:textId="77777777" w:rsidR="00153A70" w:rsidRPr="00B4547E" w:rsidRDefault="00153A70" w:rsidP="00196258">
            <w:pPr>
              <w:pStyle w:val="NoSpacing"/>
              <w:rPr>
                <w:b/>
                <w:lang w:val="da-DK"/>
              </w:rPr>
            </w:pPr>
            <w:r w:rsidRPr="00B4547E">
              <w:rPr>
                <w:b/>
                <w:lang w:val="da-DK"/>
              </w:rPr>
              <w:t>NG</w:t>
            </w:r>
          </w:p>
        </w:tc>
        <w:tc>
          <w:tcPr>
            <w:tcW w:w="896" w:type="dxa"/>
            <w:shd w:val="clear" w:color="auto" w:fill="auto"/>
          </w:tcPr>
          <w:p w14:paraId="32AEBD67" w14:textId="77777777" w:rsidR="00153A70" w:rsidRPr="00B4547E" w:rsidRDefault="00153A70" w:rsidP="00196258">
            <w:pPr>
              <w:pStyle w:val="NoSpacing"/>
              <w:rPr>
                <w:b/>
                <w:lang w:val="da-DK"/>
              </w:rPr>
            </w:pPr>
            <w:r w:rsidRPr="00B4547E">
              <w:rPr>
                <w:b/>
                <w:lang w:val="da-DK"/>
              </w:rPr>
              <w:t>IV</w:t>
            </w:r>
          </w:p>
        </w:tc>
        <w:tc>
          <w:tcPr>
            <w:tcW w:w="948" w:type="dxa"/>
            <w:shd w:val="clear" w:color="auto" w:fill="auto"/>
          </w:tcPr>
          <w:p w14:paraId="74A4F181" w14:textId="135DC613" w:rsidR="00153A70" w:rsidRPr="00443340" w:rsidRDefault="00153A70" w:rsidP="00196258">
            <w:pPr>
              <w:pStyle w:val="NoSpacing"/>
              <w:rPr>
                <w:b/>
                <w:lang w:val="da-DK"/>
              </w:rPr>
            </w:pPr>
            <w:r w:rsidRPr="00443340">
              <w:rPr>
                <w:b/>
                <w:lang w:val="da-DK"/>
              </w:rPr>
              <w:t>IV som sekun</w:t>
            </w:r>
            <w:r w:rsidR="00AE5D8B" w:rsidRPr="00443340">
              <w:rPr>
                <w:b/>
                <w:lang w:val="da-DK"/>
              </w:rPr>
              <w:t>-</w:t>
            </w:r>
            <w:r w:rsidRPr="00443340">
              <w:rPr>
                <w:b/>
                <w:lang w:val="da-DK"/>
              </w:rPr>
              <w:t>dær infu</w:t>
            </w:r>
            <w:r w:rsidR="00AE5D8B" w:rsidRPr="00443340">
              <w:rPr>
                <w:b/>
                <w:lang w:val="da-DK"/>
              </w:rPr>
              <w:t>-</w:t>
            </w:r>
            <w:r w:rsidRPr="00443340">
              <w:rPr>
                <w:b/>
                <w:lang w:val="da-DK"/>
              </w:rPr>
              <w:t>sion</w:t>
            </w:r>
          </w:p>
        </w:tc>
        <w:tc>
          <w:tcPr>
            <w:tcW w:w="843" w:type="dxa"/>
            <w:shd w:val="clear" w:color="auto" w:fill="auto"/>
          </w:tcPr>
          <w:p w14:paraId="76D1E0F0" w14:textId="77777777" w:rsidR="00153A70" w:rsidRPr="00B4547E" w:rsidRDefault="00153A70" w:rsidP="00196258">
            <w:pPr>
              <w:pStyle w:val="NoSpacing"/>
              <w:rPr>
                <w:b/>
                <w:lang w:val="da-DK"/>
              </w:rPr>
            </w:pPr>
            <w:r w:rsidRPr="00B4547E">
              <w:rPr>
                <w:b/>
                <w:lang w:val="da-DK"/>
              </w:rPr>
              <w:t>Andet</w:t>
            </w:r>
          </w:p>
        </w:tc>
        <w:tc>
          <w:tcPr>
            <w:tcW w:w="896" w:type="dxa"/>
            <w:gridSpan w:val="2"/>
            <w:shd w:val="clear" w:color="auto" w:fill="auto"/>
          </w:tcPr>
          <w:p w14:paraId="6CAF59C9" w14:textId="77777777" w:rsidR="00153A70" w:rsidRPr="00B4547E" w:rsidRDefault="00153A70" w:rsidP="00196258">
            <w:pPr>
              <w:pStyle w:val="NoSpacing"/>
              <w:rPr>
                <w:b/>
                <w:lang w:val="da-DK"/>
              </w:rPr>
            </w:pPr>
            <w:r w:rsidRPr="00B4547E">
              <w:rPr>
                <w:b/>
                <w:lang w:val="da-DK"/>
              </w:rPr>
              <w:t>Urin</w:t>
            </w:r>
          </w:p>
        </w:tc>
        <w:tc>
          <w:tcPr>
            <w:tcW w:w="896" w:type="dxa"/>
            <w:shd w:val="clear" w:color="auto" w:fill="auto"/>
          </w:tcPr>
          <w:p w14:paraId="1E1464F0" w14:textId="77777777" w:rsidR="00153A70" w:rsidRPr="00B4547E" w:rsidRDefault="00153A70" w:rsidP="00196258">
            <w:pPr>
              <w:pStyle w:val="NoSpacing"/>
              <w:rPr>
                <w:b/>
                <w:lang w:val="da-DK"/>
              </w:rPr>
            </w:pPr>
            <w:r w:rsidRPr="00B4547E">
              <w:rPr>
                <w:b/>
                <w:lang w:val="da-DK"/>
              </w:rPr>
              <w:t>Opkast</w:t>
            </w:r>
          </w:p>
        </w:tc>
        <w:tc>
          <w:tcPr>
            <w:tcW w:w="896" w:type="dxa"/>
            <w:shd w:val="clear" w:color="auto" w:fill="auto"/>
          </w:tcPr>
          <w:p w14:paraId="0F711AD7" w14:textId="77777777" w:rsidR="00153A70" w:rsidRPr="00B4547E" w:rsidRDefault="00153A70" w:rsidP="00196258">
            <w:pPr>
              <w:pStyle w:val="NoSpacing"/>
              <w:rPr>
                <w:b/>
                <w:lang w:val="da-DK"/>
              </w:rPr>
            </w:pPr>
            <w:r w:rsidRPr="00B4547E">
              <w:rPr>
                <w:b/>
                <w:lang w:val="da-DK"/>
              </w:rPr>
              <w:t>NG</w:t>
            </w:r>
          </w:p>
        </w:tc>
        <w:tc>
          <w:tcPr>
            <w:tcW w:w="896" w:type="dxa"/>
            <w:shd w:val="clear" w:color="auto" w:fill="auto"/>
          </w:tcPr>
          <w:p w14:paraId="011F60CF" w14:textId="0F848253" w:rsidR="00153A70" w:rsidRPr="00B4547E" w:rsidRDefault="00153A70" w:rsidP="00196258">
            <w:pPr>
              <w:pStyle w:val="NoSpacing"/>
              <w:rPr>
                <w:b/>
                <w:lang w:val="da-DK"/>
              </w:rPr>
            </w:pPr>
            <w:r w:rsidRPr="00B4547E">
              <w:rPr>
                <w:b/>
                <w:lang w:val="da-DK"/>
              </w:rPr>
              <w:t>Dræn</w:t>
            </w:r>
            <w:r w:rsidR="00AE5D8B" w:rsidRPr="00B4547E">
              <w:rPr>
                <w:b/>
                <w:lang w:val="da-DK"/>
              </w:rPr>
              <w:t>-</w:t>
            </w:r>
          </w:p>
          <w:p w14:paraId="2BD1893E" w14:textId="77777777" w:rsidR="00153A70" w:rsidRPr="00B4547E" w:rsidRDefault="00153A70" w:rsidP="00196258">
            <w:pPr>
              <w:pStyle w:val="NoSpacing"/>
              <w:rPr>
                <w:b/>
                <w:lang w:val="da-DK"/>
              </w:rPr>
            </w:pPr>
            <w:r w:rsidRPr="00B4547E">
              <w:rPr>
                <w:b/>
                <w:lang w:val="da-DK"/>
              </w:rPr>
              <w:t>type</w:t>
            </w:r>
          </w:p>
        </w:tc>
        <w:tc>
          <w:tcPr>
            <w:tcW w:w="896" w:type="dxa"/>
            <w:shd w:val="clear" w:color="auto" w:fill="auto"/>
          </w:tcPr>
          <w:p w14:paraId="208AD12A" w14:textId="77777777" w:rsidR="00153A70" w:rsidRPr="00B4547E" w:rsidRDefault="00153A70" w:rsidP="00196258">
            <w:pPr>
              <w:pStyle w:val="NoSpacing"/>
              <w:rPr>
                <w:b/>
                <w:lang w:val="da-DK"/>
              </w:rPr>
            </w:pPr>
            <w:r w:rsidRPr="00B4547E">
              <w:rPr>
                <w:b/>
                <w:lang w:val="da-DK"/>
              </w:rPr>
              <w:t>Andet</w:t>
            </w:r>
          </w:p>
        </w:tc>
      </w:tr>
      <w:tr w:rsidR="009E1B95" w:rsidRPr="00443340" w14:paraId="53CFC536" w14:textId="77777777" w:rsidTr="00B4547E">
        <w:trPr>
          <w:trHeight w:val="1366"/>
        </w:trPr>
        <w:tc>
          <w:tcPr>
            <w:tcW w:w="895" w:type="dxa"/>
            <w:shd w:val="clear" w:color="auto" w:fill="auto"/>
          </w:tcPr>
          <w:p w14:paraId="3D74115C" w14:textId="77777777" w:rsidR="00153A70" w:rsidRPr="00B4547E" w:rsidRDefault="00153A70" w:rsidP="00196258">
            <w:pPr>
              <w:pStyle w:val="NoSpacing"/>
              <w:rPr>
                <w:b/>
                <w:lang w:val="da-DK"/>
              </w:rPr>
            </w:pPr>
            <w:r w:rsidRPr="00B4547E">
              <w:rPr>
                <w:b/>
                <w:lang w:val="da-DK"/>
              </w:rPr>
              <w:t>07-15</w:t>
            </w:r>
          </w:p>
        </w:tc>
        <w:tc>
          <w:tcPr>
            <w:tcW w:w="896" w:type="dxa"/>
            <w:gridSpan w:val="2"/>
            <w:shd w:val="clear" w:color="auto" w:fill="auto"/>
          </w:tcPr>
          <w:p w14:paraId="28CABF24" w14:textId="77777777" w:rsidR="00153A70" w:rsidRPr="00B4547E" w:rsidRDefault="00153A70" w:rsidP="00196258">
            <w:pPr>
              <w:pStyle w:val="NoSpacing"/>
              <w:rPr>
                <w:sz w:val="20"/>
                <w:lang w:val="da-DK"/>
              </w:rPr>
            </w:pPr>
            <w:r w:rsidRPr="00B4547E">
              <w:rPr>
                <w:sz w:val="20"/>
                <w:lang w:val="da-DK"/>
              </w:rPr>
              <w:t>320 ml</w:t>
            </w:r>
          </w:p>
          <w:p w14:paraId="0513999B" w14:textId="77777777" w:rsidR="00153A70" w:rsidRPr="00B4547E" w:rsidRDefault="00153A70" w:rsidP="00196258">
            <w:pPr>
              <w:pStyle w:val="NoSpacing"/>
              <w:rPr>
                <w:sz w:val="20"/>
                <w:lang w:val="da-DK"/>
              </w:rPr>
            </w:pPr>
          </w:p>
          <w:p w14:paraId="5BF87466" w14:textId="77777777" w:rsidR="00153A70" w:rsidRPr="00B4547E" w:rsidRDefault="00153A70" w:rsidP="00196258">
            <w:pPr>
              <w:pStyle w:val="NoSpacing"/>
              <w:rPr>
                <w:sz w:val="20"/>
                <w:lang w:val="da-DK"/>
              </w:rPr>
            </w:pPr>
            <w:r w:rsidRPr="00B4547E">
              <w:rPr>
                <w:sz w:val="20"/>
                <w:lang w:val="da-DK"/>
              </w:rPr>
              <w:t>150 ml</w:t>
            </w:r>
          </w:p>
          <w:p w14:paraId="4FD46CF3" w14:textId="77777777" w:rsidR="00153A70" w:rsidRPr="00B4547E" w:rsidRDefault="00153A70" w:rsidP="00196258">
            <w:pPr>
              <w:pStyle w:val="NoSpacing"/>
              <w:rPr>
                <w:sz w:val="20"/>
                <w:lang w:val="da-DK"/>
              </w:rPr>
            </w:pPr>
          </w:p>
          <w:p w14:paraId="2364770D" w14:textId="77777777" w:rsidR="00153A70" w:rsidRPr="00B4547E" w:rsidRDefault="00153A70" w:rsidP="00196258">
            <w:pPr>
              <w:pStyle w:val="NoSpacing"/>
              <w:rPr>
                <w:sz w:val="20"/>
                <w:lang w:val="da-DK"/>
              </w:rPr>
            </w:pPr>
          </w:p>
        </w:tc>
        <w:tc>
          <w:tcPr>
            <w:tcW w:w="896" w:type="dxa"/>
            <w:shd w:val="clear" w:color="auto" w:fill="auto"/>
          </w:tcPr>
          <w:p w14:paraId="60380038" w14:textId="77777777" w:rsidR="00153A70" w:rsidRPr="00B4547E" w:rsidRDefault="00153A70" w:rsidP="00196258">
            <w:pPr>
              <w:pStyle w:val="NoSpacing"/>
              <w:rPr>
                <w:sz w:val="20"/>
                <w:lang w:val="da-DK"/>
              </w:rPr>
            </w:pPr>
          </w:p>
        </w:tc>
        <w:tc>
          <w:tcPr>
            <w:tcW w:w="896" w:type="dxa"/>
            <w:shd w:val="clear" w:color="auto" w:fill="auto"/>
          </w:tcPr>
          <w:p w14:paraId="5F6D3DA8" w14:textId="77777777" w:rsidR="00153A70" w:rsidRPr="00B4547E" w:rsidRDefault="00153A70" w:rsidP="00196258">
            <w:pPr>
              <w:pStyle w:val="NoSpacing"/>
              <w:rPr>
                <w:sz w:val="20"/>
                <w:lang w:val="da-DK"/>
              </w:rPr>
            </w:pPr>
          </w:p>
        </w:tc>
        <w:tc>
          <w:tcPr>
            <w:tcW w:w="948" w:type="dxa"/>
            <w:shd w:val="clear" w:color="auto" w:fill="auto"/>
          </w:tcPr>
          <w:p w14:paraId="7CE343A6" w14:textId="77777777" w:rsidR="00153A70" w:rsidRPr="00B4547E" w:rsidRDefault="00153A70" w:rsidP="00196258">
            <w:pPr>
              <w:pStyle w:val="NoSpacing"/>
              <w:rPr>
                <w:sz w:val="20"/>
                <w:lang w:val="da-DK"/>
              </w:rPr>
            </w:pPr>
          </w:p>
        </w:tc>
        <w:tc>
          <w:tcPr>
            <w:tcW w:w="843" w:type="dxa"/>
            <w:shd w:val="clear" w:color="auto" w:fill="auto"/>
          </w:tcPr>
          <w:p w14:paraId="35A72D8B" w14:textId="77777777" w:rsidR="00153A70" w:rsidRPr="00B4547E" w:rsidRDefault="00153A70" w:rsidP="00196258">
            <w:pPr>
              <w:pStyle w:val="NoSpacing"/>
              <w:rPr>
                <w:sz w:val="20"/>
                <w:lang w:val="da-DK"/>
              </w:rPr>
            </w:pPr>
          </w:p>
        </w:tc>
        <w:tc>
          <w:tcPr>
            <w:tcW w:w="896" w:type="dxa"/>
            <w:gridSpan w:val="2"/>
            <w:shd w:val="clear" w:color="auto" w:fill="auto"/>
          </w:tcPr>
          <w:p w14:paraId="698AF93F" w14:textId="77777777" w:rsidR="00153A70" w:rsidRPr="00B4547E" w:rsidRDefault="00153A70" w:rsidP="00196258">
            <w:pPr>
              <w:pStyle w:val="NoSpacing"/>
              <w:rPr>
                <w:sz w:val="20"/>
                <w:lang w:val="da-DK"/>
              </w:rPr>
            </w:pPr>
            <w:r w:rsidRPr="00B4547E">
              <w:rPr>
                <w:sz w:val="20"/>
                <w:lang w:val="da-DK"/>
              </w:rPr>
              <w:t>230 ml</w:t>
            </w:r>
          </w:p>
        </w:tc>
        <w:tc>
          <w:tcPr>
            <w:tcW w:w="896" w:type="dxa"/>
            <w:shd w:val="clear" w:color="auto" w:fill="auto"/>
          </w:tcPr>
          <w:p w14:paraId="1388D83B" w14:textId="77777777" w:rsidR="00153A70" w:rsidRPr="00B4547E" w:rsidRDefault="00153A70" w:rsidP="00196258">
            <w:pPr>
              <w:pStyle w:val="NoSpacing"/>
              <w:rPr>
                <w:sz w:val="20"/>
                <w:lang w:val="da-DK"/>
              </w:rPr>
            </w:pPr>
          </w:p>
        </w:tc>
        <w:tc>
          <w:tcPr>
            <w:tcW w:w="896" w:type="dxa"/>
            <w:shd w:val="clear" w:color="auto" w:fill="auto"/>
          </w:tcPr>
          <w:p w14:paraId="03DC09F5" w14:textId="77777777" w:rsidR="00153A70" w:rsidRPr="00B4547E" w:rsidRDefault="00153A70" w:rsidP="00196258">
            <w:pPr>
              <w:pStyle w:val="NoSpacing"/>
              <w:rPr>
                <w:sz w:val="20"/>
                <w:lang w:val="da-DK"/>
              </w:rPr>
            </w:pPr>
          </w:p>
        </w:tc>
        <w:tc>
          <w:tcPr>
            <w:tcW w:w="896" w:type="dxa"/>
            <w:shd w:val="clear" w:color="auto" w:fill="auto"/>
          </w:tcPr>
          <w:p w14:paraId="2B76AA29" w14:textId="77777777" w:rsidR="00153A70" w:rsidRPr="00B4547E" w:rsidRDefault="00153A70" w:rsidP="00196258">
            <w:pPr>
              <w:pStyle w:val="NoSpacing"/>
              <w:rPr>
                <w:sz w:val="20"/>
                <w:lang w:val="da-DK"/>
              </w:rPr>
            </w:pPr>
          </w:p>
        </w:tc>
        <w:tc>
          <w:tcPr>
            <w:tcW w:w="896" w:type="dxa"/>
            <w:shd w:val="clear" w:color="auto" w:fill="auto"/>
          </w:tcPr>
          <w:p w14:paraId="026ABC8B" w14:textId="77777777" w:rsidR="00153A70" w:rsidRPr="00B4547E" w:rsidRDefault="00153A70" w:rsidP="00196258">
            <w:pPr>
              <w:pStyle w:val="NoSpacing"/>
              <w:rPr>
                <w:sz w:val="20"/>
                <w:lang w:val="da-DK"/>
              </w:rPr>
            </w:pPr>
            <w:r w:rsidRPr="00B4547E">
              <w:rPr>
                <w:sz w:val="20"/>
                <w:lang w:val="da-DK"/>
              </w:rPr>
              <w:t>150 ml</w:t>
            </w:r>
          </w:p>
        </w:tc>
      </w:tr>
      <w:tr w:rsidR="009E1B95" w:rsidRPr="00443340" w14:paraId="16A37B64" w14:textId="77777777" w:rsidTr="00B4547E">
        <w:trPr>
          <w:trHeight w:val="64"/>
        </w:trPr>
        <w:tc>
          <w:tcPr>
            <w:tcW w:w="895" w:type="dxa"/>
            <w:shd w:val="clear" w:color="auto" w:fill="auto"/>
          </w:tcPr>
          <w:p w14:paraId="64CD829B" w14:textId="77777777" w:rsidR="00153A70" w:rsidRPr="00B4547E" w:rsidRDefault="00153A70" w:rsidP="00196258">
            <w:pPr>
              <w:pStyle w:val="NoSpacing"/>
              <w:rPr>
                <w:b/>
                <w:lang w:val="da-DK"/>
              </w:rPr>
            </w:pPr>
            <w:r w:rsidRPr="00B4547E">
              <w:rPr>
                <w:b/>
                <w:lang w:val="da-DK"/>
              </w:rPr>
              <w:t>I alt</w:t>
            </w:r>
          </w:p>
        </w:tc>
        <w:tc>
          <w:tcPr>
            <w:tcW w:w="896" w:type="dxa"/>
            <w:gridSpan w:val="2"/>
            <w:shd w:val="clear" w:color="auto" w:fill="auto"/>
          </w:tcPr>
          <w:p w14:paraId="3B186AEC" w14:textId="77777777" w:rsidR="00153A70" w:rsidRPr="00B4547E" w:rsidRDefault="00153A70" w:rsidP="00196258">
            <w:pPr>
              <w:pStyle w:val="NoSpacing"/>
              <w:rPr>
                <w:sz w:val="20"/>
                <w:lang w:val="da-DK"/>
              </w:rPr>
            </w:pPr>
          </w:p>
        </w:tc>
        <w:tc>
          <w:tcPr>
            <w:tcW w:w="896" w:type="dxa"/>
            <w:shd w:val="clear" w:color="auto" w:fill="auto"/>
          </w:tcPr>
          <w:p w14:paraId="32CAA7D1" w14:textId="77777777" w:rsidR="00153A70" w:rsidRPr="00B4547E" w:rsidRDefault="00153A70" w:rsidP="00196258">
            <w:pPr>
              <w:pStyle w:val="NoSpacing"/>
              <w:rPr>
                <w:sz w:val="20"/>
                <w:lang w:val="da-DK"/>
              </w:rPr>
            </w:pPr>
          </w:p>
        </w:tc>
        <w:tc>
          <w:tcPr>
            <w:tcW w:w="896" w:type="dxa"/>
            <w:shd w:val="clear" w:color="auto" w:fill="auto"/>
          </w:tcPr>
          <w:p w14:paraId="2394CCBA" w14:textId="77777777" w:rsidR="00153A70" w:rsidRPr="00B4547E" w:rsidRDefault="00153A70" w:rsidP="00196258">
            <w:pPr>
              <w:pStyle w:val="NoSpacing"/>
              <w:rPr>
                <w:sz w:val="20"/>
                <w:lang w:val="da-DK"/>
              </w:rPr>
            </w:pPr>
          </w:p>
        </w:tc>
        <w:tc>
          <w:tcPr>
            <w:tcW w:w="948" w:type="dxa"/>
            <w:shd w:val="clear" w:color="auto" w:fill="auto"/>
          </w:tcPr>
          <w:p w14:paraId="1E7EC035" w14:textId="77777777" w:rsidR="00153A70" w:rsidRPr="00B4547E" w:rsidRDefault="00153A70" w:rsidP="00196258">
            <w:pPr>
              <w:pStyle w:val="NoSpacing"/>
              <w:rPr>
                <w:sz w:val="20"/>
                <w:lang w:val="da-DK"/>
              </w:rPr>
            </w:pPr>
          </w:p>
        </w:tc>
        <w:tc>
          <w:tcPr>
            <w:tcW w:w="843" w:type="dxa"/>
            <w:shd w:val="clear" w:color="auto" w:fill="auto"/>
          </w:tcPr>
          <w:p w14:paraId="7FA07369" w14:textId="77777777" w:rsidR="00153A70" w:rsidRPr="00B4547E" w:rsidRDefault="00153A70" w:rsidP="00196258">
            <w:pPr>
              <w:pStyle w:val="NoSpacing"/>
              <w:rPr>
                <w:sz w:val="20"/>
                <w:lang w:val="da-DK"/>
              </w:rPr>
            </w:pPr>
          </w:p>
        </w:tc>
        <w:tc>
          <w:tcPr>
            <w:tcW w:w="896" w:type="dxa"/>
            <w:gridSpan w:val="2"/>
            <w:shd w:val="clear" w:color="auto" w:fill="auto"/>
          </w:tcPr>
          <w:p w14:paraId="49789242" w14:textId="77777777" w:rsidR="00153A70" w:rsidRPr="00B4547E" w:rsidRDefault="00153A70" w:rsidP="00196258">
            <w:pPr>
              <w:pStyle w:val="NoSpacing"/>
              <w:rPr>
                <w:sz w:val="20"/>
                <w:lang w:val="da-DK"/>
              </w:rPr>
            </w:pPr>
          </w:p>
        </w:tc>
        <w:tc>
          <w:tcPr>
            <w:tcW w:w="896" w:type="dxa"/>
            <w:shd w:val="clear" w:color="auto" w:fill="auto"/>
          </w:tcPr>
          <w:p w14:paraId="318FC56B" w14:textId="77777777" w:rsidR="00153A70" w:rsidRPr="00B4547E" w:rsidRDefault="00153A70" w:rsidP="00196258">
            <w:pPr>
              <w:pStyle w:val="NoSpacing"/>
              <w:rPr>
                <w:sz w:val="20"/>
                <w:lang w:val="da-DK"/>
              </w:rPr>
            </w:pPr>
          </w:p>
        </w:tc>
        <w:tc>
          <w:tcPr>
            <w:tcW w:w="896" w:type="dxa"/>
            <w:shd w:val="clear" w:color="auto" w:fill="auto"/>
          </w:tcPr>
          <w:p w14:paraId="739572BC" w14:textId="77777777" w:rsidR="00153A70" w:rsidRPr="00B4547E" w:rsidRDefault="00153A70" w:rsidP="00196258">
            <w:pPr>
              <w:pStyle w:val="NoSpacing"/>
              <w:rPr>
                <w:sz w:val="20"/>
                <w:lang w:val="da-DK"/>
              </w:rPr>
            </w:pPr>
          </w:p>
        </w:tc>
        <w:tc>
          <w:tcPr>
            <w:tcW w:w="896" w:type="dxa"/>
            <w:shd w:val="clear" w:color="auto" w:fill="auto"/>
          </w:tcPr>
          <w:p w14:paraId="475F8078" w14:textId="77777777" w:rsidR="00153A70" w:rsidRPr="00B4547E" w:rsidRDefault="00153A70" w:rsidP="00196258">
            <w:pPr>
              <w:pStyle w:val="NoSpacing"/>
              <w:rPr>
                <w:sz w:val="20"/>
                <w:lang w:val="da-DK"/>
              </w:rPr>
            </w:pPr>
          </w:p>
        </w:tc>
        <w:tc>
          <w:tcPr>
            <w:tcW w:w="896" w:type="dxa"/>
            <w:shd w:val="clear" w:color="auto" w:fill="auto"/>
          </w:tcPr>
          <w:p w14:paraId="35D06445" w14:textId="77777777" w:rsidR="00153A70" w:rsidRPr="00B4547E" w:rsidRDefault="00153A70" w:rsidP="00196258">
            <w:pPr>
              <w:pStyle w:val="NoSpacing"/>
              <w:rPr>
                <w:sz w:val="20"/>
                <w:lang w:val="da-DK"/>
              </w:rPr>
            </w:pPr>
          </w:p>
        </w:tc>
      </w:tr>
      <w:tr w:rsidR="009E1B95" w:rsidRPr="00443340" w14:paraId="64979F33" w14:textId="77777777" w:rsidTr="00B4547E">
        <w:trPr>
          <w:trHeight w:val="64"/>
        </w:trPr>
        <w:tc>
          <w:tcPr>
            <w:tcW w:w="895" w:type="dxa"/>
            <w:shd w:val="clear" w:color="auto" w:fill="auto"/>
          </w:tcPr>
          <w:p w14:paraId="18C17A61" w14:textId="69885F33" w:rsidR="00153A70" w:rsidRPr="00B4547E" w:rsidRDefault="00153A70" w:rsidP="00196258">
            <w:pPr>
              <w:pStyle w:val="NoSpacing"/>
              <w:rPr>
                <w:b/>
                <w:lang w:val="da-DK"/>
              </w:rPr>
            </w:pPr>
            <w:proofErr w:type="spellStart"/>
            <w:r w:rsidRPr="00B4547E">
              <w:rPr>
                <w:b/>
                <w:lang w:val="da-DK"/>
              </w:rPr>
              <w:t>Tids</w:t>
            </w:r>
            <w:r w:rsidR="00AE5D8B" w:rsidRPr="00B4547E">
              <w:rPr>
                <w:b/>
                <w:lang w:val="da-DK"/>
              </w:rPr>
              <w:t>-</w:t>
            </w:r>
            <w:r w:rsidRPr="00B4547E">
              <w:rPr>
                <w:b/>
                <w:lang w:val="da-DK"/>
              </w:rPr>
              <w:t>punkt</w:t>
            </w:r>
            <w:proofErr w:type="spellEnd"/>
            <w:r w:rsidRPr="00B4547E">
              <w:rPr>
                <w:b/>
                <w:lang w:val="da-DK"/>
              </w:rPr>
              <w:t>/dato</w:t>
            </w:r>
          </w:p>
        </w:tc>
        <w:tc>
          <w:tcPr>
            <w:tcW w:w="896" w:type="dxa"/>
            <w:gridSpan w:val="2"/>
            <w:shd w:val="clear" w:color="auto" w:fill="auto"/>
          </w:tcPr>
          <w:p w14:paraId="5180A6EA" w14:textId="77777777" w:rsidR="00153A70" w:rsidRPr="00B4547E" w:rsidRDefault="00153A70" w:rsidP="00196258">
            <w:pPr>
              <w:pStyle w:val="NoSpacing"/>
              <w:rPr>
                <w:b/>
                <w:lang w:val="da-DK"/>
              </w:rPr>
            </w:pPr>
            <w:r w:rsidRPr="00B4547E">
              <w:rPr>
                <w:b/>
                <w:lang w:val="da-DK"/>
              </w:rPr>
              <w:t xml:space="preserve">Oralt </w:t>
            </w:r>
          </w:p>
        </w:tc>
        <w:tc>
          <w:tcPr>
            <w:tcW w:w="896" w:type="dxa"/>
            <w:shd w:val="clear" w:color="auto" w:fill="auto"/>
          </w:tcPr>
          <w:p w14:paraId="4F904A61" w14:textId="77777777" w:rsidR="00153A70" w:rsidRPr="00B4547E" w:rsidRDefault="00153A70" w:rsidP="00196258">
            <w:pPr>
              <w:pStyle w:val="NoSpacing"/>
              <w:rPr>
                <w:b/>
                <w:lang w:val="da-DK"/>
              </w:rPr>
            </w:pPr>
            <w:r w:rsidRPr="00B4547E">
              <w:rPr>
                <w:b/>
                <w:lang w:val="da-DK"/>
              </w:rPr>
              <w:t>NG</w:t>
            </w:r>
          </w:p>
        </w:tc>
        <w:tc>
          <w:tcPr>
            <w:tcW w:w="896" w:type="dxa"/>
            <w:shd w:val="clear" w:color="auto" w:fill="auto"/>
          </w:tcPr>
          <w:p w14:paraId="6D82503D" w14:textId="77777777" w:rsidR="00153A70" w:rsidRPr="00B4547E" w:rsidRDefault="00153A70" w:rsidP="00196258">
            <w:pPr>
              <w:pStyle w:val="NoSpacing"/>
              <w:rPr>
                <w:b/>
                <w:lang w:val="da-DK"/>
              </w:rPr>
            </w:pPr>
            <w:r w:rsidRPr="00B4547E">
              <w:rPr>
                <w:b/>
                <w:lang w:val="da-DK"/>
              </w:rPr>
              <w:t>IV</w:t>
            </w:r>
          </w:p>
        </w:tc>
        <w:tc>
          <w:tcPr>
            <w:tcW w:w="948" w:type="dxa"/>
            <w:shd w:val="clear" w:color="auto" w:fill="auto"/>
          </w:tcPr>
          <w:p w14:paraId="3B4D2EAB" w14:textId="6AEB9CFC" w:rsidR="00153A70" w:rsidRPr="00443340" w:rsidRDefault="00153A70" w:rsidP="00196258">
            <w:pPr>
              <w:pStyle w:val="NoSpacing"/>
              <w:rPr>
                <w:b/>
                <w:lang w:val="da-DK"/>
              </w:rPr>
            </w:pPr>
            <w:r w:rsidRPr="00443340">
              <w:rPr>
                <w:b/>
                <w:lang w:val="da-DK"/>
              </w:rPr>
              <w:t>IV som sekun</w:t>
            </w:r>
            <w:r w:rsidR="00AE5D8B" w:rsidRPr="00443340">
              <w:rPr>
                <w:b/>
                <w:lang w:val="da-DK"/>
              </w:rPr>
              <w:t>-</w:t>
            </w:r>
            <w:r w:rsidRPr="00443340">
              <w:rPr>
                <w:b/>
                <w:lang w:val="da-DK"/>
              </w:rPr>
              <w:t>dær infu</w:t>
            </w:r>
            <w:r w:rsidR="00AE5D8B" w:rsidRPr="00443340">
              <w:rPr>
                <w:b/>
                <w:lang w:val="da-DK"/>
              </w:rPr>
              <w:t>-</w:t>
            </w:r>
            <w:r w:rsidRPr="00443340">
              <w:rPr>
                <w:b/>
                <w:lang w:val="da-DK"/>
              </w:rPr>
              <w:t>sion</w:t>
            </w:r>
          </w:p>
        </w:tc>
        <w:tc>
          <w:tcPr>
            <w:tcW w:w="843" w:type="dxa"/>
            <w:shd w:val="clear" w:color="auto" w:fill="auto"/>
          </w:tcPr>
          <w:p w14:paraId="1B042F5D" w14:textId="77777777" w:rsidR="00153A70" w:rsidRPr="00B4547E" w:rsidRDefault="00153A70" w:rsidP="00196258">
            <w:pPr>
              <w:pStyle w:val="NoSpacing"/>
              <w:rPr>
                <w:b/>
                <w:lang w:val="da-DK"/>
              </w:rPr>
            </w:pPr>
            <w:r w:rsidRPr="00B4547E">
              <w:rPr>
                <w:b/>
                <w:lang w:val="da-DK"/>
              </w:rPr>
              <w:t>Andet</w:t>
            </w:r>
          </w:p>
        </w:tc>
        <w:tc>
          <w:tcPr>
            <w:tcW w:w="896" w:type="dxa"/>
            <w:gridSpan w:val="2"/>
            <w:shd w:val="clear" w:color="auto" w:fill="auto"/>
          </w:tcPr>
          <w:p w14:paraId="0A99C314" w14:textId="77777777" w:rsidR="00153A70" w:rsidRPr="00B4547E" w:rsidRDefault="00153A70" w:rsidP="00196258">
            <w:pPr>
              <w:pStyle w:val="NoSpacing"/>
              <w:rPr>
                <w:b/>
                <w:lang w:val="da-DK"/>
              </w:rPr>
            </w:pPr>
            <w:r w:rsidRPr="00B4547E">
              <w:rPr>
                <w:b/>
                <w:lang w:val="da-DK"/>
              </w:rPr>
              <w:t>Urin</w:t>
            </w:r>
          </w:p>
        </w:tc>
        <w:tc>
          <w:tcPr>
            <w:tcW w:w="896" w:type="dxa"/>
            <w:shd w:val="clear" w:color="auto" w:fill="auto"/>
          </w:tcPr>
          <w:p w14:paraId="47DD83E6" w14:textId="77777777" w:rsidR="00153A70" w:rsidRPr="00B4547E" w:rsidRDefault="00153A70" w:rsidP="00196258">
            <w:pPr>
              <w:pStyle w:val="NoSpacing"/>
              <w:rPr>
                <w:b/>
                <w:lang w:val="da-DK"/>
              </w:rPr>
            </w:pPr>
            <w:r w:rsidRPr="00B4547E">
              <w:rPr>
                <w:b/>
                <w:lang w:val="da-DK"/>
              </w:rPr>
              <w:t>Opkast</w:t>
            </w:r>
          </w:p>
        </w:tc>
        <w:tc>
          <w:tcPr>
            <w:tcW w:w="896" w:type="dxa"/>
            <w:shd w:val="clear" w:color="auto" w:fill="auto"/>
          </w:tcPr>
          <w:p w14:paraId="1819D9C9" w14:textId="77777777" w:rsidR="00153A70" w:rsidRPr="00B4547E" w:rsidRDefault="00153A70" w:rsidP="00196258">
            <w:pPr>
              <w:pStyle w:val="NoSpacing"/>
              <w:rPr>
                <w:b/>
                <w:lang w:val="da-DK"/>
              </w:rPr>
            </w:pPr>
            <w:r w:rsidRPr="00B4547E">
              <w:rPr>
                <w:b/>
                <w:lang w:val="da-DK"/>
              </w:rPr>
              <w:t>NG</w:t>
            </w:r>
          </w:p>
        </w:tc>
        <w:tc>
          <w:tcPr>
            <w:tcW w:w="896" w:type="dxa"/>
            <w:shd w:val="clear" w:color="auto" w:fill="auto"/>
          </w:tcPr>
          <w:p w14:paraId="32C4B595" w14:textId="6BF26C00" w:rsidR="00153A70" w:rsidRPr="00B4547E" w:rsidRDefault="00153A70" w:rsidP="00196258">
            <w:pPr>
              <w:pStyle w:val="NoSpacing"/>
              <w:rPr>
                <w:b/>
                <w:lang w:val="da-DK"/>
              </w:rPr>
            </w:pPr>
            <w:r w:rsidRPr="00B4547E">
              <w:rPr>
                <w:b/>
                <w:lang w:val="da-DK"/>
              </w:rPr>
              <w:t>Dræn</w:t>
            </w:r>
            <w:r w:rsidR="00AE5D8B" w:rsidRPr="00B4547E">
              <w:rPr>
                <w:b/>
                <w:lang w:val="da-DK"/>
              </w:rPr>
              <w:t>-</w:t>
            </w:r>
          </w:p>
          <w:p w14:paraId="3F76EC7F" w14:textId="77777777" w:rsidR="00153A70" w:rsidRPr="00B4547E" w:rsidRDefault="00153A70" w:rsidP="00196258">
            <w:pPr>
              <w:pStyle w:val="NoSpacing"/>
              <w:rPr>
                <w:b/>
                <w:lang w:val="da-DK"/>
              </w:rPr>
            </w:pPr>
            <w:r w:rsidRPr="00B4547E">
              <w:rPr>
                <w:b/>
                <w:lang w:val="da-DK"/>
              </w:rPr>
              <w:t>type</w:t>
            </w:r>
          </w:p>
        </w:tc>
        <w:tc>
          <w:tcPr>
            <w:tcW w:w="896" w:type="dxa"/>
            <w:shd w:val="clear" w:color="auto" w:fill="auto"/>
          </w:tcPr>
          <w:p w14:paraId="505B9608" w14:textId="77777777" w:rsidR="00153A70" w:rsidRPr="00B4547E" w:rsidRDefault="00153A70" w:rsidP="00196258">
            <w:pPr>
              <w:pStyle w:val="NoSpacing"/>
              <w:rPr>
                <w:b/>
                <w:lang w:val="da-DK"/>
              </w:rPr>
            </w:pPr>
            <w:r w:rsidRPr="00B4547E">
              <w:rPr>
                <w:b/>
                <w:lang w:val="da-DK"/>
              </w:rPr>
              <w:t>Andet</w:t>
            </w:r>
          </w:p>
        </w:tc>
      </w:tr>
      <w:tr w:rsidR="009E1B95" w:rsidRPr="00443340" w14:paraId="52BEDCFD" w14:textId="77777777" w:rsidTr="00B4547E">
        <w:trPr>
          <w:trHeight w:val="64"/>
        </w:trPr>
        <w:tc>
          <w:tcPr>
            <w:tcW w:w="895" w:type="dxa"/>
            <w:shd w:val="clear" w:color="auto" w:fill="auto"/>
          </w:tcPr>
          <w:p w14:paraId="27C34FC1" w14:textId="77777777" w:rsidR="00153A70" w:rsidRPr="00B4547E" w:rsidRDefault="00153A70" w:rsidP="00196258">
            <w:pPr>
              <w:pStyle w:val="NoSpacing"/>
              <w:rPr>
                <w:b/>
                <w:lang w:val="da-DK"/>
              </w:rPr>
            </w:pPr>
            <w:r w:rsidRPr="00B4547E">
              <w:rPr>
                <w:b/>
                <w:lang w:val="da-DK"/>
              </w:rPr>
              <w:t>15-23</w:t>
            </w:r>
          </w:p>
        </w:tc>
        <w:tc>
          <w:tcPr>
            <w:tcW w:w="896" w:type="dxa"/>
            <w:gridSpan w:val="2"/>
            <w:shd w:val="clear" w:color="auto" w:fill="auto"/>
          </w:tcPr>
          <w:p w14:paraId="0AD76BFE" w14:textId="77777777" w:rsidR="00153A70" w:rsidRPr="00B4547E" w:rsidRDefault="00153A70" w:rsidP="00196258">
            <w:pPr>
              <w:pStyle w:val="NoSpacing"/>
              <w:rPr>
                <w:sz w:val="20"/>
                <w:lang w:val="da-DK"/>
              </w:rPr>
            </w:pPr>
          </w:p>
          <w:p w14:paraId="6D80838F" w14:textId="77777777" w:rsidR="004B29B1" w:rsidRPr="00B4547E" w:rsidRDefault="004B29B1" w:rsidP="00196258">
            <w:pPr>
              <w:pStyle w:val="NoSpacing"/>
              <w:rPr>
                <w:sz w:val="20"/>
                <w:lang w:val="da-DK"/>
              </w:rPr>
            </w:pPr>
          </w:p>
          <w:p w14:paraId="6066E814" w14:textId="77777777" w:rsidR="00153A70" w:rsidRPr="00B4547E" w:rsidRDefault="00153A70" w:rsidP="00196258">
            <w:pPr>
              <w:pStyle w:val="NoSpacing"/>
              <w:rPr>
                <w:sz w:val="20"/>
                <w:lang w:val="da-DK"/>
              </w:rPr>
            </w:pPr>
          </w:p>
          <w:p w14:paraId="66E23D5A" w14:textId="77777777" w:rsidR="00153A70" w:rsidRPr="00B4547E" w:rsidRDefault="00153A70" w:rsidP="00196258">
            <w:pPr>
              <w:pStyle w:val="NoSpacing"/>
              <w:rPr>
                <w:sz w:val="20"/>
                <w:lang w:val="da-DK"/>
              </w:rPr>
            </w:pPr>
          </w:p>
        </w:tc>
        <w:tc>
          <w:tcPr>
            <w:tcW w:w="896" w:type="dxa"/>
            <w:shd w:val="clear" w:color="auto" w:fill="auto"/>
          </w:tcPr>
          <w:p w14:paraId="105889BA" w14:textId="77777777" w:rsidR="00153A70" w:rsidRPr="00B4547E" w:rsidRDefault="00153A70" w:rsidP="00196258">
            <w:pPr>
              <w:pStyle w:val="NoSpacing"/>
              <w:rPr>
                <w:sz w:val="20"/>
                <w:lang w:val="da-DK"/>
              </w:rPr>
            </w:pPr>
          </w:p>
        </w:tc>
        <w:tc>
          <w:tcPr>
            <w:tcW w:w="896" w:type="dxa"/>
            <w:shd w:val="clear" w:color="auto" w:fill="auto"/>
          </w:tcPr>
          <w:p w14:paraId="2FA86ADB" w14:textId="77777777" w:rsidR="00153A70" w:rsidRPr="00B4547E" w:rsidRDefault="00153A70" w:rsidP="00196258">
            <w:pPr>
              <w:pStyle w:val="NoSpacing"/>
              <w:rPr>
                <w:sz w:val="20"/>
                <w:lang w:val="da-DK"/>
              </w:rPr>
            </w:pPr>
          </w:p>
        </w:tc>
        <w:tc>
          <w:tcPr>
            <w:tcW w:w="948" w:type="dxa"/>
            <w:shd w:val="clear" w:color="auto" w:fill="auto"/>
          </w:tcPr>
          <w:p w14:paraId="6B181591" w14:textId="77777777" w:rsidR="00153A70" w:rsidRPr="00B4547E" w:rsidRDefault="00153A70" w:rsidP="00196258">
            <w:pPr>
              <w:pStyle w:val="NoSpacing"/>
              <w:rPr>
                <w:sz w:val="20"/>
                <w:lang w:val="da-DK"/>
              </w:rPr>
            </w:pPr>
          </w:p>
        </w:tc>
        <w:tc>
          <w:tcPr>
            <w:tcW w:w="843" w:type="dxa"/>
            <w:shd w:val="clear" w:color="auto" w:fill="auto"/>
          </w:tcPr>
          <w:p w14:paraId="16005CDB" w14:textId="77777777" w:rsidR="00153A70" w:rsidRPr="00B4547E" w:rsidRDefault="00153A70" w:rsidP="00196258">
            <w:pPr>
              <w:pStyle w:val="NoSpacing"/>
              <w:rPr>
                <w:sz w:val="20"/>
                <w:lang w:val="da-DK"/>
              </w:rPr>
            </w:pPr>
          </w:p>
        </w:tc>
        <w:tc>
          <w:tcPr>
            <w:tcW w:w="896" w:type="dxa"/>
            <w:gridSpan w:val="2"/>
            <w:shd w:val="clear" w:color="auto" w:fill="auto"/>
          </w:tcPr>
          <w:p w14:paraId="26F6F6BB" w14:textId="77777777" w:rsidR="00153A70" w:rsidRPr="00B4547E" w:rsidRDefault="00153A70" w:rsidP="00196258">
            <w:pPr>
              <w:pStyle w:val="NoSpacing"/>
              <w:rPr>
                <w:sz w:val="20"/>
                <w:lang w:val="da-DK"/>
              </w:rPr>
            </w:pPr>
          </w:p>
        </w:tc>
        <w:tc>
          <w:tcPr>
            <w:tcW w:w="896" w:type="dxa"/>
            <w:shd w:val="clear" w:color="auto" w:fill="auto"/>
          </w:tcPr>
          <w:p w14:paraId="6B642E1C" w14:textId="77777777" w:rsidR="00153A70" w:rsidRPr="00B4547E" w:rsidRDefault="00153A70" w:rsidP="00196258">
            <w:pPr>
              <w:pStyle w:val="NoSpacing"/>
              <w:rPr>
                <w:sz w:val="20"/>
                <w:lang w:val="da-DK"/>
              </w:rPr>
            </w:pPr>
          </w:p>
        </w:tc>
        <w:tc>
          <w:tcPr>
            <w:tcW w:w="896" w:type="dxa"/>
            <w:shd w:val="clear" w:color="auto" w:fill="auto"/>
          </w:tcPr>
          <w:p w14:paraId="7D49E1A1" w14:textId="77777777" w:rsidR="00153A70" w:rsidRPr="00B4547E" w:rsidRDefault="00153A70" w:rsidP="00196258">
            <w:pPr>
              <w:pStyle w:val="NoSpacing"/>
              <w:rPr>
                <w:sz w:val="20"/>
                <w:lang w:val="da-DK"/>
              </w:rPr>
            </w:pPr>
          </w:p>
        </w:tc>
        <w:tc>
          <w:tcPr>
            <w:tcW w:w="896" w:type="dxa"/>
            <w:shd w:val="clear" w:color="auto" w:fill="auto"/>
          </w:tcPr>
          <w:p w14:paraId="1661C844" w14:textId="77777777" w:rsidR="00153A70" w:rsidRPr="00B4547E" w:rsidRDefault="00153A70" w:rsidP="00196258">
            <w:pPr>
              <w:pStyle w:val="NoSpacing"/>
              <w:rPr>
                <w:sz w:val="20"/>
                <w:lang w:val="da-DK"/>
              </w:rPr>
            </w:pPr>
          </w:p>
        </w:tc>
        <w:tc>
          <w:tcPr>
            <w:tcW w:w="896" w:type="dxa"/>
            <w:shd w:val="clear" w:color="auto" w:fill="auto"/>
          </w:tcPr>
          <w:p w14:paraId="404C8609" w14:textId="77777777" w:rsidR="00153A70" w:rsidRPr="00B4547E" w:rsidRDefault="00153A70" w:rsidP="00196258">
            <w:pPr>
              <w:pStyle w:val="NoSpacing"/>
              <w:rPr>
                <w:sz w:val="20"/>
                <w:lang w:val="da-DK"/>
              </w:rPr>
            </w:pPr>
          </w:p>
        </w:tc>
      </w:tr>
      <w:tr w:rsidR="009E1B95" w:rsidRPr="00443340" w14:paraId="6A9C49AE" w14:textId="77777777" w:rsidTr="00B4547E">
        <w:trPr>
          <w:trHeight w:val="53"/>
        </w:trPr>
        <w:tc>
          <w:tcPr>
            <w:tcW w:w="895" w:type="dxa"/>
            <w:shd w:val="clear" w:color="auto" w:fill="auto"/>
          </w:tcPr>
          <w:p w14:paraId="7F30A7F4" w14:textId="77777777" w:rsidR="00153A70" w:rsidRPr="00B4547E" w:rsidRDefault="00153A70" w:rsidP="00196258">
            <w:pPr>
              <w:pStyle w:val="NoSpacing"/>
              <w:rPr>
                <w:b/>
                <w:lang w:val="da-DK"/>
              </w:rPr>
            </w:pPr>
            <w:r w:rsidRPr="00B4547E">
              <w:rPr>
                <w:b/>
                <w:lang w:val="da-DK"/>
              </w:rPr>
              <w:t>I alt</w:t>
            </w:r>
          </w:p>
        </w:tc>
        <w:tc>
          <w:tcPr>
            <w:tcW w:w="896" w:type="dxa"/>
            <w:gridSpan w:val="2"/>
            <w:shd w:val="clear" w:color="auto" w:fill="auto"/>
          </w:tcPr>
          <w:p w14:paraId="08A837E0" w14:textId="77777777" w:rsidR="00153A70" w:rsidRPr="00B4547E" w:rsidRDefault="00153A70" w:rsidP="00196258">
            <w:pPr>
              <w:pStyle w:val="NoSpacing"/>
              <w:rPr>
                <w:sz w:val="20"/>
                <w:lang w:val="da-DK"/>
              </w:rPr>
            </w:pPr>
          </w:p>
        </w:tc>
        <w:tc>
          <w:tcPr>
            <w:tcW w:w="896" w:type="dxa"/>
            <w:shd w:val="clear" w:color="auto" w:fill="auto"/>
          </w:tcPr>
          <w:p w14:paraId="38744625" w14:textId="77777777" w:rsidR="00153A70" w:rsidRPr="00B4547E" w:rsidRDefault="00153A70" w:rsidP="00196258">
            <w:pPr>
              <w:pStyle w:val="NoSpacing"/>
              <w:rPr>
                <w:sz w:val="20"/>
                <w:lang w:val="da-DK"/>
              </w:rPr>
            </w:pPr>
          </w:p>
        </w:tc>
        <w:tc>
          <w:tcPr>
            <w:tcW w:w="896" w:type="dxa"/>
            <w:shd w:val="clear" w:color="auto" w:fill="auto"/>
          </w:tcPr>
          <w:p w14:paraId="5FB3D501" w14:textId="77777777" w:rsidR="00153A70" w:rsidRPr="00B4547E" w:rsidRDefault="00153A70" w:rsidP="00196258">
            <w:pPr>
              <w:pStyle w:val="NoSpacing"/>
              <w:rPr>
                <w:sz w:val="20"/>
                <w:lang w:val="da-DK"/>
              </w:rPr>
            </w:pPr>
          </w:p>
        </w:tc>
        <w:tc>
          <w:tcPr>
            <w:tcW w:w="948" w:type="dxa"/>
            <w:shd w:val="clear" w:color="auto" w:fill="auto"/>
          </w:tcPr>
          <w:p w14:paraId="10FF5FDB" w14:textId="77777777" w:rsidR="00153A70" w:rsidRPr="00B4547E" w:rsidRDefault="00153A70" w:rsidP="00196258">
            <w:pPr>
              <w:pStyle w:val="NoSpacing"/>
              <w:rPr>
                <w:sz w:val="20"/>
                <w:lang w:val="da-DK"/>
              </w:rPr>
            </w:pPr>
          </w:p>
        </w:tc>
        <w:tc>
          <w:tcPr>
            <w:tcW w:w="843" w:type="dxa"/>
            <w:shd w:val="clear" w:color="auto" w:fill="auto"/>
          </w:tcPr>
          <w:p w14:paraId="300D1BE4" w14:textId="77777777" w:rsidR="00153A70" w:rsidRPr="00B4547E" w:rsidRDefault="00153A70" w:rsidP="00196258">
            <w:pPr>
              <w:pStyle w:val="NoSpacing"/>
              <w:rPr>
                <w:sz w:val="20"/>
                <w:lang w:val="da-DK"/>
              </w:rPr>
            </w:pPr>
          </w:p>
        </w:tc>
        <w:tc>
          <w:tcPr>
            <w:tcW w:w="896" w:type="dxa"/>
            <w:gridSpan w:val="2"/>
            <w:shd w:val="clear" w:color="auto" w:fill="auto"/>
          </w:tcPr>
          <w:p w14:paraId="01F3D0AD" w14:textId="77777777" w:rsidR="00153A70" w:rsidRPr="00B4547E" w:rsidRDefault="00153A70" w:rsidP="00196258">
            <w:pPr>
              <w:pStyle w:val="NoSpacing"/>
              <w:rPr>
                <w:sz w:val="20"/>
                <w:lang w:val="da-DK"/>
              </w:rPr>
            </w:pPr>
          </w:p>
        </w:tc>
        <w:tc>
          <w:tcPr>
            <w:tcW w:w="896" w:type="dxa"/>
            <w:shd w:val="clear" w:color="auto" w:fill="auto"/>
          </w:tcPr>
          <w:p w14:paraId="01991DF8" w14:textId="77777777" w:rsidR="00153A70" w:rsidRPr="00B4547E" w:rsidRDefault="00153A70" w:rsidP="00196258">
            <w:pPr>
              <w:pStyle w:val="NoSpacing"/>
              <w:rPr>
                <w:sz w:val="20"/>
                <w:lang w:val="da-DK"/>
              </w:rPr>
            </w:pPr>
          </w:p>
        </w:tc>
        <w:tc>
          <w:tcPr>
            <w:tcW w:w="896" w:type="dxa"/>
            <w:shd w:val="clear" w:color="auto" w:fill="auto"/>
          </w:tcPr>
          <w:p w14:paraId="6A1F7182" w14:textId="77777777" w:rsidR="00153A70" w:rsidRPr="00B4547E" w:rsidRDefault="00153A70" w:rsidP="00196258">
            <w:pPr>
              <w:pStyle w:val="NoSpacing"/>
              <w:rPr>
                <w:sz w:val="20"/>
                <w:lang w:val="da-DK"/>
              </w:rPr>
            </w:pPr>
          </w:p>
        </w:tc>
        <w:tc>
          <w:tcPr>
            <w:tcW w:w="896" w:type="dxa"/>
            <w:shd w:val="clear" w:color="auto" w:fill="auto"/>
          </w:tcPr>
          <w:p w14:paraId="535284D3" w14:textId="77777777" w:rsidR="00153A70" w:rsidRPr="00B4547E" w:rsidRDefault="00153A70" w:rsidP="00196258">
            <w:pPr>
              <w:pStyle w:val="NoSpacing"/>
              <w:rPr>
                <w:sz w:val="20"/>
                <w:lang w:val="da-DK"/>
              </w:rPr>
            </w:pPr>
          </w:p>
        </w:tc>
        <w:tc>
          <w:tcPr>
            <w:tcW w:w="896" w:type="dxa"/>
            <w:shd w:val="clear" w:color="auto" w:fill="auto"/>
          </w:tcPr>
          <w:p w14:paraId="1FBE825F" w14:textId="77777777" w:rsidR="00153A70" w:rsidRPr="00B4547E" w:rsidRDefault="00153A70" w:rsidP="00196258">
            <w:pPr>
              <w:pStyle w:val="NoSpacing"/>
              <w:rPr>
                <w:sz w:val="20"/>
                <w:lang w:val="da-DK"/>
              </w:rPr>
            </w:pPr>
          </w:p>
        </w:tc>
      </w:tr>
      <w:tr w:rsidR="00153A70" w:rsidRPr="00443340" w14:paraId="508D4545" w14:textId="77777777" w:rsidTr="00B4547E">
        <w:trPr>
          <w:trHeight w:val="64"/>
        </w:trPr>
        <w:tc>
          <w:tcPr>
            <w:tcW w:w="9854" w:type="dxa"/>
            <w:gridSpan w:val="13"/>
            <w:shd w:val="clear" w:color="auto" w:fill="auto"/>
          </w:tcPr>
          <w:p w14:paraId="08C389E1" w14:textId="77777777" w:rsidR="00153A70" w:rsidRPr="00443340" w:rsidRDefault="00153A70" w:rsidP="00196258">
            <w:pPr>
              <w:pStyle w:val="NoSpacing"/>
              <w:rPr>
                <w:lang w:val="da-DK"/>
              </w:rPr>
            </w:pPr>
            <w:r w:rsidRPr="00443340">
              <w:rPr>
                <w:lang w:val="da-DK"/>
              </w:rPr>
              <w:t>Dette er et skema, der skal bruges til at holde styr på hver væskeindgift og væskeudgift. De samlede værdier registreres derefter på væskedøgnsskemaet.</w:t>
            </w:r>
          </w:p>
        </w:tc>
      </w:tr>
      <w:tr w:rsidR="00153A70" w:rsidRPr="00443340" w14:paraId="26B32DA7" w14:textId="77777777" w:rsidTr="00B4547E">
        <w:trPr>
          <w:trHeight w:val="64"/>
        </w:trPr>
        <w:tc>
          <w:tcPr>
            <w:tcW w:w="9854" w:type="dxa"/>
            <w:gridSpan w:val="13"/>
            <w:shd w:val="clear" w:color="auto" w:fill="auto"/>
          </w:tcPr>
          <w:p w14:paraId="56A73B50" w14:textId="77777777" w:rsidR="00153A70" w:rsidRPr="00B4547E" w:rsidRDefault="00153A70" w:rsidP="00196258">
            <w:pPr>
              <w:pStyle w:val="NoSpacing"/>
            </w:pPr>
            <w:r w:rsidRPr="00B4547E">
              <w:rPr>
                <w:b/>
              </w:rPr>
              <w:t>Væskemålinger:</w:t>
            </w:r>
            <w:r w:rsidRPr="00B4547E">
              <w:t xml:space="preserve"> 1 cc = 1 ml  •  1 ounce = 30 ml  •  8 ounces = 240 ml  •  1 cup = 8 ounces = 240 ml</w:t>
            </w:r>
          </w:p>
          <w:p w14:paraId="689B3E55" w14:textId="77777777" w:rsidR="00153A70" w:rsidRPr="00B4547E" w:rsidRDefault="00153A70" w:rsidP="00196258">
            <w:pPr>
              <w:pStyle w:val="NoSpacing"/>
            </w:pPr>
            <w:r w:rsidRPr="00B4547E">
              <w:t>• 4 cups = 32 ounces = 1 quart eller 1 liter = 1000 ml</w:t>
            </w:r>
          </w:p>
        </w:tc>
      </w:tr>
    </w:tbl>
    <w:p w14:paraId="081BE7F5" w14:textId="4C0D3A79" w:rsidR="00DA4634" w:rsidRPr="00B4547E" w:rsidRDefault="00DA4634" w:rsidP="00F8667A">
      <w:pPr>
        <w:pStyle w:val="NoSpacing"/>
      </w:pPr>
    </w:p>
    <w:sectPr w:rsidR="00DA4634" w:rsidRPr="00B4547E" w:rsidSect="00A64199">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4B595" w14:textId="77777777" w:rsidR="0088587E" w:rsidRDefault="0088587E" w:rsidP="00D94BC8">
      <w:r>
        <w:separator/>
      </w:r>
    </w:p>
    <w:p w14:paraId="6FC700E0" w14:textId="77777777" w:rsidR="0088587E" w:rsidRDefault="0088587E"/>
  </w:endnote>
  <w:endnote w:type="continuationSeparator" w:id="0">
    <w:p w14:paraId="0E3DE148" w14:textId="77777777" w:rsidR="0088587E" w:rsidRDefault="0088587E" w:rsidP="00D94BC8">
      <w:r>
        <w:continuationSeparator/>
      </w:r>
    </w:p>
    <w:p w14:paraId="76F83A8E" w14:textId="77777777" w:rsidR="0088587E" w:rsidRDefault="008858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4700FB5D" w:rsidR="004A729E" w:rsidRPr="00B4547E" w:rsidRDefault="004A729E">
    <w:pPr>
      <w:pStyle w:val="Footer"/>
      <w:rPr>
        <w:color w:val="808080"/>
        <w:lang w:val="da-DK"/>
      </w:rPr>
    </w:pPr>
    <w:r w:rsidRPr="00B4547E">
      <w:rPr>
        <w:color w:val="808080"/>
        <w:lang w:val="da-DK"/>
      </w:rPr>
      <w:t>Version 1.</w:t>
    </w:r>
    <w:r w:rsidR="00AE7663" w:rsidRPr="00B4547E">
      <w:rPr>
        <w:color w:val="808080"/>
        <w:lang w:val="da-DK"/>
      </w:rPr>
      <w:t>1</w:t>
    </w:r>
    <w:r w:rsidRPr="00B4547E">
      <w:rPr>
        <w:color w:val="808080"/>
        <w:lang w:val="da-DK"/>
      </w:rPr>
      <w:t xml:space="preserve">, </w:t>
    </w:r>
    <w:r w:rsidR="00AE7663" w:rsidRPr="00B4547E">
      <w:rPr>
        <w:color w:val="808080"/>
        <w:lang w:val="da-DK"/>
      </w:rPr>
      <w:t>maj</w:t>
    </w:r>
    <w:r w:rsidRPr="00B4547E">
      <w:rPr>
        <w:color w:val="808080"/>
        <w:lang w:val="da-DK"/>
      </w:rPr>
      <w:t xml:space="preserve"> 201</w:t>
    </w:r>
    <w:r w:rsidR="00AE7663" w:rsidRPr="00B4547E">
      <w:rPr>
        <w:color w:val="808080"/>
        <w:lang w:val="da-DK"/>
      </w:rPr>
      <w:t>9</w:t>
    </w:r>
    <w:r w:rsidRPr="00B4547E">
      <w:rPr>
        <w:color w:val="808080"/>
        <w:lang w:val="da-DK"/>
      </w:rPr>
      <w:t xml:space="preserve"> </w:t>
    </w:r>
    <w:r w:rsidRPr="00B4547E">
      <w:rPr>
        <w:color w:val="808080"/>
        <w:lang w:val="da-DK"/>
      </w:rPr>
      <w:tab/>
    </w:r>
    <w:r w:rsidRPr="00B4547E">
      <w:rPr>
        <w:color w:val="808080"/>
        <w:lang w:val="da-DK"/>
      </w:rPr>
      <w:tab/>
      <w:t xml:space="preserve">Side </w:t>
    </w:r>
    <w:r w:rsidRPr="00B4547E">
      <w:rPr>
        <w:b/>
        <w:bCs/>
        <w:color w:val="808080"/>
        <w:sz w:val="24"/>
        <w:szCs w:val="24"/>
        <w:lang w:val="da-DK"/>
      </w:rPr>
      <w:fldChar w:fldCharType="begin"/>
    </w:r>
    <w:r w:rsidRPr="00B4547E">
      <w:rPr>
        <w:b/>
        <w:bCs/>
        <w:color w:val="808080"/>
        <w:lang w:val="da-DK"/>
      </w:rPr>
      <w:instrText xml:space="preserve"> PAGE </w:instrText>
    </w:r>
    <w:r w:rsidRPr="00B4547E">
      <w:rPr>
        <w:b/>
        <w:bCs/>
        <w:color w:val="808080"/>
        <w:sz w:val="24"/>
        <w:szCs w:val="24"/>
        <w:lang w:val="da-DK"/>
      </w:rPr>
      <w:fldChar w:fldCharType="separate"/>
    </w:r>
    <w:r w:rsidR="009E1B95" w:rsidRPr="00B4547E">
      <w:rPr>
        <w:b/>
        <w:bCs/>
        <w:noProof/>
        <w:color w:val="808080"/>
        <w:lang w:val="da-DK"/>
      </w:rPr>
      <w:t>2</w:t>
    </w:r>
    <w:r w:rsidRPr="00B4547E">
      <w:rPr>
        <w:b/>
        <w:bCs/>
        <w:color w:val="808080"/>
        <w:sz w:val="24"/>
        <w:szCs w:val="24"/>
        <w:lang w:val="da-DK"/>
      </w:rPr>
      <w:fldChar w:fldCharType="end"/>
    </w:r>
    <w:r w:rsidRPr="00B4547E">
      <w:rPr>
        <w:color w:val="808080"/>
        <w:lang w:val="da-DK"/>
      </w:rPr>
      <w:t xml:space="preserve"> af </w:t>
    </w:r>
    <w:r w:rsidRPr="00B4547E">
      <w:rPr>
        <w:b/>
        <w:bCs/>
        <w:color w:val="808080"/>
        <w:sz w:val="24"/>
        <w:szCs w:val="24"/>
        <w:lang w:val="da-DK"/>
      </w:rPr>
      <w:fldChar w:fldCharType="begin"/>
    </w:r>
    <w:r w:rsidRPr="00B4547E">
      <w:rPr>
        <w:b/>
        <w:bCs/>
        <w:color w:val="808080"/>
        <w:lang w:val="da-DK"/>
      </w:rPr>
      <w:instrText xml:space="preserve"> NUMPAGES  </w:instrText>
    </w:r>
    <w:r w:rsidRPr="00B4547E">
      <w:rPr>
        <w:b/>
        <w:bCs/>
        <w:color w:val="808080"/>
        <w:sz w:val="24"/>
        <w:szCs w:val="24"/>
        <w:lang w:val="da-DK"/>
      </w:rPr>
      <w:fldChar w:fldCharType="separate"/>
    </w:r>
    <w:r w:rsidR="009E1B95" w:rsidRPr="00B4547E">
      <w:rPr>
        <w:b/>
        <w:bCs/>
        <w:noProof/>
        <w:color w:val="808080"/>
        <w:lang w:val="da-DK"/>
      </w:rPr>
      <w:t>5</w:t>
    </w:r>
    <w:r w:rsidRPr="00B4547E">
      <w:rPr>
        <w:b/>
        <w:bCs/>
        <w:color w:val="808080"/>
        <w:sz w:val="24"/>
        <w:szCs w:val="24"/>
        <w:lang w:val="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69ABA3" w14:textId="77777777" w:rsidR="0088587E" w:rsidRDefault="0088587E" w:rsidP="00D94BC8">
      <w:r>
        <w:separator/>
      </w:r>
    </w:p>
    <w:p w14:paraId="4AEA5725" w14:textId="77777777" w:rsidR="0088587E" w:rsidRDefault="0088587E"/>
  </w:footnote>
  <w:footnote w:type="continuationSeparator" w:id="0">
    <w:p w14:paraId="66ECB39F" w14:textId="77777777" w:rsidR="0088587E" w:rsidRDefault="0088587E" w:rsidP="00D94BC8">
      <w:r>
        <w:continuationSeparator/>
      </w:r>
    </w:p>
    <w:p w14:paraId="21B3D186" w14:textId="77777777" w:rsidR="0088587E" w:rsidRDefault="0088587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54D8D613" w:rsidR="00EB2908" w:rsidRPr="009E1B95" w:rsidRDefault="00807DBF" w:rsidP="00347466">
    <w:pPr>
      <w:pStyle w:val="Header"/>
      <w:jc w:val="right"/>
      <w:rPr>
        <w:b/>
        <w:color w:val="808080"/>
      </w:rPr>
    </w:pPr>
    <w:r>
      <w:rPr>
        <w:color w:val="808080"/>
      </w:rPr>
      <w:t xml:space="preserve">Nursing Anne Simulator </w:t>
    </w:r>
    <w:proofErr w:type="spellStart"/>
    <w:r>
      <w:rPr>
        <w:color w:val="808080"/>
      </w:rPr>
      <w:t>scenarier</w:t>
    </w:r>
    <w:proofErr w:type="spellEnd"/>
    <w:r>
      <w:rPr>
        <w:color w:val="808080"/>
      </w:rPr>
      <w:t xml:space="preserve"> </w:t>
    </w:r>
    <w:r w:rsidRPr="009E1B95">
      <w:rPr>
        <w:rFonts w:cs="Calibri"/>
        <w:color w:val="808080"/>
      </w:rPr>
      <w:t>•</w:t>
    </w:r>
    <w:r>
      <w:rPr>
        <w:color w:val="808080"/>
      </w:rPr>
      <w:t xml:space="preserve"> </w:t>
    </w:r>
    <w:proofErr w:type="spellStart"/>
    <w:r>
      <w:rPr>
        <w:color w:val="808080"/>
      </w:rPr>
      <w:t>Kolostomipleje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BC8"/>
    <w:rsid w:val="0000298E"/>
    <w:rsid w:val="00004F58"/>
    <w:rsid w:val="000058EB"/>
    <w:rsid w:val="00007049"/>
    <w:rsid w:val="0000739B"/>
    <w:rsid w:val="00011865"/>
    <w:rsid w:val="00025CC3"/>
    <w:rsid w:val="0003281A"/>
    <w:rsid w:val="000330CE"/>
    <w:rsid w:val="00033C0F"/>
    <w:rsid w:val="000348DB"/>
    <w:rsid w:val="000362A0"/>
    <w:rsid w:val="000430AC"/>
    <w:rsid w:val="0004332D"/>
    <w:rsid w:val="00045416"/>
    <w:rsid w:val="0005142C"/>
    <w:rsid w:val="000529F2"/>
    <w:rsid w:val="00056292"/>
    <w:rsid w:val="00057F67"/>
    <w:rsid w:val="00062A72"/>
    <w:rsid w:val="000716BB"/>
    <w:rsid w:val="000752F9"/>
    <w:rsid w:val="000759E1"/>
    <w:rsid w:val="00076275"/>
    <w:rsid w:val="000776B6"/>
    <w:rsid w:val="000801A8"/>
    <w:rsid w:val="000804C6"/>
    <w:rsid w:val="0008159F"/>
    <w:rsid w:val="000824EF"/>
    <w:rsid w:val="00083548"/>
    <w:rsid w:val="00084FE3"/>
    <w:rsid w:val="0008511C"/>
    <w:rsid w:val="00085501"/>
    <w:rsid w:val="00085877"/>
    <w:rsid w:val="00086D08"/>
    <w:rsid w:val="000879FF"/>
    <w:rsid w:val="00092C34"/>
    <w:rsid w:val="00094E0E"/>
    <w:rsid w:val="00096299"/>
    <w:rsid w:val="000A173A"/>
    <w:rsid w:val="000A3AC7"/>
    <w:rsid w:val="000A3C81"/>
    <w:rsid w:val="000A62C8"/>
    <w:rsid w:val="000A75F1"/>
    <w:rsid w:val="000B76EB"/>
    <w:rsid w:val="000C086A"/>
    <w:rsid w:val="000C2306"/>
    <w:rsid w:val="000C2745"/>
    <w:rsid w:val="000D0FA6"/>
    <w:rsid w:val="000D2E97"/>
    <w:rsid w:val="000D41B1"/>
    <w:rsid w:val="000E03BD"/>
    <w:rsid w:val="000E1AD1"/>
    <w:rsid w:val="000E6512"/>
    <w:rsid w:val="000E7613"/>
    <w:rsid w:val="000E7650"/>
    <w:rsid w:val="000F2865"/>
    <w:rsid w:val="000F5288"/>
    <w:rsid w:val="000F5891"/>
    <w:rsid w:val="000F7474"/>
    <w:rsid w:val="001025F9"/>
    <w:rsid w:val="001050DC"/>
    <w:rsid w:val="0010646C"/>
    <w:rsid w:val="00107DD4"/>
    <w:rsid w:val="001129D2"/>
    <w:rsid w:val="00122CFA"/>
    <w:rsid w:val="0012308E"/>
    <w:rsid w:val="00124EAB"/>
    <w:rsid w:val="001273F7"/>
    <w:rsid w:val="00130CBA"/>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702F4"/>
    <w:rsid w:val="00171952"/>
    <w:rsid w:val="001764CD"/>
    <w:rsid w:val="001771B8"/>
    <w:rsid w:val="0018124D"/>
    <w:rsid w:val="00181F16"/>
    <w:rsid w:val="00182C66"/>
    <w:rsid w:val="00182FAF"/>
    <w:rsid w:val="001945C4"/>
    <w:rsid w:val="00196541"/>
    <w:rsid w:val="001A486A"/>
    <w:rsid w:val="001A5D09"/>
    <w:rsid w:val="001B0894"/>
    <w:rsid w:val="001B12FB"/>
    <w:rsid w:val="001B2D2D"/>
    <w:rsid w:val="001B3ADA"/>
    <w:rsid w:val="001B7660"/>
    <w:rsid w:val="001C0795"/>
    <w:rsid w:val="001C0FA9"/>
    <w:rsid w:val="001C2E82"/>
    <w:rsid w:val="001C498D"/>
    <w:rsid w:val="001C52EE"/>
    <w:rsid w:val="001C558D"/>
    <w:rsid w:val="001C59C9"/>
    <w:rsid w:val="001C60E1"/>
    <w:rsid w:val="001D2F9B"/>
    <w:rsid w:val="001D42FA"/>
    <w:rsid w:val="001D6486"/>
    <w:rsid w:val="001E24BC"/>
    <w:rsid w:val="001F2523"/>
    <w:rsid w:val="001F3906"/>
    <w:rsid w:val="001F3A6B"/>
    <w:rsid w:val="001F5672"/>
    <w:rsid w:val="001F6553"/>
    <w:rsid w:val="002003C0"/>
    <w:rsid w:val="00203B12"/>
    <w:rsid w:val="002041A1"/>
    <w:rsid w:val="002104A6"/>
    <w:rsid w:val="00212528"/>
    <w:rsid w:val="0021313E"/>
    <w:rsid w:val="00215E0B"/>
    <w:rsid w:val="00222B24"/>
    <w:rsid w:val="00225E7D"/>
    <w:rsid w:val="00227A92"/>
    <w:rsid w:val="00230728"/>
    <w:rsid w:val="002342EE"/>
    <w:rsid w:val="002361C5"/>
    <w:rsid w:val="0024045E"/>
    <w:rsid w:val="0024128C"/>
    <w:rsid w:val="0024133D"/>
    <w:rsid w:val="00245D1F"/>
    <w:rsid w:val="002512BC"/>
    <w:rsid w:val="00254C3A"/>
    <w:rsid w:val="0025740E"/>
    <w:rsid w:val="0026684F"/>
    <w:rsid w:val="00273EDF"/>
    <w:rsid w:val="00275204"/>
    <w:rsid w:val="002803B4"/>
    <w:rsid w:val="00281923"/>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3615"/>
    <w:rsid w:val="002E6E7C"/>
    <w:rsid w:val="002E77B3"/>
    <w:rsid w:val="002E7A7C"/>
    <w:rsid w:val="002F0494"/>
    <w:rsid w:val="002F06D8"/>
    <w:rsid w:val="002F1382"/>
    <w:rsid w:val="002F45BA"/>
    <w:rsid w:val="002F46E5"/>
    <w:rsid w:val="0030263A"/>
    <w:rsid w:val="00303F3D"/>
    <w:rsid w:val="003059CF"/>
    <w:rsid w:val="0030682F"/>
    <w:rsid w:val="00313B04"/>
    <w:rsid w:val="00314003"/>
    <w:rsid w:val="00315C59"/>
    <w:rsid w:val="00316B94"/>
    <w:rsid w:val="003213BB"/>
    <w:rsid w:val="0032289F"/>
    <w:rsid w:val="003237BF"/>
    <w:rsid w:val="00325D5C"/>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55CC3"/>
    <w:rsid w:val="003644EA"/>
    <w:rsid w:val="00366D6F"/>
    <w:rsid w:val="00367914"/>
    <w:rsid w:val="00371EA7"/>
    <w:rsid w:val="00374D81"/>
    <w:rsid w:val="00375167"/>
    <w:rsid w:val="00377F39"/>
    <w:rsid w:val="003808B4"/>
    <w:rsid w:val="003827D7"/>
    <w:rsid w:val="0038326E"/>
    <w:rsid w:val="0038481B"/>
    <w:rsid w:val="0038595D"/>
    <w:rsid w:val="00385CC0"/>
    <w:rsid w:val="00386030"/>
    <w:rsid w:val="00387205"/>
    <w:rsid w:val="00390414"/>
    <w:rsid w:val="003904CF"/>
    <w:rsid w:val="00390D49"/>
    <w:rsid w:val="00391079"/>
    <w:rsid w:val="0039465C"/>
    <w:rsid w:val="0039518A"/>
    <w:rsid w:val="00395FAD"/>
    <w:rsid w:val="00396E75"/>
    <w:rsid w:val="003A1E19"/>
    <w:rsid w:val="003A4650"/>
    <w:rsid w:val="003A5D4A"/>
    <w:rsid w:val="003A7523"/>
    <w:rsid w:val="003B066E"/>
    <w:rsid w:val="003B5F36"/>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002"/>
    <w:rsid w:val="004141FD"/>
    <w:rsid w:val="00417579"/>
    <w:rsid w:val="004277E4"/>
    <w:rsid w:val="00430C64"/>
    <w:rsid w:val="00430E6C"/>
    <w:rsid w:val="00433874"/>
    <w:rsid w:val="00435DB4"/>
    <w:rsid w:val="00440D36"/>
    <w:rsid w:val="00441C03"/>
    <w:rsid w:val="00442BB3"/>
    <w:rsid w:val="00443340"/>
    <w:rsid w:val="004445D6"/>
    <w:rsid w:val="0044490F"/>
    <w:rsid w:val="0044599D"/>
    <w:rsid w:val="00450778"/>
    <w:rsid w:val="00452416"/>
    <w:rsid w:val="00454947"/>
    <w:rsid w:val="004568DF"/>
    <w:rsid w:val="00462488"/>
    <w:rsid w:val="004628C0"/>
    <w:rsid w:val="004711DC"/>
    <w:rsid w:val="00473AC1"/>
    <w:rsid w:val="00476ABC"/>
    <w:rsid w:val="00480D81"/>
    <w:rsid w:val="00480E54"/>
    <w:rsid w:val="004812CB"/>
    <w:rsid w:val="004859F5"/>
    <w:rsid w:val="0049162B"/>
    <w:rsid w:val="00492948"/>
    <w:rsid w:val="004971D3"/>
    <w:rsid w:val="004A1249"/>
    <w:rsid w:val="004A31D3"/>
    <w:rsid w:val="004A729E"/>
    <w:rsid w:val="004B0275"/>
    <w:rsid w:val="004B2918"/>
    <w:rsid w:val="004B29B1"/>
    <w:rsid w:val="004B6694"/>
    <w:rsid w:val="004C0568"/>
    <w:rsid w:val="004C0D26"/>
    <w:rsid w:val="004C571B"/>
    <w:rsid w:val="004C741C"/>
    <w:rsid w:val="004C791E"/>
    <w:rsid w:val="004D0A22"/>
    <w:rsid w:val="004D5A4E"/>
    <w:rsid w:val="004D79FA"/>
    <w:rsid w:val="004E1092"/>
    <w:rsid w:val="004E10EC"/>
    <w:rsid w:val="004E2636"/>
    <w:rsid w:val="004E4C8A"/>
    <w:rsid w:val="004E577B"/>
    <w:rsid w:val="004F3207"/>
    <w:rsid w:val="005110C5"/>
    <w:rsid w:val="00520C9C"/>
    <w:rsid w:val="00522643"/>
    <w:rsid w:val="005279F9"/>
    <w:rsid w:val="00530376"/>
    <w:rsid w:val="00530BA7"/>
    <w:rsid w:val="005326D3"/>
    <w:rsid w:val="005354B2"/>
    <w:rsid w:val="00536432"/>
    <w:rsid w:val="0053685B"/>
    <w:rsid w:val="00536CDC"/>
    <w:rsid w:val="00540B1E"/>
    <w:rsid w:val="00542088"/>
    <w:rsid w:val="00544C65"/>
    <w:rsid w:val="005454B2"/>
    <w:rsid w:val="00545F9F"/>
    <w:rsid w:val="00551A97"/>
    <w:rsid w:val="00553EA7"/>
    <w:rsid w:val="0055565A"/>
    <w:rsid w:val="00556AF7"/>
    <w:rsid w:val="00560221"/>
    <w:rsid w:val="00561B11"/>
    <w:rsid w:val="00561B60"/>
    <w:rsid w:val="005626E5"/>
    <w:rsid w:val="0056489B"/>
    <w:rsid w:val="00565452"/>
    <w:rsid w:val="00567085"/>
    <w:rsid w:val="00570355"/>
    <w:rsid w:val="00572271"/>
    <w:rsid w:val="00575336"/>
    <w:rsid w:val="00583399"/>
    <w:rsid w:val="00583527"/>
    <w:rsid w:val="005872EC"/>
    <w:rsid w:val="005936F6"/>
    <w:rsid w:val="00595744"/>
    <w:rsid w:val="005A1277"/>
    <w:rsid w:val="005A2469"/>
    <w:rsid w:val="005A3443"/>
    <w:rsid w:val="005A3613"/>
    <w:rsid w:val="005A5233"/>
    <w:rsid w:val="005A5CE4"/>
    <w:rsid w:val="005A7354"/>
    <w:rsid w:val="005B2D39"/>
    <w:rsid w:val="005B39C1"/>
    <w:rsid w:val="005B58EF"/>
    <w:rsid w:val="005C0696"/>
    <w:rsid w:val="005C682A"/>
    <w:rsid w:val="005C747F"/>
    <w:rsid w:val="005C7BFA"/>
    <w:rsid w:val="005D1698"/>
    <w:rsid w:val="005D3017"/>
    <w:rsid w:val="005D4B7F"/>
    <w:rsid w:val="005D7B67"/>
    <w:rsid w:val="005E282A"/>
    <w:rsid w:val="005E4D58"/>
    <w:rsid w:val="005E6178"/>
    <w:rsid w:val="005F0186"/>
    <w:rsid w:val="005F3DB7"/>
    <w:rsid w:val="00600D00"/>
    <w:rsid w:val="00605426"/>
    <w:rsid w:val="006103B7"/>
    <w:rsid w:val="00610EE7"/>
    <w:rsid w:val="006131E5"/>
    <w:rsid w:val="00620C22"/>
    <w:rsid w:val="006212A4"/>
    <w:rsid w:val="006216E6"/>
    <w:rsid w:val="00621878"/>
    <w:rsid w:val="00621B57"/>
    <w:rsid w:val="00624DF1"/>
    <w:rsid w:val="00630080"/>
    <w:rsid w:val="00631635"/>
    <w:rsid w:val="00634D22"/>
    <w:rsid w:val="00640C87"/>
    <w:rsid w:val="0064132D"/>
    <w:rsid w:val="006465B5"/>
    <w:rsid w:val="00647C64"/>
    <w:rsid w:val="00650990"/>
    <w:rsid w:val="00655E17"/>
    <w:rsid w:val="00660223"/>
    <w:rsid w:val="00660F23"/>
    <w:rsid w:val="006618F7"/>
    <w:rsid w:val="00667327"/>
    <w:rsid w:val="00673A02"/>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5B05"/>
    <w:rsid w:val="006C7B4D"/>
    <w:rsid w:val="006D28DB"/>
    <w:rsid w:val="006D5522"/>
    <w:rsid w:val="006D665B"/>
    <w:rsid w:val="006D68E4"/>
    <w:rsid w:val="006D734A"/>
    <w:rsid w:val="006E3B25"/>
    <w:rsid w:val="006E3C77"/>
    <w:rsid w:val="006E5187"/>
    <w:rsid w:val="006E749B"/>
    <w:rsid w:val="006F0FDB"/>
    <w:rsid w:val="006F5F63"/>
    <w:rsid w:val="006F7442"/>
    <w:rsid w:val="0070406F"/>
    <w:rsid w:val="007055AA"/>
    <w:rsid w:val="007148B3"/>
    <w:rsid w:val="007156E9"/>
    <w:rsid w:val="00722404"/>
    <w:rsid w:val="007266C9"/>
    <w:rsid w:val="0073213B"/>
    <w:rsid w:val="00733D1C"/>
    <w:rsid w:val="00734299"/>
    <w:rsid w:val="00734726"/>
    <w:rsid w:val="007417CD"/>
    <w:rsid w:val="00741B11"/>
    <w:rsid w:val="00746BB1"/>
    <w:rsid w:val="00746BF0"/>
    <w:rsid w:val="0075117E"/>
    <w:rsid w:val="00752890"/>
    <w:rsid w:val="00754AFE"/>
    <w:rsid w:val="00760230"/>
    <w:rsid w:val="00765329"/>
    <w:rsid w:val="007654D6"/>
    <w:rsid w:val="00770838"/>
    <w:rsid w:val="007724E7"/>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A6EFC"/>
    <w:rsid w:val="007B1A0A"/>
    <w:rsid w:val="007B28D7"/>
    <w:rsid w:val="007B5A59"/>
    <w:rsid w:val="007B6F7E"/>
    <w:rsid w:val="007C0A2A"/>
    <w:rsid w:val="007C1EA8"/>
    <w:rsid w:val="007C2FAB"/>
    <w:rsid w:val="007C394B"/>
    <w:rsid w:val="007C5273"/>
    <w:rsid w:val="007C5A32"/>
    <w:rsid w:val="007C5FB2"/>
    <w:rsid w:val="007C678B"/>
    <w:rsid w:val="007C70F7"/>
    <w:rsid w:val="007D19E7"/>
    <w:rsid w:val="007D3CE8"/>
    <w:rsid w:val="007D499C"/>
    <w:rsid w:val="007D67D8"/>
    <w:rsid w:val="007E1272"/>
    <w:rsid w:val="007F1762"/>
    <w:rsid w:val="007F4423"/>
    <w:rsid w:val="00807DBF"/>
    <w:rsid w:val="00810FC2"/>
    <w:rsid w:val="00812015"/>
    <w:rsid w:val="008140AD"/>
    <w:rsid w:val="00814F12"/>
    <w:rsid w:val="008152E6"/>
    <w:rsid w:val="00815B48"/>
    <w:rsid w:val="008200FD"/>
    <w:rsid w:val="00822804"/>
    <w:rsid w:val="008244F7"/>
    <w:rsid w:val="00825886"/>
    <w:rsid w:val="0082612E"/>
    <w:rsid w:val="0082685F"/>
    <w:rsid w:val="00827324"/>
    <w:rsid w:val="008317FD"/>
    <w:rsid w:val="00831AE5"/>
    <w:rsid w:val="0084109F"/>
    <w:rsid w:val="00841E71"/>
    <w:rsid w:val="00842A6C"/>
    <w:rsid w:val="008462E2"/>
    <w:rsid w:val="00846D94"/>
    <w:rsid w:val="008474BB"/>
    <w:rsid w:val="00851C87"/>
    <w:rsid w:val="00852C44"/>
    <w:rsid w:val="00855AD2"/>
    <w:rsid w:val="008600B9"/>
    <w:rsid w:val="0086021B"/>
    <w:rsid w:val="008603EC"/>
    <w:rsid w:val="00860683"/>
    <w:rsid w:val="00863AB5"/>
    <w:rsid w:val="00864429"/>
    <w:rsid w:val="0087253E"/>
    <w:rsid w:val="00873173"/>
    <w:rsid w:val="00873756"/>
    <w:rsid w:val="00873782"/>
    <w:rsid w:val="008756A2"/>
    <w:rsid w:val="00876A2F"/>
    <w:rsid w:val="0088394E"/>
    <w:rsid w:val="0088536E"/>
    <w:rsid w:val="0088587E"/>
    <w:rsid w:val="008877C6"/>
    <w:rsid w:val="00887E28"/>
    <w:rsid w:val="00887E37"/>
    <w:rsid w:val="0089050E"/>
    <w:rsid w:val="00894EF3"/>
    <w:rsid w:val="00895E05"/>
    <w:rsid w:val="00896CAC"/>
    <w:rsid w:val="008A0975"/>
    <w:rsid w:val="008A1A3D"/>
    <w:rsid w:val="008A532D"/>
    <w:rsid w:val="008A6A47"/>
    <w:rsid w:val="008A71E2"/>
    <w:rsid w:val="008B03E0"/>
    <w:rsid w:val="008B489D"/>
    <w:rsid w:val="008B766C"/>
    <w:rsid w:val="008C44A7"/>
    <w:rsid w:val="008C7094"/>
    <w:rsid w:val="008C7666"/>
    <w:rsid w:val="008D2DFA"/>
    <w:rsid w:val="008D36F7"/>
    <w:rsid w:val="008D5A31"/>
    <w:rsid w:val="008D7FFA"/>
    <w:rsid w:val="008E3109"/>
    <w:rsid w:val="008E44B6"/>
    <w:rsid w:val="008E68A4"/>
    <w:rsid w:val="008F08B6"/>
    <w:rsid w:val="008F53A8"/>
    <w:rsid w:val="008F6431"/>
    <w:rsid w:val="009002AC"/>
    <w:rsid w:val="00900835"/>
    <w:rsid w:val="00903F6D"/>
    <w:rsid w:val="0090744C"/>
    <w:rsid w:val="00907EC0"/>
    <w:rsid w:val="009122B5"/>
    <w:rsid w:val="00913D7B"/>
    <w:rsid w:val="009221AA"/>
    <w:rsid w:val="009257BC"/>
    <w:rsid w:val="00930052"/>
    <w:rsid w:val="009307FD"/>
    <w:rsid w:val="009375AF"/>
    <w:rsid w:val="00946DD7"/>
    <w:rsid w:val="00946F42"/>
    <w:rsid w:val="009509C9"/>
    <w:rsid w:val="00951831"/>
    <w:rsid w:val="00951AA2"/>
    <w:rsid w:val="00951B4C"/>
    <w:rsid w:val="00955953"/>
    <w:rsid w:val="0095599D"/>
    <w:rsid w:val="00956A64"/>
    <w:rsid w:val="0096352C"/>
    <w:rsid w:val="00965402"/>
    <w:rsid w:val="009666F0"/>
    <w:rsid w:val="0097076F"/>
    <w:rsid w:val="00971118"/>
    <w:rsid w:val="009719B1"/>
    <w:rsid w:val="00972CCC"/>
    <w:rsid w:val="00973814"/>
    <w:rsid w:val="00980528"/>
    <w:rsid w:val="009854ED"/>
    <w:rsid w:val="009863EF"/>
    <w:rsid w:val="009864A9"/>
    <w:rsid w:val="009913B2"/>
    <w:rsid w:val="009927C1"/>
    <w:rsid w:val="00993691"/>
    <w:rsid w:val="009943D1"/>
    <w:rsid w:val="00994C6F"/>
    <w:rsid w:val="009953CD"/>
    <w:rsid w:val="009A2D17"/>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1B95"/>
    <w:rsid w:val="009E5F0E"/>
    <w:rsid w:val="009F1FDB"/>
    <w:rsid w:val="009F352F"/>
    <w:rsid w:val="009F4011"/>
    <w:rsid w:val="009F4629"/>
    <w:rsid w:val="009F4984"/>
    <w:rsid w:val="009F58D0"/>
    <w:rsid w:val="009F655A"/>
    <w:rsid w:val="009F7224"/>
    <w:rsid w:val="00A003C5"/>
    <w:rsid w:val="00A0048E"/>
    <w:rsid w:val="00A012E7"/>
    <w:rsid w:val="00A01F7B"/>
    <w:rsid w:val="00A040F0"/>
    <w:rsid w:val="00A0602A"/>
    <w:rsid w:val="00A07112"/>
    <w:rsid w:val="00A16329"/>
    <w:rsid w:val="00A17880"/>
    <w:rsid w:val="00A21B1E"/>
    <w:rsid w:val="00A247A9"/>
    <w:rsid w:val="00A24B5D"/>
    <w:rsid w:val="00A25C94"/>
    <w:rsid w:val="00A275EF"/>
    <w:rsid w:val="00A30E22"/>
    <w:rsid w:val="00A31C8A"/>
    <w:rsid w:val="00A47B20"/>
    <w:rsid w:val="00A50D58"/>
    <w:rsid w:val="00A54E0E"/>
    <w:rsid w:val="00A56A60"/>
    <w:rsid w:val="00A57528"/>
    <w:rsid w:val="00A62E3C"/>
    <w:rsid w:val="00A64199"/>
    <w:rsid w:val="00A67302"/>
    <w:rsid w:val="00A7256F"/>
    <w:rsid w:val="00A72B50"/>
    <w:rsid w:val="00A749DF"/>
    <w:rsid w:val="00A77210"/>
    <w:rsid w:val="00A83098"/>
    <w:rsid w:val="00A84B4F"/>
    <w:rsid w:val="00A91EB3"/>
    <w:rsid w:val="00A92923"/>
    <w:rsid w:val="00A93B1B"/>
    <w:rsid w:val="00AA1200"/>
    <w:rsid w:val="00AA1FBD"/>
    <w:rsid w:val="00AA7A48"/>
    <w:rsid w:val="00AB028B"/>
    <w:rsid w:val="00AB249C"/>
    <w:rsid w:val="00AB62D6"/>
    <w:rsid w:val="00AC4D61"/>
    <w:rsid w:val="00AC6C30"/>
    <w:rsid w:val="00AC6E41"/>
    <w:rsid w:val="00AD1721"/>
    <w:rsid w:val="00AD274E"/>
    <w:rsid w:val="00AD28CE"/>
    <w:rsid w:val="00AD3DCB"/>
    <w:rsid w:val="00AD4E20"/>
    <w:rsid w:val="00AD4FB4"/>
    <w:rsid w:val="00AD6277"/>
    <w:rsid w:val="00AE150D"/>
    <w:rsid w:val="00AE27BC"/>
    <w:rsid w:val="00AE3812"/>
    <w:rsid w:val="00AE4364"/>
    <w:rsid w:val="00AE5D8B"/>
    <w:rsid w:val="00AE7663"/>
    <w:rsid w:val="00AE772C"/>
    <w:rsid w:val="00AF05C8"/>
    <w:rsid w:val="00AF27F8"/>
    <w:rsid w:val="00AF2B9C"/>
    <w:rsid w:val="00AF327A"/>
    <w:rsid w:val="00AF41BA"/>
    <w:rsid w:val="00B0124F"/>
    <w:rsid w:val="00B014CD"/>
    <w:rsid w:val="00B02ADB"/>
    <w:rsid w:val="00B12CC6"/>
    <w:rsid w:val="00B1316C"/>
    <w:rsid w:val="00B13C38"/>
    <w:rsid w:val="00B141BA"/>
    <w:rsid w:val="00B174E1"/>
    <w:rsid w:val="00B200D6"/>
    <w:rsid w:val="00B22DD3"/>
    <w:rsid w:val="00B27FBE"/>
    <w:rsid w:val="00B35FE4"/>
    <w:rsid w:val="00B4107C"/>
    <w:rsid w:val="00B43C83"/>
    <w:rsid w:val="00B4547E"/>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02C"/>
    <w:rsid w:val="00B9293E"/>
    <w:rsid w:val="00B948F0"/>
    <w:rsid w:val="00B950C5"/>
    <w:rsid w:val="00BA0920"/>
    <w:rsid w:val="00BA4C77"/>
    <w:rsid w:val="00BA4F53"/>
    <w:rsid w:val="00BA63EE"/>
    <w:rsid w:val="00BA6AB9"/>
    <w:rsid w:val="00BB3FEB"/>
    <w:rsid w:val="00BB4171"/>
    <w:rsid w:val="00BB62EA"/>
    <w:rsid w:val="00BC0634"/>
    <w:rsid w:val="00BC1524"/>
    <w:rsid w:val="00BC1538"/>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B6E"/>
    <w:rsid w:val="00C11DDC"/>
    <w:rsid w:val="00C12E1D"/>
    <w:rsid w:val="00C143BB"/>
    <w:rsid w:val="00C15855"/>
    <w:rsid w:val="00C16390"/>
    <w:rsid w:val="00C20029"/>
    <w:rsid w:val="00C219BC"/>
    <w:rsid w:val="00C229A2"/>
    <w:rsid w:val="00C22FF1"/>
    <w:rsid w:val="00C24E8D"/>
    <w:rsid w:val="00C257C8"/>
    <w:rsid w:val="00C2653B"/>
    <w:rsid w:val="00C268B5"/>
    <w:rsid w:val="00C2708C"/>
    <w:rsid w:val="00C30080"/>
    <w:rsid w:val="00C40504"/>
    <w:rsid w:val="00C40CBF"/>
    <w:rsid w:val="00C436EB"/>
    <w:rsid w:val="00C439FB"/>
    <w:rsid w:val="00C43FA8"/>
    <w:rsid w:val="00C50BF6"/>
    <w:rsid w:val="00C540BA"/>
    <w:rsid w:val="00C551F9"/>
    <w:rsid w:val="00C5632F"/>
    <w:rsid w:val="00C56A64"/>
    <w:rsid w:val="00C5712C"/>
    <w:rsid w:val="00C740D9"/>
    <w:rsid w:val="00C74F2E"/>
    <w:rsid w:val="00C756A4"/>
    <w:rsid w:val="00C80E44"/>
    <w:rsid w:val="00C838A3"/>
    <w:rsid w:val="00C852DE"/>
    <w:rsid w:val="00C86155"/>
    <w:rsid w:val="00C87E80"/>
    <w:rsid w:val="00C91289"/>
    <w:rsid w:val="00C959D4"/>
    <w:rsid w:val="00C9779E"/>
    <w:rsid w:val="00CA246D"/>
    <w:rsid w:val="00CA2D9F"/>
    <w:rsid w:val="00CA3B19"/>
    <w:rsid w:val="00CA3D96"/>
    <w:rsid w:val="00CA49FA"/>
    <w:rsid w:val="00CA5D9D"/>
    <w:rsid w:val="00CA7109"/>
    <w:rsid w:val="00CB2647"/>
    <w:rsid w:val="00CC2F02"/>
    <w:rsid w:val="00CC5F65"/>
    <w:rsid w:val="00CD2B82"/>
    <w:rsid w:val="00CD63E3"/>
    <w:rsid w:val="00CD7487"/>
    <w:rsid w:val="00CE0020"/>
    <w:rsid w:val="00CE3DBE"/>
    <w:rsid w:val="00CE5307"/>
    <w:rsid w:val="00CE73BA"/>
    <w:rsid w:val="00CE7EA8"/>
    <w:rsid w:val="00CF0442"/>
    <w:rsid w:val="00CF05A9"/>
    <w:rsid w:val="00CF1590"/>
    <w:rsid w:val="00CF5486"/>
    <w:rsid w:val="00CF588F"/>
    <w:rsid w:val="00D00F0E"/>
    <w:rsid w:val="00D01F8E"/>
    <w:rsid w:val="00D13457"/>
    <w:rsid w:val="00D1370B"/>
    <w:rsid w:val="00D214F3"/>
    <w:rsid w:val="00D21701"/>
    <w:rsid w:val="00D227DE"/>
    <w:rsid w:val="00D2559F"/>
    <w:rsid w:val="00D255FA"/>
    <w:rsid w:val="00D25D62"/>
    <w:rsid w:val="00D275AD"/>
    <w:rsid w:val="00D305F5"/>
    <w:rsid w:val="00D308DA"/>
    <w:rsid w:val="00D345E2"/>
    <w:rsid w:val="00D40F44"/>
    <w:rsid w:val="00D41163"/>
    <w:rsid w:val="00D41CDC"/>
    <w:rsid w:val="00D4343F"/>
    <w:rsid w:val="00D44F7B"/>
    <w:rsid w:val="00D4545B"/>
    <w:rsid w:val="00D47F25"/>
    <w:rsid w:val="00D53F96"/>
    <w:rsid w:val="00D540C9"/>
    <w:rsid w:val="00D55EE4"/>
    <w:rsid w:val="00D61FFD"/>
    <w:rsid w:val="00D6419C"/>
    <w:rsid w:val="00D701A0"/>
    <w:rsid w:val="00D702C3"/>
    <w:rsid w:val="00D711E8"/>
    <w:rsid w:val="00D766F7"/>
    <w:rsid w:val="00D9182F"/>
    <w:rsid w:val="00D94BC8"/>
    <w:rsid w:val="00D95FCD"/>
    <w:rsid w:val="00D97056"/>
    <w:rsid w:val="00DA258F"/>
    <w:rsid w:val="00DA4394"/>
    <w:rsid w:val="00DA4634"/>
    <w:rsid w:val="00DB11A6"/>
    <w:rsid w:val="00DB27CE"/>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0B66"/>
    <w:rsid w:val="00E1136C"/>
    <w:rsid w:val="00E14D73"/>
    <w:rsid w:val="00E17577"/>
    <w:rsid w:val="00E176CE"/>
    <w:rsid w:val="00E177FA"/>
    <w:rsid w:val="00E22D00"/>
    <w:rsid w:val="00E266E6"/>
    <w:rsid w:val="00E44E0B"/>
    <w:rsid w:val="00E50B01"/>
    <w:rsid w:val="00E52C9F"/>
    <w:rsid w:val="00E52D66"/>
    <w:rsid w:val="00E543A5"/>
    <w:rsid w:val="00E5677E"/>
    <w:rsid w:val="00E56BF6"/>
    <w:rsid w:val="00E6083D"/>
    <w:rsid w:val="00E6117A"/>
    <w:rsid w:val="00E65D48"/>
    <w:rsid w:val="00E66908"/>
    <w:rsid w:val="00E673AC"/>
    <w:rsid w:val="00E70795"/>
    <w:rsid w:val="00E72107"/>
    <w:rsid w:val="00E73BF2"/>
    <w:rsid w:val="00E74637"/>
    <w:rsid w:val="00E86F61"/>
    <w:rsid w:val="00E912B2"/>
    <w:rsid w:val="00E924F3"/>
    <w:rsid w:val="00E932A2"/>
    <w:rsid w:val="00EA0DE4"/>
    <w:rsid w:val="00EA1E3E"/>
    <w:rsid w:val="00EB0BEE"/>
    <w:rsid w:val="00EB2908"/>
    <w:rsid w:val="00EB31CE"/>
    <w:rsid w:val="00EB5A61"/>
    <w:rsid w:val="00EB6D15"/>
    <w:rsid w:val="00EB7BEE"/>
    <w:rsid w:val="00EC2FFA"/>
    <w:rsid w:val="00EC4E04"/>
    <w:rsid w:val="00ED1CC3"/>
    <w:rsid w:val="00EE04D5"/>
    <w:rsid w:val="00EE0B54"/>
    <w:rsid w:val="00EE2285"/>
    <w:rsid w:val="00EE6BF0"/>
    <w:rsid w:val="00EE6D5B"/>
    <w:rsid w:val="00EF3130"/>
    <w:rsid w:val="00F00232"/>
    <w:rsid w:val="00F0540D"/>
    <w:rsid w:val="00F0636E"/>
    <w:rsid w:val="00F07EAD"/>
    <w:rsid w:val="00F130FE"/>
    <w:rsid w:val="00F13B53"/>
    <w:rsid w:val="00F21AAD"/>
    <w:rsid w:val="00F2263D"/>
    <w:rsid w:val="00F26386"/>
    <w:rsid w:val="00F366FE"/>
    <w:rsid w:val="00F411DE"/>
    <w:rsid w:val="00F46AD2"/>
    <w:rsid w:val="00F509C7"/>
    <w:rsid w:val="00F52695"/>
    <w:rsid w:val="00F52F33"/>
    <w:rsid w:val="00F57F0C"/>
    <w:rsid w:val="00F60550"/>
    <w:rsid w:val="00F606BB"/>
    <w:rsid w:val="00F6214D"/>
    <w:rsid w:val="00F654B4"/>
    <w:rsid w:val="00F70B33"/>
    <w:rsid w:val="00F70B9C"/>
    <w:rsid w:val="00F70CA8"/>
    <w:rsid w:val="00F7268E"/>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4C63"/>
    <w:rsid w:val="00FB66AE"/>
    <w:rsid w:val="00FC2B3C"/>
    <w:rsid w:val="00FC3604"/>
    <w:rsid w:val="00FD1729"/>
    <w:rsid w:val="00FD23B8"/>
    <w:rsid w:val="00FD4673"/>
    <w:rsid w:val="00FD603D"/>
    <w:rsid w:val="00FE7423"/>
    <w:rsid w:val="00FE7866"/>
    <w:rsid w:val="00FF070E"/>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B32DD377-4F46-4693-990F-55411B00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DE9"/>
    <w:pPr>
      <w:spacing w:before="120"/>
    </w:pPr>
    <w:rPr>
      <w:sz w:val="22"/>
      <w:lang w:eastAsia="en-US"/>
    </w:rPr>
  </w:style>
  <w:style w:type="paragraph" w:styleId="Heading1">
    <w:name w:val="heading 1"/>
    <w:basedOn w:val="Normal"/>
    <w:next w:val="Normal"/>
    <w:link w:val="Heading1Char"/>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Heading2">
    <w:name w:val="heading 2"/>
    <w:basedOn w:val="Normal"/>
    <w:next w:val="Normal"/>
    <w:link w:val="Heading2Char"/>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Heading3">
    <w:name w:val="heading 3"/>
    <w:basedOn w:val="Normal"/>
    <w:next w:val="Normal"/>
    <w:link w:val="Heading3Char"/>
    <w:uiPriority w:val="9"/>
    <w:unhideWhenUsed/>
    <w:qFormat/>
    <w:rsid w:val="002D7DE9"/>
    <w:pPr>
      <w:outlineLvl w:val="2"/>
    </w:pPr>
    <w:rPr>
      <w:color w:val="1F3763"/>
      <w:spacing w:val="15"/>
    </w:rPr>
  </w:style>
  <w:style w:type="paragraph" w:styleId="Heading4">
    <w:name w:val="heading 4"/>
    <w:basedOn w:val="Normal"/>
    <w:next w:val="Normal"/>
    <w:link w:val="Heading4Char"/>
    <w:uiPriority w:val="9"/>
    <w:unhideWhenUsed/>
    <w:qFormat/>
    <w:rsid w:val="00575336"/>
    <w:pPr>
      <w:pBdr>
        <w:top w:val="dotted" w:sz="6" w:space="2" w:color="4472C4"/>
      </w:pBdr>
      <w:spacing w:before="200"/>
      <w:outlineLvl w:val="3"/>
    </w:pPr>
    <w:rPr>
      <w:caps/>
      <w:color w:val="2F5496"/>
      <w:spacing w:val="10"/>
    </w:rPr>
  </w:style>
  <w:style w:type="paragraph" w:styleId="Heading5">
    <w:name w:val="heading 5"/>
    <w:basedOn w:val="Normal"/>
    <w:next w:val="Normal"/>
    <w:link w:val="Heading5Char"/>
    <w:uiPriority w:val="9"/>
    <w:unhideWhenUsed/>
    <w:qFormat/>
    <w:rsid w:val="00575336"/>
    <w:pPr>
      <w:pBdr>
        <w:bottom w:val="single" w:sz="6" w:space="1" w:color="4472C4"/>
      </w:pBdr>
      <w:spacing w:before="200"/>
      <w:outlineLvl w:val="4"/>
    </w:pPr>
    <w:rPr>
      <w:caps/>
      <w:color w:val="2F5496"/>
      <w:spacing w:val="10"/>
    </w:rPr>
  </w:style>
  <w:style w:type="paragraph" w:styleId="Heading6">
    <w:name w:val="heading 6"/>
    <w:basedOn w:val="Normal"/>
    <w:next w:val="Normal"/>
    <w:link w:val="Heading6Char"/>
    <w:uiPriority w:val="9"/>
    <w:unhideWhenUsed/>
    <w:qFormat/>
    <w:rsid w:val="00575336"/>
    <w:pPr>
      <w:pBdr>
        <w:bottom w:val="dotted" w:sz="6" w:space="1" w:color="4472C4"/>
      </w:pBdr>
      <w:spacing w:before="200"/>
      <w:outlineLvl w:val="5"/>
    </w:pPr>
    <w:rPr>
      <w:caps/>
      <w:color w:val="2F5496"/>
      <w:spacing w:val="10"/>
    </w:rPr>
  </w:style>
  <w:style w:type="paragraph" w:styleId="Heading7">
    <w:name w:val="heading 7"/>
    <w:basedOn w:val="Normal"/>
    <w:next w:val="Normal"/>
    <w:link w:val="Heading7Char"/>
    <w:uiPriority w:val="9"/>
    <w:unhideWhenUsed/>
    <w:qFormat/>
    <w:rsid w:val="00575336"/>
    <w:pPr>
      <w:spacing w:before="200"/>
      <w:outlineLvl w:val="6"/>
    </w:pPr>
    <w:rPr>
      <w:caps/>
      <w:color w:val="2F5496"/>
      <w:spacing w:val="10"/>
    </w:rPr>
  </w:style>
  <w:style w:type="paragraph" w:styleId="Heading8">
    <w:name w:val="heading 8"/>
    <w:basedOn w:val="Normal"/>
    <w:next w:val="Normal"/>
    <w:link w:val="Heading8Char"/>
    <w:uiPriority w:val="9"/>
    <w:unhideWhenUsed/>
    <w:qFormat/>
    <w:rsid w:val="00575336"/>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575336"/>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BC8"/>
    <w:pPr>
      <w:tabs>
        <w:tab w:val="center" w:pos="4986"/>
        <w:tab w:val="right" w:pos="9972"/>
      </w:tabs>
    </w:pPr>
  </w:style>
  <w:style w:type="character" w:customStyle="1" w:styleId="HeaderChar">
    <w:name w:val="Header Char"/>
    <w:basedOn w:val="DefaultParagraphFont"/>
    <w:link w:val="Header"/>
    <w:uiPriority w:val="99"/>
    <w:rsid w:val="00D94BC8"/>
  </w:style>
  <w:style w:type="character" w:styleId="Strong">
    <w:name w:val="Strong"/>
    <w:uiPriority w:val="22"/>
    <w:qFormat/>
    <w:rsid w:val="00575336"/>
    <w:rPr>
      <w:b/>
      <w:bCs/>
    </w:rPr>
  </w:style>
  <w:style w:type="paragraph" w:styleId="NoSpacing">
    <w:name w:val="No Spacing"/>
    <w:uiPriority w:val="1"/>
    <w:qFormat/>
    <w:rsid w:val="009F4011"/>
    <w:rPr>
      <w:sz w:val="22"/>
      <w:lang w:eastAsia="en-US"/>
    </w:rPr>
  </w:style>
  <w:style w:type="paragraph" w:styleId="Footer">
    <w:name w:val="footer"/>
    <w:basedOn w:val="Normal"/>
    <w:link w:val="FooterChar"/>
    <w:uiPriority w:val="99"/>
    <w:unhideWhenUsed/>
    <w:rsid w:val="00D94BC8"/>
    <w:pPr>
      <w:tabs>
        <w:tab w:val="center" w:pos="4986"/>
        <w:tab w:val="right" w:pos="9972"/>
      </w:tabs>
    </w:pPr>
  </w:style>
  <w:style w:type="character" w:customStyle="1" w:styleId="FooterChar">
    <w:name w:val="Footer Char"/>
    <w:basedOn w:val="DefaultParagraphFont"/>
    <w:link w:val="Footer"/>
    <w:uiPriority w:val="99"/>
    <w:rsid w:val="00D94BC8"/>
  </w:style>
  <w:style w:type="character" w:styleId="CommentReference">
    <w:name w:val="annotation reference"/>
    <w:uiPriority w:val="99"/>
    <w:semiHidden/>
    <w:unhideWhenUsed/>
    <w:rsid w:val="00895E05"/>
    <w:rPr>
      <w:sz w:val="16"/>
      <w:szCs w:val="16"/>
    </w:rPr>
  </w:style>
  <w:style w:type="paragraph" w:styleId="CommentText">
    <w:name w:val="annotation text"/>
    <w:basedOn w:val="Normal"/>
    <w:link w:val="CommentTextChar"/>
    <w:uiPriority w:val="99"/>
    <w:unhideWhenUsed/>
    <w:rsid w:val="00895E05"/>
  </w:style>
  <w:style w:type="character" w:customStyle="1" w:styleId="CommentTextChar">
    <w:name w:val="Comment Text Char"/>
    <w:link w:val="CommentText"/>
    <w:uiPriority w:val="99"/>
    <w:rsid w:val="00895E05"/>
    <w:rPr>
      <w:sz w:val="20"/>
      <w:szCs w:val="20"/>
    </w:rPr>
  </w:style>
  <w:style w:type="paragraph" w:styleId="CommentSubject">
    <w:name w:val="annotation subject"/>
    <w:basedOn w:val="CommentText"/>
    <w:next w:val="CommentText"/>
    <w:link w:val="CommentSubjectChar"/>
    <w:uiPriority w:val="99"/>
    <w:semiHidden/>
    <w:unhideWhenUsed/>
    <w:rsid w:val="00895E05"/>
    <w:rPr>
      <w:b/>
      <w:bCs/>
    </w:rPr>
  </w:style>
  <w:style w:type="character" w:customStyle="1" w:styleId="CommentSubjectChar">
    <w:name w:val="Comment Subject Char"/>
    <w:link w:val="CommentSubject"/>
    <w:uiPriority w:val="99"/>
    <w:semiHidden/>
    <w:rsid w:val="00895E05"/>
    <w:rPr>
      <w:b/>
      <w:bCs/>
      <w:sz w:val="20"/>
      <w:szCs w:val="20"/>
    </w:rPr>
  </w:style>
  <w:style w:type="paragraph" w:styleId="BalloonText">
    <w:name w:val="Balloon Text"/>
    <w:basedOn w:val="Normal"/>
    <w:link w:val="BalloonTextChar"/>
    <w:uiPriority w:val="99"/>
    <w:semiHidden/>
    <w:unhideWhenUsed/>
    <w:rsid w:val="00895E05"/>
    <w:rPr>
      <w:rFonts w:ascii="Segoe UI" w:hAnsi="Segoe UI" w:cs="Segoe UI"/>
      <w:sz w:val="18"/>
      <w:szCs w:val="18"/>
    </w:rPr>
  </w:style>
  <w:style w:type="character" w:customStyle="1" w:styleId="BalloonTextChar">
    <w:name w:val="Balloon Text Char"/>
    <w:link w:val="BalloonText"/>
    <w:uiPriority w:val="99"/>
    <w:semiHidden/>
    <w:rsid w:val="00895E05"/>
    <w:rPr>
      <w:rFonts w:ascii="Segoe UI" w:hAnsi="Segoe UI" w:cs="Segoe UI"/>
      <w:sz w:val="18"/>
      <w:szCs w:val="18"/>
    </w:rPr>
  </w:style>
  <w:style w:type="paragraph" w:styleId="ListParagraph">
    <w:name w:val="List Paragraph"/>
    <w:basedOn w:val="Normal"/>
    <w:uiPriority w:val="34"/>
    <w:qFormat/>
    <w:rsid w:val="00575336"/>
    <w:pPr>
      <w:ind w:left="720"/>
      <w:contextualSpacing/>
    </w:pPr>
  </w:style>
  <w:style w:type="table" w:styleId="TableGrid">
    <w:name w:val="Table Grid"/>
    <w:basedOn w:val="TableNormal"/>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B10CD"/>
    <w:rPr>
      <w:color w:val="0563C1"/>
      <w:u w:val="single"/>
    </w:rPr>
  </w:style>
  <w:style w:type="character" w:styleId="FollowedHyperlink">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Title">
    <w:name w:val="Title"/>
    <w:basedOn w:val="Normal"/>
    <w:next w:val="Normal"/>
    <w:link w:val="TitleChar"/>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TitleChar">
    <w:name w:val="Title Char"/>
    <w:link w:val="Title"/>
    <w:uiPriority w:val="10"/>
    <w:rsid w:val="00575336"/>
    <w:rPr>
      <w:rFonts w:ascii="Calibri Light" w:eastAsia="Calibri Light" w:hAnsi="Calibri Light" w:cs="Times New Roman"/>
      <w:caps/>
      <w:color w:val="4472C4"/>
      <w:spacing w:val="10"/>
      <w:sz w:val="52"/>
      <w:szCs w:val="52"/>
    </w:rPr>
  </w:style>
  <w:style w:type="character" w:customStyle="1" w:styleId="Heading1Char">
    <w:name w:val="Heading 1 Char"/>
    <w:link w:val="Heading1"/>
    <w:uiPriority w:val="9"/>
    <w:rsid w:val="00575336"/>
    <w:rPr>
      <w:caps/>
      <w:color w:val="FFFFFF"/>
      <w:spacing w:val="15"/>
      <w:sz w:val="22"/>
      <w:szCs w:val="22"/>
      <w:shd w:val="clear" w:color="auto" w:fill="4472C4"/>
    </w:rPr>
  </w:style>
  <w:style w:type="character" w:customStyle="1" w:styleId="Heading2Char">
    <w:name w:val="Heading 2 Char"/>
    <w:link w:val="Heading2"/>
    <w:uiPriority w:val="9"/>
    <w:rsid w:val="00575336"/>
    <w:rPr>
      <w:caps/>
      <w:spacing w:val="15"/>
      <w:shd w:val="clear" w:color="auto" w:fill="D9E2F3"/>
    </w:rPr>
  </w:style>
  <w:style w:type="character" w:customStyle="1" w:styleId="Heading3Char">
    <w:name w:val="Heading 3 Char"/>
    <w:link w:val="Heading3"/>
    <w:uiPriority w:val="9"/>
    <w:rsid w:val="002D7DE9"/>
    <w:rPr>
      <w:color w:val="1F3763"/>
      <w:spacing w:val="15"/>
      <w:sz w:val="22"/>
    </w:rPr>
  </w:style>
  <w:style w:type="character" w:customStyle="1" w:styleId="Heading4Char">
    <w:name w:val="Heading 4 Char"/>
    <w:link w:val="Heading4"/>
    <w:uiPriority w:val="9"/>
    <w:rsid w:val="00575336"/>
    <w:rPr>
      <w:caps/>
      <w:color w:val="2F5496"/>
      <w:spacing w:val="10"/>
    </w:rPr>
  </w:style>
  <w:style w:type="character" w:customStyle="1" w:styleId="Heading5Char">
    <w:name w:val="Heading 5 Char"/>
    <w:link w:val="Heading5"/>
    <w:uiPriority w:val="9"/>
    <w:rsid w:val="00575336"/>
    <w:rPr>
      <w:caps/>
      <w:color w:val="2F5496"/>
      <w:spacing w:val="10"/>
    </w:rPr>
  </w:style>
  <w:style w:type="character" w:customStyle="1" w:styleId="Heading6Char">
    <w:name w:val="Heading 6 Char"/>
    <w:link w:val="Heading6"/>
    <w:uiPriority w:val="9"/>
    <w:rsid w:val="00575336"/>
    <w:rPr>
      <w:caps/>
      <w:color w:val="2F5496"/>
      <w:spacing w:val="10"/>
    </w:rPr>
  </w:style>
  <w:style w:type="character" w:customStyle="1" w:styleId="Heading7Char">
    <w:name w:val="Heading 7 Char"/>
    <w:link w:val="Heading7"/>
    <w:uiPriority w:val="9"/>
    <w:rsid w:val="00575336"/>
    <w:rPr>
      <w:caps/>
      <w:color w:val="2F5496"/>
      <w:spacing w:val="10"/>
    </w:rPr>
  </w:style>
  <w:style w:type="character" w:customStyle="1" w:styleId="Heading8Char">
    <w:name w:val="Heading 8 Char"/>
    <w:link w:val="Heading8"/>
    <w:uiPriority w:val="9"/>
    <w:rsid w:val="00575336"/>
    <w:rPr>
      <w:caps/>
      <w:spacing w:val="10"/>
      <w:sz w:val="18"/>
      <w:szCs w:val="18"/>
    </w:rPr>
  </w:style>
  <w:style w:type="character" w:customStyle="1" w:styleId="Heading9Char">
    <w:name w:val="Heading 9 Char"/>
    <w:link w:val="Heading9"/>
    <w:uiPriority w:val="9"/>
    <w:semiHidden/>
    <w:rsid w:val="00575336"/>
    <w:rPr>
      <w:i/>
      <w:iCs/>
      <w:caps/>
      <w:spacing w:val="10"/>
      <w:sz w:val="18"/>
      <w:szCs w:val="18"/>
    </w:rPr>
  </w:style>
  <w:style w:type="paragraph" w:styleId="Caption">
    <w:name w:val="caption"/>
    <w:basedOn w:val="Normal"/>
    <w:next w:val="Normal"/>
    <w:uiPriority w:val="35"/>
    <w:semiHidden/>
    <w:unhideWhenUsed/>
    <w:qFormat/>
    <w:rsid w:val="00575336"/>
    <w:rPr>
      <w:b/>
      <w:bCs/>
      <w:color w:val="2F5496"/>
      <w:sz w:val="16"/>
      <w:szCs w:val="16"/>
    </w:rPr>
  </w:style>
  <w:style w:type="paragraph" w:styleId="Subtitle">
    <w:name w:val="Subtitle"/>
    <w:basedOn w:val="Normal"/>
    <w:next w:val="Normal"/>
    <w:link w:val="SubtitleChar"/>
    <w:uiPriority w:val="11"/>
    <w:qFormat/>
    <w:rsid w:val="00575336"/>
    <w:pPr>
      <w:spacing w:before="0" w:after="500"/>
    </w:pPr>
    <w:rPr>
      <w:caps/>
      <w:color w:val="595959"/>
      <w:spacing w:val="10"/>
      <w:sz w:val="21"/>
      <w:szCs w:val="21"/>
    </w:rPr>
  </w:style>
  <w:style w:type="character" w:customStyle="1" w:styleId="SubtitleChar">
    <w:name w:val="Subtitle Char"/>
    <w:link w:val="Subtitle"/>
    <w:uiPriority w:val="11"/>
    <w:rsid w:val="00575336"/>
    <w:rPr>
      <w:caps/>
      <w:color w:val="595959"/>
      <w:spacing w:val="10"/>
      <w:sz w:val="21"/>
      <w:szCs w:val="21"/>
    </w:rPr>
  </w:style>
  <w:style w:type="character" w:styleId="Emphasis">
    <w:name w:val="Emphasis"/>
    <w:uiPriority w:val="20"/>
    <w:qFormat/>
    <w:rsid w:val="00575336"/>
    <w:rPr>
      <w:caps/>
      <w:color w:val="1F3763"/>
      <w:spacing w:val="5"/>
    </w:rPr>
  </w:style>
  <w:style w:type="paragraph" w:styleId="Quote">
    <w:name w:val="Quote"/>
    <w:basedOn w:val="Normal"/>
    <w:next w:val="Normal"/>
    <w:link w:val="QuoteChar"/>
    <w:uiPriority w:val="29"/>
    <w:qFormat/>
    <w:rsid w:val="00575336"/>
    <w:rPr>
      <w:i/>
      <w:iCs/>
      <w:sz w:val="24"/>
      <w:szCs w:val="24"/>
    </w:rPr>
  </w:style>
  <w:style w:type="character" w:customStyle="1" w:styleId="QuoteChar">
    <w:name w:val="Quote Char"/>
    <w:link w:val="Quote"/>
    <w:uiPriority w:val="29"/>
    <w:rsid w:val="00575336"/>
    <w:rPr>
      <w:i/>
      <w:iCs/>
      <w:sz w:val="24"/>
      <w:szCs w:val="24"/>
    </w:rPr>
  </w:style>
  <w:style w:type="paragraph" w:styleId="IntenseQuote">
    <w:name w:val="Intense Quote"/>
    <w:basedOn w:val="Normal"/>
    <w:next w:val="Normal"/>
    <w:link w:val="IntenseQuoteChar"/>
    <w:uiPriority w:val="30"/>
    <w:qFormat/>
    <w:rsid w:val="00575336"/>
    <w:pPr>
      <w:spacing w:before="240" w:after="240"/>
      <w:ind w:left="1080" w:right="1080"/>
      <w:jc w:val="center"/>
    </w:pPr>
    <w:rPr>
      <w:color w:val="4472C4"/>
      <w:sz w:val="24"/>
      <w:szCs w:val="24"/>
    </w:rPr>
  </w:style>
  <w:style w:type="character" w:customStyle="1" w:styleId="IntenseQuoteChar">
    <w:name w:val="Intense Quote Char"/>
    <w:link w:val="IntenseQuote"/>
    <w:uiPriority w:val="30"/>
    <w:rsid w:val="00575336"/>
    <w:rPr>
      <w:color w:val="4472C4"/>
      <w:sz w:val="24"/>
      <w:szCs w:val="24"/>
    </w:rPr>
  </w:style>
  <w:style w:type="character" w:styleId="SubtleEmphasis">
    <w:name w:val="Subtle Emphasis"/>
    <w:uiPriority w:val="19"/>
    <w:qFormat/>
    <w:rsid w:val="00575336"/>
    <w:rPr>
      <w:i/>
      <w:iCs/>
      <w:color w:val="1F3763"/>
    </w:rPr>
  </w:style>
  <w:style w:type="character" w:styleId="IntenseEmphasis">
    <w:name w:val="Intense Emphasis"/>
    <w:uiPriority w:val="21"/>
    <w:qFormat/>
    <w:rsid w:val="00575336"/>
    <w:rPr>
      <w:b/>
      <w:bCs/>
      <w:caps/>
      <w:color w:val="1F3763"/>
      <w:spacing w:val="10"/>
    </w:rPr>
  </w:style>
  <w:style w:type="character" w:styleId="SubtleReference">
    <w:name w:val="Subtle Reference"/>
    <w:uiPriority w:val="31"/>
    <w:qFormat/>
    <w:rsid w:val="00575336"/>
    <w:rPr>
      <w:b/>
      <w:bCs/>
      <w:color w:val="4472C4"/>
    </w:rPr>
  </w:style>
  <w:style w:type="character" w:styleId="IntenseReference">
    <w:name w:val="Intense Reference"/>
    <w:uiPriority w:val="32"/>
    <w:qFormat/>
    <w:rsid w:val="00575336"/>
    <w:rPr>
      <w:b/>
      <w:bCs/>
      <w:i/>
      <w:iCs/>
      <w:caps/>
      <w:color w:val="4472C4"/>
    </w:rPr>
  </w:style>
  <w:style w:type="character" w:styleId="BookTitle">
    <w:name w:val="Book Title"/>
    <w:uiPriority w:val="33"/>
    <w:qFormat/>
    <w:rsid w:val="00575336"/>
    <w:rPr>
      <w:b/>
      <w:bCs/>
      <w:i/>
      <w:iCs/>
      <w:spacing w:val="0"/>
    </w:rPr>
  </w:style>
  <w:style w:type="paragraph" w:styleId="TOCHeading">
    <w:name w:val="TOC Heading"/>
    <w:basedOn w:val="Heading1"/>
    <w:next w:val="Normal"/>
    <w:uiPriority w:val="39"/>
    <w:semiHidden/>
    <w:unhideWhenUsed/>
    <w:qFormat/>
    <w:rsid w:val="00575336"/>
    <w:pPr>
      <w:outlineLvl w:val="9"/>
    </w:pPr>
  </w:style>
  <w:style w:type="table" w:customStyle="1" w:styleId="PlainTable21">
    <w:name w:val="Plain Table 21"/>
    <w:basedOn w:val="TableNormal"/>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stomyuk.org/information/managing-your-colosto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trix.rcn.org.uk/__data/assets/pdf_file/0010/272854/0035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8E983-CD91-46B6-896A-213733A1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1076</Words>
  <Characters>6564</Characters>
  <Application>Microsoft Office Word</Application>
  <DocSecurity>0</DocSecurity>
  <Lines>54</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7625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Morten Visbech Madsen</cp:lastModifiedBy>
  <cp:revision>30</cp:revision>
  <cp:lastPrinted>2018-06-21T09:43:00Z</cp:lastPrinted>
  <dcterms:created xsi:type="dcterms:W3CDTF">2018-07-11T17:30:00Z</dcterms:created>
  <dcterms:modified xsi:type="dcterms:W3CDTF">2019-05-10T14:15:00Z</dcterms:modified>
  <cp:category/>
</cp:coreProperties>
</file>